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5" w:rsidRDefault="00FF17E5" w:rsidP="00FF17E5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990C5F">
        <w:rPr>
          <w:rFonts w:ascii="Tahoma" w:hAnsi="Tahoma" w:cs="Tahoma"/>
          <w:b w:val="0"/>
          <w:caps w:val="0"/>
          <w:sz w:val="24"/>
        </w:rPr>
        <w:t>4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FF17E5" w:rsidTr="00D401B6">
        <w:tc>
          <w:tcPr>
            <w:tcW w:w="7990" w:type="dxa"/>
          </w:tcPr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  <w:p w:rsidR="00FF17E5" w:rsidRDefault="00FF17E5" w:rsidP="00D401B6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0" w:type="dxa"/>
            <w:vAlign w:val="center"/>
          </w:tcPr>
          <w:p w:rsidR="00FF17E5" w:rsidRDefault="00FF17E5" w:rsidP="005256D4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6/</w:t>
            </w:r>
            <w:r w:rsidR="00326708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3</w:t>
            </w:r>
          </w:p>
        </w:tc>
      </w:tr>
    </w:tbl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5256D4"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. </w:t>
      </w:r>
      <w:r w:rsidR="005256D4">
        <w:rPr>
          <w:rFonts w:ascii="Tahoma" w:hAnsi="Tahoma" w:cs="Tahoma"/>
        </w:rPr>
        <w:t>9</w:t>
      </w:r>
      <w:r>
        <w:rPr>
          <w:rFonts w:ascii="Tahoma" w:hAnsi="Tahoma" w:cs="Tahoma"/>
        </w:rPr>
        <w:t>. 2014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51101" w:rsidRPr="004C2D09">
        <w:tc>
          <w:tcPr>
            <w:tcW w:w="779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C51101" w:rsidRPr="00511565" w:rsidRDefault="005256D4" w:rsidP="005256D4">
            <w:pPr>
              <w:spacing w:line="280" w:lineRule="exact"/>
              <w:jc w:val="both"/>
            </w:pPr>
            <w:r w:rsidRPr="000F6E73">
              <w:rPr>
                <w:rFonts w:ascii="Tahoma" w:hAnsi="Tahoma" w:cs="Tahoma"/>
              </w:rPr>
              <w:t>Žádost o změnu u projektu podpořeného z dotačního programu Podpora sportu v Moravskoslezském kraji pro rok 2014</w:t>
            </w:r>
          </w:p>
        </w:tc>
      </w:tr>
    </w:tbl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5256D4" w:rsidTr="002A75D2">
        <w:tc>
          <w:tcPr>
            <w:tcW w:w="1690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5256D4" w:rsidTr="002A75D2">
        <w:tc>
          <w:tcPr>
            <w:tcW w:w="1690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5256D4" w:rsidTr="002A75D2">
        <w:trPr>
          <w:cantSplit/>
        </w:trPr>
        <w:tc>
          <w:tcPr>
            <w:tcW w:w="1690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5256D4" w:rsidRDefault="00902BD0" w:rsidP="002A75D2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5256D4" w:rsidRPr="002910C5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SKSB Ostrava</w:t>
            </w:r>
          </w:p>
        </w:tc>
      </w:tr>
      <w:tr w:rsidR="005256D4" w:rsidTr="002A75D2">
        <w:trPr>
          <w:cantSplit/>
        </w:trPr>
        <w:tc>
          <w:tcPr>
            <w:tcW w:w="1690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5256D4" w:rsidRDefault="00902BD0" w:rsidP="002A75D2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5256D4" w:rsidRPr="002910C5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902" w:type="dxa"/>
          </w:tcPr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Uzavřená smlouva o poskytnutí dotace z rozpočtu Moravskoslezského kraje se sportovním klubem SKSB Ostrava </w:t>
            </w:r>
          </w:p>
        </w:tc>
      </w:tr>
      <w:tr w:rsidR="005256D4" w:rsidTr="002A75D2">
        <w:trPr>
          <w:cantSplit/>
        </w:trPr>
        <w:tc>
          <w:tcPr>
            <w:tcW w:w="1690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5256D4" w:rsidRDefault="00902BD0" w:rsidP="002A75D2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5256D4" w:rsidRPr="002910C5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5256D4">
                <w:rPr>
                  <w:rStyle w:val="Hypertextovodkaz"/>
                  <w:rFonts w:ascii="Tahoma" w:hAnsi="Tahoma" w:cs="Tahoma"/>
                </w:rPr>
                <w:t>3</w:t>
              </w:r>
            </w:hyperlink>
          </w:p>
        </w:tc>
        <w:tc>
          <w:tcPr>
            <w:tcW w:w="5902" w:type="dxa"/>
          </w:tcPr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dodatku ke smlouvě se sportovním klubem SKSB Ostrava </w:t>
            </w:r>
          </w:p>
          <w:p w:rsidR="00B22331" w:rsidRPr="00B22331" w:rsidRDefault="00B22331" w:rsidP="002A75D2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B22331">
              <w:rPr>
                <w:rFonts w:ascii="Tahoma" w:hAnsi="Tahoma" w:cs="Tahoma"/>
                <w:b/>
              </w:rPr>
              <w:t>Příloha k usnesení č. 1</w:t>
            </w: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5256D4" w:rsidRDefault="005256D4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5256D4" w:rsidRDefault="005256D4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B66697" w:rsidRDefault="00B66697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Mgr. Věra Palková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</w:t>
      </w:r>
      <w:r w:rsidR="00253781">
        <w:rPr>
          <w:rFonts w:cs="Tahoma"/>
          <w:sz w:val="24"/>
          <w:szCs w:val="24"/>
        </w:rPr>
        <w:t>ě</w:t>
      </w:r>
      <w:r>
        <w:rPr>
          <w:rFonts w:cs="Tahoma"/>
          <w:sz w:val="24"/>
          <w:szCs w:val="24"/>
        </w:rPr>
        <w:t xml:space="preserve"> hejtmana kraje</w:t>
      </w:r>
    </w:p>
    <w:p w:rsidR="00DB24AF" w:rsidRDefault="00DB24AF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FF17E5" w:rsidRDefault="00FF17E5" w:rsidP="00190DD7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tab/>
      </w:r>
      <w:r>
        <w:rPr>
          <w:sz w:val="24"/>
          <w:szCs w:val="24"/>
        </w:rPr>
        <w:t>Bc. Ivana Odstrčilíková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FF17E5" w:rsidRDefault="00FF17E5" w:rsidP="00190DD7">
      <w:pPr>
        <w:pStyle w:val="Zkladntext3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FF17E5" w:rsidRDefault="00FF17E5" w:rsidP="00190DD7">
      <w:pPr>
        <w:pStyle w:val="Zkladntext3"/>
        <w:ind w:left="1701"/>
        <w:rPr>
          <w:rFonts w:cs="Tahoma"/>
          <w:sz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DB24AF" w:rsidRDefault="00DB24AF" w:rsidP="00FF17E5">
      <w:pPr>
        <w:pStyle w:val="Zkladntext3"/>
        <w:ind w:left="1620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5256D4">
        <w:rPr>
          <w:rFonts w:cs="Tahoma"/>
          <w:sz w:val="24"/>
          <w:szCs w:val="24"/>
        </w:rPr>
        <w:t>26. 8</w:t>
      </w:r>
      <w:r>
        <w:rPr>
          <w:rFonts w:cs="Tahoma"/>
          <w:sz w:val="24"/>
          <w:szCs w:val="24"/>
        </w:rPr>
        <w:t>. 2014 – viz usnesení</w:t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256D4" w:rsidRDefault="005256D4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35020" w:rsidRDefault="00335020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DB24AF" w:rsidRDefault="00DB24AF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362B9" w:rsidRDefault="00F362B9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5256D4">
        <w:rPr>
          <w:rFonts w:ascii="Tahoma" w:hAnsi="Tahoma" w:cs="Tahoma"/>
        </w:rPr>
        <w:t>26</w:t>
      </w:r>
      <w:r>
        <w:rPr>
          <w:rFonts w:ascii="Tahoma" w:hAnsi="Tahoma" w:cs="Tahoma"/>
        </w:rPr>
        <w:t xml:space="preserve">. </w:t>
      </w:r>
      <w:r w:rsidR="005256D4">
        <w:rPr>
          <w:rFonts w:ascii="Tahoma" w:hAnsi="Tahoma" w:cs="Tahoma"/>
        </w:rPr>
        <w:t>8</w:t>
      </w:r>
      <w:r>
        <w:rPr>
          <w:rFonts w:ascii="Tahoma" w:hAnsi="Tahoma" w:cs="Tahoma"/>
        </w:rPr>
        <w:t>. 2014</w:t>
      </w:r>
    </w:p>
    <w:p w:rsidR="00C038E8" w:rsidRDefault="00C038E8" w:rsidP="00C038E8"/>
    <w:p w:rsidR="005256D4" w:rsidRDefault="005256D4" w:rsidP="00C038E8"/>
    <w:p w:rsidR="005256D4" w:rsidRDefault="005256D4" w:rsidP="00C038E8"/>
    <w:p w:rsidR="005256D4" w:rsidRDefault="005256D4" w:rsidP="00C038E8"/>
    <w:p w:rsidR="005256D4" w:rsidRDefault="005256D4" w:rsidP="00C038E8"/>
    <w:p w:rsidR="005256D4" w:rsidRDefault="005256D4" w:rsidP="00C038E8"/>
    <w:p w:rsidR="005256D4" w:rsidRDefault="005256D4" w:rsidP="00C038E8"/>
    <w:p w:rsidR="005256D4" w:rsidRDefault="005256D4" w:rsidP="00C038E8"/>
    <w:p w:rsidR="005256D4" w:rsidRDefault="005256D4" w:rsidP="00C038E8"/>
    <w:p w:rsidR="00335020" w:rsidRDefault="00335020" w:rsidP="00335020">
      <w:pPr>
        <w:spacing w:line="280" w:lineRule="exact"/>
        <w:rPr>
          <w:rFonts w:ascii="Tahoma" w:hAnsi="Tahoma" w:cs="Tahoma"/>
          <w:snapToGrid w:val="0"/>
        </w:rPr>
      </w:pPr>
    </w:p>
    <w:p w:rsidR="005256D4" w:rsidRDefault="005256D4" w:rsidP="005256D4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Návrh usnesení:</w:t>
      </w:r>
    </w:p>
    <w:p w:rsidR="005256D4" w:rsidRDefault="005256D4" w:rsidP="005256D4">
      <w:pPr>
        <w:spacing w:line="280" w:lineRule="exact"/>
        <w:rPr>
          <w:rFonts w:ascii="Tahoma" w:hAnsi="Tahoma" w:cs="Tahoma"/>
          <w:snapToGrid w:val="0"/>
        </w:rPr>
      </w:pPr>
    </w:p>
    <w:p w:rsidR="005256D4" w:rsidRDefault="005256D4" w:rsidP="005256D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5256D4" w:rsidRDefault="005256D4" w:rsidP="005256D4">
      <w:pPr>
        <w:spacing w:line="280" w:lineRule="exact"/>
        <w:rPr>
          <w:rFonts w:ascii="Tahoma" w:hAnsi="Tahoma" w:cs="Tahoma"/>
        </w:rPr>
      </w:pPr>
    </w:p>
    <w:p w:rsidR="005256D4" w:rsidRDefault="005256D4" w:rsidP="005256D4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5256D4" w:rsidRDefault="005256D4" w:rsidP="005256D4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DA0F6F">
        <w:rPr>
          <w:rFonts w:ascii="Tahoma" w:hAnsi="Tahoma" w:cs="Tahoma"/>
        </w:rPr>
        <w:t xml:space="preserve"> </w:t>
      </w:r>
      <w:r w:rsidR="00DA0F6F" w:rsidRPr="005252D3">
        <w:rPr>
          <w:rFonts w:ascii="Tahoma" w:hAnsi="Tahoma" w:cs="Tahoma"/>
        </w:rPr>
        <w:t>50/3816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26. 8. 2014</w:t>
      </w:r>
      <w:r>
        <w:rPr>
          <w:rFonts w:ascii="Tahoma" w:hAnsi="Tahoma" w:cs="Tahoma"/>
        </w:rPr>
        <w:tab/>
      </w:r>
    </w:p>
    <w:p w:rsidR="005256D4" w:rsidRDefault="005256D4" w:rsidP="005256D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8/668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</w:p>
    <w:p w:rsidR="005256D4" w:rsidRDefault="005256D4" w:rsidP="005256D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256D4" w:rsidRDefault="005256D4" w:rsidP="005256D4">
      <w:pPr>
        <w:spacing w:line="280" w:lineRule="exact"/>
        <w:rPr>
          <w:rFonts w:ascii="Tahoma" w:hAnsi="Tahoma" w:cs="Tahoma"/>
        </w:rPr>
      </w:pPr>
    </w:p>
    <w:p w:rsidR="005256D4" w:rsidRDefault="005256D4" w:rsidP="005256D4">
      <w:pPr>
        <w:spacing w:line="280" w:lineRule="exact"/>
        <w:rPr>
          <w:rFonts w:ascii="Tahoma" w:hAnsi="Tahoma" w:cs="Tahoma"/>
        </w:rPr>
      </w:pPr>
    </w:p>
    <w:p w:rsidR="005256D4" w:rsidRDefault="005256D4" w:rsidP="005256D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256D4" w:rsidTr="002A75D2">
        <w:tc>
          <w:tcPr>
            <w:tcW w:w="496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5256D4" w:rsidTr="002A75D2">
        <w:tc>
          <w:tcPr>
            <w:tcW w:w="496" w:type="dxa"/>
          </w:tcPr>
          <w:p w:rsidR="005256D4" w:rsidRDefault="005256D4" w:rsidP="002A75D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5256D4" w:rsidRDefault="005256D4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256D4" w:rsidRDefault="005256D4" w:rsidP="00B2233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změnit procentuální podíl poskytovatele na celkových skutečně vynaložených uznatelných nákladech a nákladový rozpočet projektu - přílohu č. 1 uzavřené smlouvy o poskytnutí dotace z rozpočtu Moravskoslezského kraje č. 00834/2014/ŠMS, uzavřené na základě usnesení č. 8/668 ze dne 27. 2. 2014, dle přílohy č. </w:t>
            </w:r>
            <w:r w:rsidR="00B22331">
              <w:rPr>
                <w:rFonts w:ascii="Tahoma" w:hAnsi="Tahoma" w:cs="Tahoma"/>
              </w:rPr>
              <w:t>1 tohoto usnesení</w:t>
            </w:r>
          </w:p>
        </w:tc>
      </w:tr>
    </w:tbl>
    <w:p w:rsidR="005256D4" w:rsidRDefault="005256D4" w:rsidP="005256D4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5256D4" w:rsidRDefault="005256D4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76B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F76B93" w:rsidRDefault="00F76B93" w:rsidP="00F76B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227793" w:rsidRDefault="00227793" w:rsidP="002277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  <w:szCs w:val="24"/>
        </w:rPr>
        <w:t xml:space="preserve">Zastupitelstvo kraje na svém zasedání dne 27. 2. 2014 usnesením č. 8/668 (materiál č. 6/4) </w:t>
      </w:r>
      <w:proofErr w:type="gramStart"/>
      <w:r>
        <w:rPr>
          <w:rFonts w:ascii="Tahoma" w:hAnsi="Tahoma" w:cs="Tahoma"/>
          <w:bCs/>
          <w:szCs w:val="24"/>
        </w:rPr>
        <w:t>rozhodlo</w:t>
      </w:r>
      <w:proofErr w:type="gramEnd"/>
      <w:r>
        <w:rPr>
          <w:rFonts w:ascii="Tahoma" w:hAnsi="Tahoma" w:cs="Tahoma"/>
          <w:bCs/>
          <w:szCs w:val="24"/>
        </w:rPr>
        <w:t xml:space="preserve"> o poskytnutí dotací v rámci dotačního programu Podpora sportu v </w:t>
      </w:r>
      <w:r w:rsidRPr="00780C2E">
        <w:rPr>
          <w:rFonts w:ascii="Tahoma" w:hAnsi="Tahoma" w:cs="Tahoma"/>
        </w:rPr>
        <w:t>Moravskoslezsk</w:t>
      </w:r>
      <w:r>
        <w:rPr>
          <w:rFonts w:ascii="Tahoma" w:hAnsi="Tahoma" w:cs="Tahoma"/>
        </w:rPr>
        <w:t>ém</w:t>
      </w:r>
      <w:r w:rsidRPr="00780C2E">
        <w:rPr>
          <w:rFonts w:ascii="Tahoma" w:hAnsi="Tahoma" w:cs="Tahoma"/>
        </w:rPr>
        <w:t xml:space="preserve"> kraj</w:t>
      </w:r>
      <w:r>
        <w:rPr>
          <w:rFonts w:ascii="Tahoma" w:hAnsi="Tahoma" w:cs="Tahoma"/>
        </w:rPr>
        <w:t>i pro rok 2014 ve výši 8.000.000 Kč.</w:t>
      </w:r>
    </w:p>
    <w:p w:rsidR="00227793" w:rsidRDefault="00227793" w:rsidP="002277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dotace SKSB Ostrava, se sídlem Průběžná 6178/2, </w:t>
      </w:r>
      <w:r>
        <w:rPr>
          <w:rFonts w:ascii="Tahoma" w:hAnsi="Tahoma" w:cs="Tahoma"/>
        </w:rPr>
        <w:br/>
        <w:t>708 00 Ostrava - Poruba, IČ 26525143, s nímž byla uzavřena smlouva o poskytnutí dotace z rozpočtu Moravskoslezského kraje č. </w:t>
      </w:r>
      <w:r w:rsidRPr="00566F81">
        <w:rPr>
          <w:rFonts w:ascii="Tahoma" w:hAnsi="Tahoma" w:cs="Tahoma"/>
          <w:bCs/>
        </w:rPr>
        <w:t>00834/2014/ŠMS (dále jen „smlouva“)</w:t>
      </w:r>
      <w:r>
        <w:rPr>
          <w:rFonts w:ascii="Tahoma" w:hAnsi="Tahoma" w:cs="Tahoma"/>
          <w:bCs/>
        </w:rPr>
        <w:t xml:space="preserve">, a </w:t>
      </w:r>
      <w:r>
        <w:rPr>
          <w:rFonts w:ascii="Tahoma" w:hAnsi="Tahoma" w:cs="Tahoma"/>
        </w:rPr>
        <w:t>kterému byly schváleny finanční prostředky ve výši 400.000 Kč na projekt s názvem „Mistrovství Evropy mužů 2014“, žádá o úpravu procentuálního podílu poskytovatele na celkových skutečně vynaložených uznatelných nákladech a tím o změnu nákladového rozpočtu projektu uvedeného ve smlouvě.</w:t>
      </w:r>
    </w:p>
    <w:p w:rsidR="00227793" w:rsidRDefault="00227793" w:rsidP="002277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Plánovaný rozpočet akce na Mistrovství Evropy mužů v baseballe, které se uskuteční v září 2014, byl předložen na částku 3.180.000 Kč s tím, že byl podíl požadované dotace na plánovaných uznatelných nákladech schválen ve výši 400.000 Kč, tj. 12,6 %. </w:t>
      </w:r>
    </w:p>
    <w:p w:rsidR="00227793" w:rsidRDefault="00227793" w:rsidP="002277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tomu, že se příjemci nepodařilo zajistit celkovou plánovanou částku rozpočtu, ale pouze 2.000.000 Kč, žádá o navýšení procentního podílu na 20% se zachováním schválené dotace ve výši 400.000 Kč. Odůvodnění zároveň s úpravou nákladového rozpočtu tvoří </w:t>
      </w:r>
      <w:hyperlink r:id="rId12" w:history="1">
        <w:r w:rsidRPr="00D4257B">
          <w:rPr>
            <w:rStyle w:val="Hypertextovodkaz"/>
            <w:rFonts w:ascii="Tahoma" w:hAnsi="Tahoma" w:cs="Tahoma"/>
          </w:rPr>
          <w:t>přílohu č. 1</w:t>
        </w:r>
      </w:hyperlink>
      <w:r w:rsidRPr="009A6842">
        <w:rPr>
          <w:rFonts w:ascii="Tahoma" w:hAnsi="Tahoma" w:cs="Tahoma"/>
          <w:color w:val="365F91" w:themeColor="accent1" w:themeShade="BF"/>
        </w:rPr>
        <w:t xml:space="preserve"> </w:t>
      </w:r>
      <w:r>
        <w:rPr>
          <w:rFonts w:ascii="Tahoma" w:hAnsi="Tahoma" w:cs="Tahoma"/>
        </w:rPr>
        <w:t>předloženého materiálu.</w:t>
      </w:r>
    </w:p>
    <w:p w:rsidR="00227793" w:rsidRPr="00FB3D79" w:rsidRDefault="00227793" w:rsidP="002277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Po rozhodnutí zastupitelstva kraje bude ke smlouvě uzavřen dodatek zohledňující změnu procentuálního podílu.</w:t>
      </w:r>
    </w:p>
    <w:p w:rsidR="00227793" w:rsidRPr="00217641" w:rsidRDefault="00227793" w:rsidP="00227793">
      <w:pPr>
        <w:pStyle w:val="Zkladntext3"/>
        <w:spacing w:before="120" w:after="120" w:line="280" w:lineRule="exact"/>
        <w:jc w:val="both"/>
        <w:rPr>
          <w:sz w:val="24"/>
          <w:szCs w:val="24"/>
        </w:rPr>
      </w:pPr>
      <w:r w:rsidRPr="00217641">
        <w:rPr>
          <w:sz w:val="24"/>
          <w:szCs w:val="24"/>
        </w:rPr>
        <w:t>Smlouva o poskytnutí dotace z rozpočtu Moravskoslezského kraje uzavřená s SKSB Ostrava</w:t>
      </w:r>
      <w:r>
        <w:rPr>
          <w:sz w:val="24"/>
          <w:szCs w:val="24"/>
        </w:rPr>
        <w:t xml:space="preserve"> tvoří </w:t>
      </w:r>
      <w:hyperlink r:id="rId13" w:history="1">
        <w:r w:rsidRPr="00D4257B">
          <w:rPr>
            <w:rStyle w:val="Hypertextovodkaz"/>
            <w:sz w:val="24"/>
            <w:szCs w:val="24"/>
          </w:rPr>
          <w:t>přílohu č. 2</w:t>
        </w:r>
      </w:hyperlink>
      <w:r w:rsidRPr="009A6842">
        <w:rPr>
          <w:color w:val="365F91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předloženého materiálu. Návrh dodatku k této smlouvě tvoří </w:t>
      </w:r>
      <w:hyperlink r:id="rId14" w:history="1">
        <w:r w:rsidRPr="00D4257B">
          <w:rPr>
            <w:rStyle w:val="Hypertextovodkaz"/>
            <w:sz w:val="24"/>
            <w:szCs w:val="24"/>
          </w:rPr>
          <w:t>přílohu č. 3</w:t>
        </w:r>
      </w:hyperlink>
      <w:r w:rsidRPr="00217641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předloženého materiálu.</w:t>
      </w: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  <w:bookmarkStart w:id="0" w:name="_GoBack"/>
      <w:bookmarkEnd w:id="0"/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4940F5" w:rsidRDefault="004940F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4940F5" w:rsidRDefault="004940F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A22BAC" w:rsidRPr="00257B6F" w:rsidRDefault="00A22BAC" w:rsidP="00A22BAC">
      <w:pPr>
        <w:tabs>
          <w:tab w:val="left" w:pos="3960"/>
        </w:tabs>
        <w:spacing w:line="280" w:lineRule="exact"/>
        <w:rPr>
          <w:rFonts w:ascii="Tahoma" w:hAnsi="Tahoma" w:cs="Tahoma"/>
          <w:u w:val="single"/>
        </w:rPr>
      </w:pPr>
      <w:r w:rsidRPr="00257B6F">
        <w:rPr>
          <w:rFonts w:ascii="Tahoma" w:hAnsi="Tahoma" w:cs="Tahoma"/>
          <w:u w:val="single"/>
        </w:rPr>
        <w:t xml:space="preserve">Výpis z usnesení </w:t>
      </w:r>
      <w:r w:rsidR="00044769">
        <w:rPr>
          <w:rFonts w:ascii="Tahoma" w:hAnsi="Tahoma" w:cs="Tahoma"/>
          <w:u w:val="single"/>
        </w:rPr>
        <w:t>50</w:t>
      </w:r>
      <w:r w:rsidRPr="0075173E">
        <w:rPr>
          <w:rFonts w:ascii="Tahoma" w:hAnsi="Tahoma" w:cs="Tahoma"/>
          <w:u w:val="single"/>
        </w:rPr>
        <w:t>.</w:t>
      </w:r>
      <w:r>
        <w:rPr>
          <w:rFonts w:ascii="Tahoma" w:hAnsi="Tahoma" w:cs="Tahoma"/>
          <w:u w:val="single"/>
        </w:rPr>
        <w:t xml:space="preserve"> </w:t>
      </w:r>
      <w:r w:rsidRPr="00257B6F">
        <w:rPr>
          <w:rFonts w:ascii="Tahoma" w:hAnsi="Tahoma" w:cs="Tahoma"/>
          <w:u w:val="single"/>
        </w:rPr>
        <w:t xml:space="preserve">schůze rady kraje konané dne </w:t>
      </w:r>
      <w:r w:rsidR="00044769">
        <w:rPr>
          <w:rFonts w:ascii="Tahoma" w:hAnsi="Tahoma" w:cs="Tahoma"/>
          <w:u w:val="single"/>
        </w:rPr>
        <w:t>26</w:t>
      </w:r>
      <w:r w:rsidRPr="00257B6F">
        <w:rPr>
          <w:rFonts w:ascii="Tahoma" w:hAnsi="Tahoma" w:cs="Tahoma"/>
          <w:u w:val="single"/>
        </w:rPr>
        <w:t xml:space="preserve">. </w:t>
      </w:r>
      <w:r w:rsidR="00044769">
        <w:rPr>
          <w:rFonts w:ascii="Tahoma" w:hAnsi="Tahoma" w:cs="Tahoma"/>
          <w:u w:val="single"/>
        </w:rPr>
        <w:t>8</w:t>
      </w:r>
      <w:r w:rsidRPr="00257B6F">
        <w:rPr>
          <w:rFonts w:ascii="Tahoma" w:hAnsi="Tahoma" w:cs="Tahoma"/>
          <w:u w:val="single"/>
        </w:rPr>
        <w:t>. 2014: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B93294" w:rsidRDefault="00C51101" w:rsidP="00C51101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227793" w:rsidRDefault="00227793" w:rsidP="0022779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227793" w:rsidRDefault="00227793" w:rsidP="00227793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227793" w:rsidRDefault="00227793" w:rsidP="0022779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227793" w:rsidRDefault="00227793" w:rsidP="0022779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8/668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  <w:r>
        <w:rPr>
          <w:rFonts w:ascii="Tahoma" w:hAnsi="Tahoma" w:cs="Tahoma"/>
        </w:rPr>
        <w:tab/>
      </w:r>
    </w:p>
    <w:p w:rsidR="00227793" w:rsidRDefault="00227793" w:rsidP="00227793">
      <w:pPr>
        <w:spacing w:line="280" w:lineRule="exact"/>
        <w:rPr>
          <w:rFonts w:ascii="Tahoma" w:hAnsi="Tahoma" w:cs="Tahoma"/>
        </w:rPr>
      </w:pPr>
    </w:p>
    <w:p w:rsidR="00227793" w:rsidRDefault="00227793" w:rsidP="0022779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27793" w:rsidTr="002A75D2">
        <w:tc>
          <w:tcPr>
            <w:tcW w:w="496" w:type="dxa"/>
          </w:tcPr>
          <w:p w:rsidR="00227793" w:rsidRDefault="00227793" w:rsidP="002A75D2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27793" w:rsidRDefault="00DA0F6F" w:rsidP="002A75D2">
            <w:pPr>
              <w:spacing w:line="280" w:lineRule="exact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50/3816</w:t>
            </w:r>
          </w:p>
        </w:tc>
      </w:tr>
      <w:tr w:rsidR="00227793" w:rsidTr="002A75D2">
        <w:tc>
          <w:tcPr>
            <w:tcW w:w="496" w:type="dxa"/>
          </w:tcPr>
          <w:p w:rsidR="00227793" w:rsidRDefault="00227793" w:rsidP="002A75D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27793" w:rsidRPr="00A736C6" w:rsidRDefault="00227793" w:rsidP="002A75D2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A736C6">
              <w:rPr>
                <w:rFonts w:ascii="Tahoma" w:hAnsi="Tahoma" w:cs="Tahoma"/>
                <w:spacing w:val="80"/>
              </w:rPr>
              <w:t>bere na vědomí</w:t>
            </w:r>
          </w:p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SKSB Ostrava o změnu procentuálního podílu poskytovatele na celkových skutečně vynaložených uznatelných nákladech, dle přílohy č. 1 předloženého materiálu</w:t>
            </w:r>
          </w:p>
        </w:tc>
      </w:tr>
    </w:tbl>
    <w:p w:rsidR="00227793" w:rsidRDefault="00227793" w:rsidP="0022779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27793" w:rsidTr="002A75D2">
        <w:tc>
          <w:tcPr>
            <w:tcW w:w="496" w:type="dxa"/>
          </w:tcPr>
          <w:p w:rsidR="00227793" w:rsidRDefault="00227793" w:rsidP="002A75D2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27793" w:rsidRDefault="00DA0F6F" w:rsidP="002A75D2">
            <w:pPr>
              <w:spacing w:line="280" w:lineRule="exact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50/3816</w:t>
            </w:r>
          </w:p>
        </w:tc>
      </w:tr>
      <w:tr w:rsidR="00227793" w:rsidTr="002A75D2">
        <w:tc>
          <w:tcPr>
            <w:tcW w:w="496" w:type="dxa"/>
          </w:tcPr>
          <w:p w:rsidR="00227793" w:rsidRDefault="00227793" w:rsidP="002A75D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736C6">
              <w:rPr>
                <w:rFonts w:ascii="Tahoma" w:hAnsi="Tahoma" w:cs="Tahoma"/>
                <w:spacing w:val="80"/>
              </w:rPr>
              <w:t>doporučuje</w:t>
            </w:r>
          </w:p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</w:t>
            </w:r>
          </w:p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</w:t>
            </w:r>
          </w:p>
          <w:p w:rsidR="00227793" w:rsidRDefault="00227793" w:rsidP="002A75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změnit procentuální podíl poskytovatele na celkových skutečně vynaložených uznatelných nákladech a nákladový rozpočet projektu - přílohu č. 1 uzavřené smlouvy o poskytnutí dotace z rozpočtu Moravskoslezského kraje č. 00834/2014/ŠMS, uzavřené na základě usnesení č. 8/668 ze dne 27. 2. 2014, dle přílohy č. 3 předloženého materiálu</w:t>
            </w:r>
          </w:p>
        </w:tc>
      </w:tr>
    </w:tbl>
    <w:p w:rsidR="00227793" w:rsidRDefault="00227793" w:rsidP="00227793">
      <w:pPr>
        <w:spacing w:line="280" w:lineRule="exact"/>
        <w:rPr>
          <w:rFonts w:ascii="Tahoma" w:hAnsi="Tahoma" w:cs="Tahom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227793" w:rsidTr="002A75D2">
        <w:tc>
          <w:tcPr>
            <w:tcW w:w="496" w:type="dxa"/>
          </w:tcPr>
          <w:p w:rsidR="00227793" w:rsidRDefault="00227793" w:rsidP="002A75D2">
            <w:pPr>
              <w:rPr>
                <w:rFonts w:ascii="Tahoma" w:hAnsi="Tahoma" w:cs="Tahoma"/>
              </w:rPr>
            </w:pPr>
          </w:p>
        </w:tc>
        <w:tc>
          <w:tcPr>
            <w:tcW w:w="8646" w:type="dxa"/>
          </w:tcPr>
          <w:p w:rsidR="00227793" w:rsidRDefault="00DA0F6F" w:rsidP="002A75D2">
            <w:pPr>
              <w:spacing w:line="280" w:lineRule="exact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50/3816</w:t>
            </w:r>
          </w:p>
        </w:tc>
      </w:tr>
      <w:tr w:rsidR="00227793" w:rsidTr="002A75D2">
        <w:tc>
          <w:tcPr>
            <w:tcW w:w="496" w:type="dxa"/>
          </w:tcPr>
          <w:p w:rsidR="00227793" w:rsidRDefault="00227793" w:rsidP="002A75D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646" w:type="dxa"/>
          </w:tcPr>
          <w:p w:rsidR="00227793" w:rsidRPr="00A736C6" w:rsidRDefault="00227793" w:rsidP="002A75D2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u</w:t>
            </w:r>
            <w:r w:rsidRPr="00A736C6">
              <w:rPr>
                <w:rFonts w:ascii="Tahoma" w:hAnsi="Tahoma" w:cs="Tahoma"/>
                <w:spacing w:val="80"/>
              </w:rPr>
              <w:t>kládá</w:t>
            </w:r>
          </w:p>
          <w:p w:rsidR="00227793" w:rsidRDefault="00227793" w:rsidP="002A75D2">
            <w:pPr>
              <w:spacing w:line="280" w:lineRule="exact"/>
              <w:ind w:right="-70"/>
              <w:jc w:val="both"/>
              <w:rPr>
                <w:rFonts w:ascii="Tahoma" w:hAnsi="Tahoma" w:cs="Tahoma"/>
              </w:rPr>
            </w:pPr>
          </w:p>
          <w:p w:rsidR="00227793" w:rsidRDefault="00227793" w:rsidP="002A75D2">
            <w:pPr>
              <w:ind w:right="-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227793" w:rsidRDefault="00227793" w:rsidP="002A75D2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2) tohoto usnesení k rozhodnutí</w:t>
            </w:r>
          </w:p>
          <w:p w:rsidR="00227793" w:rsidRDefault="00227793" w:rsidP="002A75D2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Mgr. Věra Palková</w:t>
            </w:r>
          </w:p>
          <w:p w:rsidR="00227793" w:rsidRDefault="00227793" w:rsidP="002A75D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11. 9. 2014</w:t>
            </w:r>
          </w:p>
        </w:tc>
      </w:tr>
    </w:tbl>
    <w:p w:rsidR="00227793" w:rsidRDefault="00227793" w:rsidP="002277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C51101" w:rsidRPr="004C2D09" w:rsidRDefault="00C51101" w:rsidP="002277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sectPr w:rsidR="00C51101" w:rsidRPr="004C2D09" w:rsidSect="00FF17E5">
      <w:footerReference w:type="even" r:id="rId15"/>
      <w:footerReference w:type="default" r:id="rId16"/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A" w:rsidRDefault="00245FAA">
      <w:r>
        <w:separator/>
      </w:r>
    </w:p>
  </w:endnote>
  <w:endnote w:type="continuationSeparator" w:id="0">
    <w:p w:rsidR="00245FAA" w:rsidRDefault="002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Default="00F752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520F" w:rsidRDefault="00F75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Pr="004065C7" w:rsidRDefault="00F7520F" w:rsidP="00C51101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A214EE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A" w:rsidRDefault="00245FAA">
      <w:r>
        <w:separator/>
      </w:r>
    </w:p>
  </w:footnote>
  <w:footnote w:type="continuationSeparator" w:id="0">
    <w:p w:rsidR="00245FAA" w:rsidRDefault="002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1"/>
    <w:rsid w:val="000070D0"/>
    <w:rsid w:val="000172F8"/>
    <w:rsid w:val="00027F75"/>
    <w:rsid w:val="00044769"/>
    <w:rsid w:val="00050F66"/>
    <w:rsid w:val="00052C24"/>
    <w:rsid w:val="000534D0"/>
    <w:rsid w:val="000B3026"/>
    <w:rsid w:val="000D6619"/>
    <w:rsid w:val="000F708C"/>
    <w:rsid w:val="00101EC4"/>
    <w:rsid w:val="00184926"/>
    <w:rsid w:val="00190DD7"/>
    <w:rsid w:val="001A7847"/>
    <w:rsid w:val="001C3A50"/>
    <w:rsid w:val="001E5540"/>
    <w:rsid w:val="001F4962"/>
    <w:rsid w:val="00227793"/>
    <w:rsid w:val="0024043B"/>
    <w:rsid w:val="00245077"/>
    <w:rsid w:val="00245FAA"/>
    <w:rsid w:val="00253781"/>
    <w:rsid w:val="0026055B"/>
    <w:rsid w:val="002809EB"/>
    <w:rsid w:val="00287539"/>
    <w:rsid w:val="00295153"/>
    <w:rsid w:val="002A453B"/>
    <w:rsid w:val="002C6D4A"/>
    <w:rsid w:val="002D380D"/>
    <w:rsid w:val="002E26DC"/>
    <w:rsid w:val="00306C5C"/>
    <w:rsid w:val="00326708"/>
    <w:rsid w:val="00335020"/>
    <w:rsid w:val="00356EE3"/>
    <w:rsid w:val="003627E7"/>
    <w:rsid w:val="003656DA"/>
    <w:rsid w:val="0036661B"/>
    <w:rsid w:val="0038157B"/>
    <w:rsid w:val="00381B1F"/>
    <w:rsid w:val="00387C6B"/>
    <w:rsid w:val="00395132"/>
    <w:rsid w:val="003B2B65"/>
    <w:rsid w:val="003C1B1C"/>
    <w:rsid w:val="003C4711"/>
    <w:rsid w:val="003D0E5A"/>
    <w:rsid w:val="003F377E"/>
    <w:rsid w:val="00434D82"/>
    <w:rsid w:val="00442813"/>
    <w:rsid w:val="004579A3"/>
    <w:rsid w:val="00482BE4"/>
    <w:rsid w:val="00491D15"/>
    <w:rsid w:val="004940F5"/>
    <w:rsid w:val="004A10BD"/>
    <w:rsid w:val="004A295E"/>
    <w:rsid w:val="004B000F"/>
    <w:rsid w:val="004B0EBB"/>
    <w:rsid w:val="004B3D91"/>
    <w:rsid w:val="004C26E2"/>
    <w:rsid w:val="004C55F1"/>
    <w:rsid w:val="004E0AD0"/>
    <w:rsid w:val="004F6F6B"/>
    <w:rsid w:val="004F7A27"/>
    <w:rsid w:val="00515490"/>
    <w:rsid w:val="00516341"/>
    <w:rsid w:val="005256D4"/>
    <w:rsid w:val="005459B2"/>
    <w:rsid w:val="00547CEC"/>
    <w:rsid w:val="0055718E"/>
    <w:rsid w:val="00560D9D"/>
    <w:rsid w:val="00584FA6"/>
    <w:rsid w:val="005D1292"/>
    <w:rsid w:val="005E56C7"/>
    <w:rsid w:val="00612498"/>
    <w:rsid w:val="00632472"/>
    <w:rsid w:val="00635920"/>
    <w:rsid w:val="00646154"/>
    <w:rsid w:val="00647C4B"/>
    <w:rsid w:val="00654836"/>
    <w:rsid w:val="00654A00"/>
    <w:rsid w:val="00676149"/>
    <w:rsid w:val="006778FC"/>
    <w:rsid w:val="00686CB1"/>
    <w:rsid w:val="0069518E"/>
    <w:rsid w:val="006A2568"/>
    <w:rsid w:val="006B6B56"/>
    <w:rsid w:val="006C3547"/>
    <w:rsid w:val="006E253A"/>
    <w:rsid w:val="006E5DDA"/>
    <w:rsid w:val="006F0973"/>
    <w:rsid w:val="007258CF"/>
    <w:rsid w:val="007264A8"/>
    <w:rsid w:val="00737B0A"/>
    <w:rsid w:val="0075173E"/>
    <w:rsid w:val="00753A22"/>
    <w:rsid w:val="00755E4A"/>
    <w:rsid w:val="00770309"/>
    <w:rsid w:val="007925E7"/>
    <w:rsid w:val="007A75B6"/>
    <w:rsid w:val="007A79DC"/>
    <w:rsid w:val="007B61A6"/>
    <w:rsid w:val="007B6558"/>
    <w:rsid w:val="007B7C8D"/>
    <w:rsid w:val="007C7A8D"/>
    <w:rsid w:val="007D634D"/>
    <w:rsid w:val="007E78DF"/>
    <w:rsid w:val="008009FA"/>
    <w:rsid w:val="008018E3"/>
    <w:rsid w:val="00825F6A"/>
    <w:rsid w:val="00827BDE"/>
    <w:rsid w:val="00835F04"/>
    <w:rsid w:val="008473B2"/>
    <w:rsid w:val="00865B09"/>
    <w:rsid w:val="008733D5"/>
    <w:rsid w:val="00897A37"/>
    <w:rsid w:val="008A014A"/>
    <w:rsid w:val="008C604D"/>
    <w:rsid w:val="008E3A63"/>
    <w:rsid w:val="008E7937"/>
    <w:rsid w:val="008F0190"/>
    <w:rsid w:val="00900F03"/>
    <w:rsid w:val="009079E7"/>
    <w:rsid w:val="00922DCF"/>
    <w:rsid w:val="00935D1A"/>
    <w:rsid w:val="00941AAB"/>
    <w:rsid w:val="00947849"/>
    <w:rsid w:val="00950021"/>
    <w:rsid w:val="00965735"/>
    <w:rsid w:val="00983411"/>
    <w:rsid w:val="00990C5F"/>
    <w:rsid w:val="00997E19"/>
    <w:rsid w:val="009B6212"/>
    <w:rsid w:val="009C2AF7"/>
    <w:rsid w:val="009F51DA"/>
    <w:rsid w:val="00A01105"/>
    <w:rsid w:val="00A012B4"/>
    <w:rsid w:val="00A210BA"/>
    <w:rsid w:val="00A214EE"/>
    <w:rsid w:val="00A22BAC"/>
    <w:rsid w:val="00A26EC0"/>
    <w:rsid w:val="00A32811"/>
    <w:rsid w:val="00A513F4"/>
    <w:rsid w:val="00A51EAB"/>
    <w:rsid w:val="00A529C6"/>
    <w:rsid w:val="00A64DAB"/>
    <w:rsid w:val="00A83B20"/>
    <w:rsid w:val="00AE2973"/>
    <w:rsid w:val="00AE353B"/>
    <w:rsid w:val="00AE73D0"/>
    <w:rsid w:val="00B1481C"/>
    <w:rsid w:val="00B22331"/>
    <w:rsid w:val="00B416A5"/>
    <w:rsid w:val="00B450C7"/>
    <w:rsid w:val="00B66697"/>
    <w:rsid w:val="00B824FD"/>
    <w:rsid w:val="00BA73AE"/>
    <w:rsid w:val="00BB3AFA"/>
    <w:rsid w:val="00BB5669"/>
    <w:rsid w:val="00BE467F"/>
    <w:rsid w:val="00BF3DF2"/>
    <w:rsid w:val="00C038E8"/>
    <w:rsid w:val="00C15B52"/>
    <w:rsid w:val="00C51101"/>
    <w:rsid w:val="00C60A2D"/>
    <w:rsid w:val="00C60D53"/>
    <w:rsid w:val="00C62631"/>
    <w:rsid w:val="00C65951"/>
    <w:rsid w:val="00C664D0"/>
    <w:rsid w:val="00C70C26"/>
    <w:rsid w:val="00C91AC4"/>
    <w:rsid w:val="00CA2278"/>
    <w:rsid w:val="00CB4BF5"/>
    <w:rsid w:val="00CF5A22"/>
    <w:rsid w:val="00D0722A"/>
    <w:rsid w:val="00D10A75"/>
    <w:rsid w:val="00D33D5C"/>
    <w:rsid w:val="00D513CD"/>
    <w:rsid w:val="00D64C48"/>
    <w:rsid w:val="00D767B5"/>
    <w:rsid w:val="00D80FDA"/>
    <w:rsid w:val="00D864C8"/>
    <w:rsid w:val="00DA0F6F"/>
    <w:rsid w:val="00DB0558"/>
    <w:rsid w:val="00DB24AF"/>
    <w:rsid w:val="00DC4998"/>
    <w:rsid w:val="00E264E5"/>
    <w:rsid w:val="00E331A8"/>
    <w:rsid w:val="00E705B8"/>
    <w:rsid w:val="00EB6F6F"/>
    <w:rsid w:val="00EC2069"/>
    <w:rsid w:val="00EC32DD"/>
    <w:rsid w:val="00EE65B1"/>
    <w:rsid w:val="00EF3999"/>
    <w:rsid w:val="00EF6204"/>
    <w:rsid w:val="00F114FE"/>
    <w:rsid w:val="00F156A6"/>
    <w:rsid w:val="00F21BDD"/>
    <w:rsid w:val="00F362B9"/>
    <w:rsid w:val="00F3709E"/>
    <w:rsid w:val="00F4034D"/>
    <w:rsid w:val="00F456FC"/>
    <w:rsid w:val="00F542C5"/>
    <w:rsid w:val="00F7520F"/>
    <w:rsid w:val="00F76B93"/>
    <w:rsid w:val="00F96F22"/>
    <w:rsid w:val="00FE0799"/>
    <w:rsid w:val="00FF17E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0911_06_003_0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0911_06_003_0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911_06_003_03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Z140911_06_003_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911_06_003_01.docx" TargetMode="External"/><Relationship Id="rId14" Type="http://schemas.openxmlformats.org/officeDocument/2006/relationships/hyperlink" Target="Z140911_06_003_03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E56E-ABAC-473C-AE61-F5D983D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586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 </vt:lpstr>
    </vt:vector>
  </TitlesOfParts>
  <Company/>
  <LinksUpToDate>false</LinksUpToDate>
  <CharactersWithSpaces>4251</CharactersWithSpaces>
  <SharedDoc>false</SharedDoc>
  <HLinks>
    <vt:vector size="60" baseType="variant">
      <vt:variant>
        <vt:i4>196653</vt:i4>
      </vt:variant>
      <vt:variant>
        <vt:i4>33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589870</vt:i4>
      </vt:variant>
      <vt:variant>
        <vt:i4>30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524334</vt:i4>
      </vt:variant>
      <vt:variant>
        <vt:i4>27</vt:i4>
      </vt:variant>
      <vt:variant>
        <vt:i4>0</vt:i4>
      </vt:variant>
      <vt:variant>
        <vt:i4>5</vt:i4>
      </vt:variant>
      <vt:variant>
        <vt:lpwstr>140217_06_005_02.xls</vt:lpwstr>
      </vt:variant>
      <vt:variant>
        <vt:lpwstr/>
      </vt:variant>
      <vt:variant>
        <vt:i4>720942</vt:i4>
      </vt:variant>
      <vt:variant>
        <vt:i4>24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  <vt:variant>
        <vt:i4>131117</vt:i4>
      </vt:variant>
      <vt:variant>
        <vt:i4>21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131117</vt:i4>
      </vt:variant>
      <vt:variant>
        <vt:i4>12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130226_06_012_03.xls</vt:lpwstr>
      </vt:variant>
      <vt:variant>
        <vt:lpwstr/>
      </vt:variant>
      <vt:variant>
        <vt:i4>589870</vt:i4>
      </vt:variant>
      <vt:variant>
        <vt:i4>6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 </dc:title>
  <dc:subject/>
  <dc:creator>hlubkova</dc:creator>
  <cp:keywords/>
  <dc:description/>
  <cp:lastModifiedBy>Odstrčilíková Ivana</cp:lastModifiedBy>
  <cp:revision>41</cp:revision>
  <cp:lastPrinted>2014-04-09T06:21:00Z</cp:lastPrinted>
  <dcterms:created xsi:type="dcterms:W3CDTF">2014-02-14T09:33:00Z</dcterms:created>
  <dcterms:modified xsi:type="dcterms:W3CDTF">2014-08-27T06:57:00Z</dcterms:modified>
</cp:coreProperties>
</file>