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89" w:rsidRPr="00ED7EB6" w:rsidRDefault="00821589" w:rsidP="00FD7621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 xml:space="preserve">Počet stran: </w:t>
      </w:r>
      <w:r w:rsidR="00441B63">
        <w:rPr>
          <w:rFonts w:ascii="Tahoma" w:hAnsi="Tahoma" w:cs="Tahoma"/>
        </w:rPr>
        <w:t>9</w:t>
      </w:r>
    </w:p>
    <w:p w:rsidR="00821589" w:rsidRPr="00ED7EB6" w:rsidRDefault="00821589" w:rsidP="00FD7621">
      <w:pPr>
        <w:rPr>
          <w:rFonts w:ascii="Tahoma" w:hAnsi="Tahoma" w:cs="Tahoma"/>
        </w:rPr>
      </w:pPr>
    </w:p>
    <w:p w:rsidR="00821589" w:rsidRPr="00C354E6" w:rsidRDefault="00821589" w:rsidP="00FD7621">
      <w:pPr>
        <w:pStyle w:val="Nadpis2"/>
        <w:spacing w:line="240" w:lineRule="auto"/>
        <w:rPr>
          <w:b w:val="0"/>
        </w:rPr>
      </w:pPr>
      <w:r w:rsidRPr="00C354E6">
        <w:rPr>
          <w:b w:val="0"/>
        </w:rPr>
        <w:t>MORAVSKOSLEZSKÝ KRAJ</w:t>
      </w:r>
    </w:p>
    <w:p w:rsidR="00821589" w:rsidRPr="00ED7EB6" w:rsidRDefault="00821589" w:rsidP="00FD7621">
      <w:pPr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8"/>
        <w:gridCol w:w="1222"/>
      </w:tblGrid>
      <w:tr w:rsidR="00821589" w:rsidRPr="00ED7EB6">
        <w:trPr>
          <w:cantSplit/>
        </w:trPr>
        <w:tc>
          <w:tcPr>
            <w:tcW w:w="7990" w:type="dxa"/>
          </w:tcPr>
          <w:p w:rsidR="00821589" w:rsidRPr="00ED7EB6" w:rsidRDefault="00821589" w:rsidP="00FD7621">
            <w:pPr>
              <w:rPr>
                <w:rFonts w:ascii="Tahoma" w:hAnsi="Tahoma" w:cs="Tahoma"/>
              </w:rPr>
            </w:pPr>
          </w:p>
          <w:p w:rsidR="00821589" w:rsidRPr="00ED7EB6" w:rsidRDefault="00821589" w:rsidP="00FD7621">
            <w:pPr>
              <w:jc w:val="right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Materiál č.:</w:t>
            </w:r>
          </w:p>
          <w:p w:rsidR="00821589" w:rsidRPr="00ED7EB6" w:rsidRDefault="00821589" w:rsidP="00FD7621">
            <w:pPr>
              <w:rPr>
                <w:rFonts w:ascii="Tahoma" w:hAnsi="Tahoma" w:cs="Tahoma"/>
              </w:rPr>
            </w:pPr>
          </w:p>
        </w:tc>
        <w:tc>
          <w:tcPr>
            <w:tcW w:w="1222" w:type="dxa"/>
            <w:vAlign w:val="center"/>
          </w:tcPr>
          <w:p w:rsidR="00821589" w:rsidRPr="00ED7EB6" w:rsidRDefault="00B42501" w:rsidP="008257A7">
            <w:pPr>
              <w:pStyle w:val="Nadpis2"/>
              <w:spacing w:line="240" w:lineRule="auto"/>
              <w:rPr>
                <w:b w:val="0"/>
              </w:rPr>
            </w:pPr>
            <w:r>
              <w:rPr>
                <w:b w:val="0"/>
              </w:rPr>
              <w:t>10/1</w:t>
            </w:r>
          </w:p>
        </w:tc>
      </w:tr>
    </w:tbl>
    <w:p w:rsidR="00821589" w:rsidRPr="00ED7EB6" w:rsidRDefault="00821589" w:rsidP="00FD7621">
      <w:pPr>
        <w:rPr>
          <w:rFonts w:ascii="Tahoma" w:hAnsi="Tahoma" w:cs="Tahoma"/>
        </w:rPr>
      </w:pPr>
    </w:p>
    <w:p w:rsidR="00821589" w:rsidRPr="00ED7EB6" w:rsidRDefault="00821589" w:rsidP="00FD7621">
      <w:pPr>
        <w:rPr>
          <w:rFonts w:ascii="Tahoma" w:hAnsi="Tahoma" w:cs="Tahoma"/>
        </w:rPr>
      </w:pPr>
      <w:r w:rsidRPr="00F90947">
        <w:rPr>
          <w:rFonts w:ascii="Tahoma" w:hAnsi="Tahoma" w:cs="Tahoma"/>
        </w:rPr>
        <w:t xml:space="preserve">Pro </w:t>
      </w:r>
      <w:r w:rsidR="00366A31">
        <w:rPr>
          <w:rFonts w:ascii="Tahoma" w:hAnsi="Tahoma" w:cs="Tahoma"/>
        </w:rPr>
        <w:t>1</w:t>
      </w:r>
      <w:r w:rsidR="00441B63">
        <w:rPr>
          <w:rFonts w:ascii="Tahoma" w:hAnsi="Tahoma" w:cs="Tahoma"/>
        </w:rPr>
        <w:t>5</w:t>
      </w:r>
      <w:r w:rsidRPr="00F90947">
        <w:rPr>
          <w:rFonts w:ascii="Tahoma" w:hAnsi="Tahoma" w:cs="Tahoma"/>
        </w:rPr>
        <w:t xml:space="preserve">. zasedání ZASTUPITELSTVA KRAJE, konané dne </w:t>
      </w:r>
      <w:r w:rsidR="009F121E">
        <w:rPr>
          <w:rFonts w:ascii="Tahoma" w:hAnsi="Tahoma" w:cs="Tahoma"/>
        </w:rPr>
        <w:t>25. 6. 2015</w:t>
      </w:r>
    </w:p>
    <w:p w:rsidR="00821589" w:rsidRDefault="00821589" w:rsidP="00FD7621">
      <w:pPr>
        <w:rPr>
          <w:rFonts w:ascii="Tahoma" w:hAnsi="Tahoma" w:cs="Tahoma"/>
        </w:rPr>
      </w:pPr>
    </w:p>
    <w:p w:rsidR="00340912" w:rsidRPr="00ED7EB6" w:rsidRDefault="00340912" w:rsidP="00FD7621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BE38B7" w:rsidRPr="008257A7">
        <w:tc>
          <w:tcPr>
            <w:tcW w:w="779" w:type="dxa"/>
          </w:tcPr>
          <w:p w:rsidR="00BE38B7" w:rsidRPr="00ED7EB6" w:rsidRDefault="00BE38B7" w:rsidP="00FD7621">
            <w:pPr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BE38B7" w:rsidRPr="00677306" w:rsidRDefault="009F121E" w:rsidP="007C026A">
            <w:pPr>
              <w:jc w:val="both"/>
              <w:rPr>
                <w:rFonts w:ascii="Tahoma" w:hAnsi="Tahoma" w:cs="Tahoma"/>
              </w:rPr>
            </w:pPr>
            <w:r w:rsidRPr="00D106D7">
              <w:rPr>
                <w:rFonts w:ascii="Tahoma" w:hAnsi="Tahoma" w:cs="Tahoma"/>
              </w:rPr>
              <w:t>Informace o souhrnných rozpočtových úpravách v rámci projektů financovaných z e</w:t>
            </w:r>
            <w:r>
              <w:rPr>
                <w:rFonts w:ascii="Tahoma" w:hAnsi="Tahoma" w:cs="Tahoma"/>
              </w:rPr>
              <w:t xml:space="preserve">vropských finančních zdrojů – </w:t>
            </w:r>
            <w:r w:rsidRPr="00D106D7">
              <w:rPr>
                <w:rFonts w:ascii="Tahoma" w:hAnsi="Tahoma" w:cs="Tahoma"/>
              </w:rPr>
              <w:t>I</w:t>
            </w:r>
            <w:r>
              <w:rPr>
                <w:rFonts w:ascii="Tahoma" w:hAnsi="Tahoma" w:cs="Tahoma"/>
              </w:rPr>
              <w:t>. čtvrtletí 2015</w:t>
            </w:r>
          </w:p>
        </w:tc>
      </w:tr>
    </w:tbl>
    <w:p w:rsidR="00821589" w:rsidRDefault="00821589" w:rsidP="00FD7621">
      <w:pPr>
        <w:rPr>
          <w:rFonts w:ascii="Tahoma" w:hAnsi="Tahoma" w:cs="Tahoma"/>
        </w:rPr>
      </w:pPr>
    </w:p>
    <w:p w:rsidR="00340912" w:rsidRPr="00ED7EB6" w:rsidRDefault="00340912" w:rsidP="00FD7621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782"/>
        <w:gridCol w:w="5740"/>
      </w:tblGrid>
      <w:tr w:rsidR="00BF04B6" w:rsidRPr="00ED7EB6">
        <w:tc>
          <w:tcPr>
            <w:tcW w:w="1690" w:type="dxa"/>
          </w:tcPr>
          <w:p w:rsidR="00BF04B6" w:rsidRPr="00ED7EB6" w:rsidRDefault="00BF04B6" w:rsidP="00FD7621">
            <w:pPr>
              <w:rPr>
                <w:rFonts w:ascii="Tahoma" w:hAnsi="Tahoma" w:cs="Tahoma"/>
                <w:u w:val="single"/>
              </w:rPr>
            </w:pPr>
            <w:r w:rsidRPr="00ED7EB6"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1782" w:type="dxa"/>
          </w:tcPr>
          <w:p w:rsidR="00BF04B6" w:rsidRPr="00ED7EB6" w:rsidRDefault="00BF04B6" w:rsidP="00BF04B6">
            <w:pPr>
              <w:jc w:val="both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Návrh usnesení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740" w:type="dxa"/>
          </w:tcPr>
          <w:p w:rsidR="00BF04B6" w:rsidRPr="00ED7EB6" w:rsidRDefault="00BF04B6" w:rsidP="00FD7621">
            <w:pPr>
              <w:jc w:val="both"/>
              <w:rPr>
                <w:rFonts w:ascii="Tahoma" w:hAnsi="Tahoma" w:cs="Tahoma"/>
              </w:rPr>
            </w:pPr>
          </w:p>
        </w:tc>
      </w:tr>
      <w:tr w:rsidR="00821589" w:rsidRPr="00ED7EB6">
        <w:tc>
          <w:tcPr>
            <w:tcW w:w="1690" w:type="dxa"/>
          </w:tcPr>
          <w:p w:rsidR="00821589" w:rsidRPr="00ED7EB6" w:rsidRDefault="00821589" w:rsidP="00FD7621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821589" w:rsidRPr="00ED7EB6" w:rsidRDefault="00821589" w:rsidP="00FD7621">
            <w:pPr>
              <w:pStyle w:val="Nadpis6"/>
              <w:rPr>
                <w:rFonts w:ascii="Tahoma" w:hAnsi="Tahoma" w:cs="Tahoma"/>
                <w:sz w:val="24"/>
              </w:rPr>
            </w:pPr>
            <w:r w:rsidRPr="00ED7EB6">
              <w:rPr>
                <w:rFonts w:ascii="Tahoma" w:hAnsi="Tahoma" w:cs="Tahoma"/>
                <w:sz w:val="24"/>
              </w:rPr>
              <w:t>Důvodová zpráva</w:t>
            </w:r>
          </w:p>
        </w:tc>
      </w:tr>
      <w:tr w:rsidR="008257A7" w:rsidRPr="0042552D">
        <w:tc>
          <w:tcPr>
            <w:tcW w:w="1690" w:type="dxa"/>
          </w:tcPr>
          <w:p w:rsidR="008257A7" w:rsidRPr="0042552D" w:rsidRDefault="008257A7" w:rsidP="008257A7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8257A7" w:rsidRPr="008257A7" w:rsidRDefault="00B42501" w:rsidP="008257A7">
            <w:pPr>
              <w:pStyle w:val="Nadpis6"/>
              <w:rPr>
                <w:rFonts w:ascii="Tahoma" w:hAnsi="Tahoma" w:cs="Tahoma"/>
                <w:sz w:val="24"/>
              </w:rPr>
            </w:pPr>
            <w:hyperlink r:id="rId8" w:history="1">
              <w:r w:rsidR="008257A7" w:rsidRPr="00B42501">
                <w:rPr>
                  <w:rStyle w:val="Hypertextovodkaz"/>
                  <w:rFonts w:ascii="Tahoma" w:hAnsi="Tahoma" w:cs="Tahoma"/>
                  <w:sz w:val="24"/>
                </w:rPr>
                <w:t>Příloha č. 1</w:t>
              </w:r>
            </w:hyperlink>
            <w:bookmarkStart w:id="0" w:name="_GoBack"/>
            <w:bookmarkEnd w:id="0"/>
            <w:r w:rsidR="008257A7" w:rsidRPr="00CE4950">
              <w:rPr>
                <w:rFonts w:ascii="Tahoma" w:hAnsi="Tahoma" w:cs="Tahoma"/>
                <w:sz w:val="24"/>
              </w:rPr>
              <w:t xml:space="preserve">   </w:t>
            </w:r>
            <w:r w:rsidR="008257A7" w:rsidRPr="00E5421D">
              <w:rPr>
                <w:rFonts w:ascii="Tahoma" w:hAnsi="Tahoma" w:cs="Tahoma"/>
                <w:sz w:val="24"/>
              </w:rPr>
              <w:t xml:space="preserve"> </w:t>
            </w:r>
            <w:r w:rsidR="008257A7" w:rsidRPr="008257A7">
              <w:rPr>
                <w:rFonts w:ascii="Tahoma" w:hAnsi="Tahoma" w:cs="Tahoma"/>
                <w:sz w:val="24"/>
              </w:rPr>
              <w:t>Podklad pro rozpočtové opatření</w:t>
            </w:r>
          </w:p>
        </w:tc>
      </w:tr>
    </w:tbl>
    <w:p w:rsidR="00821589" w:rsidRPr="00BF04B6" w:rsidRDefault="00821589" w:rsidP="00FD7621">
      <w:pPr>
        <w:pStyle w:val="Zkladntext3"/>
        <w:rPr>
          <w:rFonts w:cs="Tahoma"/>
          <w:sz w:val="20"/>
        </w:rPr>
      </w:pPr>
    </w:p>
    <w:p w:rsidR="00821589" w:rsidRPr="00ED7EB6" w:rsidRDefault="00821589" w:rsidP="00FD7621">
      <w:pPr>
        <w:pStyle w:val="Zkladntext3"/>
        <w:rPr>
          <w:rFonts w:cs="Tahoma"/>
          <w:sz w:val="24"/>
          <w:szCs w:val="24"/>
        </w:rPr>
      </w:pPr>
    </w:p>
    <w:p w:rsidR="00014CBE" w:rsidRPr="00D578BD" w:rsidRDefault="00014CBE" w:rsidP="00014CBE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Předkládá:</w:t>
      </w:r>
      <w:r>
        <w:rPr>
          <w:rFonts w:cs="Tahoma"/>
          <w:sz w:val="24"/>
          <w:szCs w:val="24"/>
        </w:rPr>
        <w:tab/>
      </w:r>
      <w:r w:rsidR="00353D3B">
        <w:rPr>
          <w:rFonts w:cs="Tahoma"/>
          <w:sz w:val="24"/>
          <w:szCs w:val="24"/>
        </w:rPr>
        <w:t>Martin Sikora</w:t>
      </w:r>
    </w:p>
    <w:p w:rsidR="00014CBE" w:rsidRPr="00D578BD" w:rsidRDefault="00014CBE" w:rsidP="00014CBE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r w:rsidRPr="00D578BD">
        <w:rPr>
          <w:rFonts w:cs="Tahoma"/>
          <w:sz w:val="24"/>
          <w:szCs w:val="24"/>
        </w:rPr>
        <w:tab/>
        <w:t>náměst</w:t>
      </w:r>
      <w:r w:rsidR="00262833">
        <w:rPr>
          <w:rFonts w:cs="Tahoma"/>
          <w:sz w:val="24"/>
          <w:szCs w:val="24"/>
        </w:rPr>
        <w:t>e</w:t>
      </w:r>
      <w:r w:rsidRPr="00D578BD">
        <w:rPr>
          <w:rFonts w:cs="Tahoma"/>
          <w:sz w:val="24"/>
          <w:szCs w:val="24"/>
        </w:rPr>
        <w:t>k hejtmana kraje</w:t>
      </w:r>
    </w:p>
    <w:p w:rsidR="00014CBE" w:rsidRPr="00D578BD" w:rsidRDefault="00014CBE" w:rsidP="00014CBE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014CBE" w:rsidRPr="00D578BD" w:rsidRDefault="00014CBE" w:rsidP="00014CBE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014CBE" w:rsidRDefault="00014CBE" w:rsidP="00014CBE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r w:rsidRPr="00D578BD">
        <w:rPr>
          <w:rFonts w:cs="Tahoma"/>
          <w:sz w:val="24"/>
          <w:szCs w:val="24"/>
          <w:u w:val="single"/>
        </w:rPr>
        <w:t>Zpracoval</w:t>
      </w:r>
      <w:r w:rsidR="00797CD5">
        <w:rPr>
          <w:rFonts w:cs="Tahoma"/>
          <w:sz w:val="24"/>
          <w:szCs w:val="24"/>
          <w:u w:val="single"/>
        </w:rPr>
        <w:t>i</w:t>
      </w:r>
      <w:r w:rsidRPr="00D578BD">
        <w:rPr>
          <w:rFonts w:cs="Tahoma"/>
          <w:sz w:val="24"/>
          <w:szCs w:val="24"/>
          <w:u w:val="single"/>
        </w:rPr>
        <w:t>:</w:t>
      </w:r>
      <w:r w:rsidRPr="00D578BD">
        <w:rPr>
          <w:rFonts w:cs="Tahoma"/>
          <w:sz w:val="24"/>
          <w:szCs w:val="24"/>
        </w:rPr>
        <w:tab/>
        <w:t xml:space="preserve">Ing. </w:t>
      </w:r>
      <w:r w:rsidR="006F0BFA">
        <w:rPr>
          <w:rFonts w:cs="Tahoma"/>
          <w:sz w:val="24"/>
          <w:szCs w:val="24"/>
        </w:rPr>
        <w:t>Ivona Kotulová</w:t>
      </w:r>
    </w:p>
    <w:p w:rsidR="00014CBE" w:rsidRDefault="00014CBE" w:rsidP="00014CBE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  <w:r w:rsidRPr="00D578BD">
        <w:rPr>
          <w:rFonts w:cs="Tahoma"/>
          <w:sz w:val="24"/>
          <w:szCs w:val="24"/>
        </w:rPr>
        <w:t>odbor evropských projektů</w:t>
      </w:r>
    </w:p>
    <w:p w:rsidR="00014CBE" w:rsidRDefault="00014CBE" w:rsidP="00014CBE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</w:p>
    <w:p w:rsidR="00014CBE" w:rsidRPr="00D578BD" w:rsidRDefault="00014CBE" w:rsidP="00014CBE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                 </w:t>
      </w:r>
      <w:r w:rsidRPr="00D578BD">
        <w:rPr>
          <w:rFonts w:cs="Tahoma"/>
          <w:sz w:val="24"/>
          <w:szCs w:val="24"/>
        </w:rPr>
        <w:t xml:space="preserve">Ing. Hynek Orság </w:t>
      </w:r>
    </w:p>
    <w:p w:rsidR="00014CBE" w:rsidRPr="00D578BD" w:rsidRDefault="00014CBE" w:rsidP="00014CBE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  <w:r w:rsidRPr="00D578BD">
        <w:rPr>
          <w:rFonts w:cs="Tahoma"/>
          <w:sz w:val="24"/>
          <w:szCs w:val="24"/>
        </w:rPr>
        <w:t>vedoucí odboru evropských projektů</w:t>
      </w:r>
    </w:p>
    <w:p w:rsidR="00014CBE" w:rsidRPr="00D578BD" w:rsidRDefault="00014CBE" w:rsidP="00014CBE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</w:p>
    <w:p w:rsidR="00014CBE" w:rsidRPr="00D578BD" w:rsidRDefault="00014CBE" w:rsidP="00014CBE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014CBE" w:rsidRPr="00D578BD" w:rsidRDefault="00014CBE" w:rsidP="00014CBE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014CBE" w:rsidRDefault="00014CBE" w:rsidP="00014CBE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proofErr w:type="gramStart"/>
      <w:r>
        <w:rPr>
          <w:rFonts w:cs="Tahoma"/>
          <w:sz w:val="24"/>
          <w:szCs w:val="24"/>
          <w:u w:val="single"/>
        </w:rPr>
        <w:t xml:space="preserve">Projednáno </w:t>
      </w:r>
      <w:r w:rsidRPr="00D578BD">
        <w:rPr>
          <w:rFonts w:cs="Tahoma"/>
          <w:sz w:val="24"/>
          <w:szCs w:val="24"/>
          <w:u w:val="single"/>
        </w:rPr>
        <w:t>:</w:t>
      </w:r>
      <w:r w:rsidRPr="00D578BD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>v radě</w:t>
      </w:r>
      <w:proofErr w:type="gramEnd"/>
      <w:r>
        <w:rPr>
          <w:rFonts w:cs="Tahoma"/>
          <w:sz w:val="24"/>
          <w:szCs w:val="24"/>
        </w:rPr>
        <w:t xml:space="preserve"> kraje dne </w:t>
      </w:r>
      <w:r w:rsidR="009F121E">
        <w:rPr>
          <w:rFonts w:cs="Tahoma"/>
          <w:sz w:val="24"/>
          <w:szCs w:val="24"/>
        </w:rPr>
        <w:t>7. 5. 2015</w:t>
      </w:r>
      <w:r w:rsidR="00353D3B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 xml:space="preserve"> – viz usnesení </w:t>
      </w:r>
    </w:p>
    <w:p w:rsidR="00014CBE" w:rsidRDefault="00014CBE" w:rsidP="00014CBE">
      <w:pPr>
        <w:pStyle w:val="Zkladntext3"/>
        <w:spacing w:line="280" w:lineRule="exact"/>
        <w:ind w:left="1620" w:hanging="1620"/>
        <w:rPr>
          <w:rFonts w:cs="Tahoma"/>
          <w:color w:val="FF0000"/>
          <w:sz w:val="24"/>
          <w:szCs w:val="24"/>
        </w:rPr>
      </w:pPr>
    </w:p>
    <w:p w:rsidR="00014CBE" w:rsidRPr="00D578BD" w:rsidRDefault="00014CBE" w:rsidP="00014CBE">
      <w:pPr>
        <w:spacing w:line="280" w:lineRule="exact"/>
        <w:ind w:left="1620" w:hanging="1620"/>
        <w:rPr>
          <w:rFonts w:ascii="Tahoma" w:hAnsi="Tahoma" w:cs="Tahoma"/>
        </w:rPr>
      </w:pPr>
      <w:r>
        <w:rPr>
          <w:rFonts w:ascii="Tahoma" w:hAnsi="Tahoma" w:cs="Tahoma"/>
          <w:color w:val="FF0000"/>
        </w:rPr>
        <w:tab/>
      </w:r>
    </w:p>
    <w:p w:rsidR="00014CBE" w:rsidRDefault="00014CBE" w:rsidP="00014CBE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</w:p>
    <w:p w:rsidR="00014CBE" w:rsidRDefault="00014CBE" w:rsidP="00014CBE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</w:p>
    <w:p w:rsidR="0024497A" w:rsidRDefault="0024497A" w:rsidP="00FD7621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24497A" w:rsidRDefault="0024497A" w:rsidP="00FD7621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353D3B" w:rsidRDefault="00353D3B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353D3B" w:rsidRDefault="00353D3B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8C4857" w:rsidRDefault="00014CBE" w:rsidP="00BF04B6">
      <w:pPr>
        <w:pStyle w:val="Zkladntext3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 Ostravě </w:t>
      </w:r>
      <w:r w:rsidR="00FB118E">
        <w:rPr>
          <w:rFonts w:cs="Tahoma"/>
          <w:sz w:val="24"/>
          <w:szCs w:val="24"/>
        </w:rPr>
        <w:t xml:space="preserve">dne </w:t>
      </w:r>
      <w:r w:rsidR="007C2FA3">
        <w:rPr>
          <w:rFonts w:cs="Tahoma"/>
          <w:sz w:val="24"/>
          <w:szCs w:val="24"/>
        </w:rPr>
        <w:t>2</w:t>
      </w:r>
      <w:r w:rsidR="00441B63">
        <w:rPr>
          <w:rFonts w:cs="Tahoma"/>
          <w:sz w:val="24"/>
          <w:szCs w:val="24"/>
        </w:rPr>
        <w:t>8. 5. 2015</w:t>
      </w:r>
    </w:p>
    <w:p w:rsidR="00014CBE" w:rsidRDefault="00014CBE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8C4857" w:rsidRDefault="008C4857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8C4857" w:rsidRDefault="008C4857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8C4857" w:rsidRDefault="008C4857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E63980" w:rsidRDefault="00E63980" w:rsidP="00E63980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E63980" w:rsidRDefault="00E63980" w:rsidP="00E63980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BE38B7" w:rsidRDefault="00BE38B7" w:rsidP="00E63980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5920EC" w:rsidRDefault="005920EC" w:rsidP="00852BD4">
      <w:pPr>
        <w:spacing w:line="280" w:lineRule="exact"/>
        <w:rPr>
          <w:rFonts w:ascii="Tahoma" w:hAnsi="Tahoma" w:cs="Tahoma"/>
          <w:u w:val="single"/>
        </w:rPr>
      </w:pPr>
    </w:p>
    <w:p w:rsidR="003C63DA" w:rsidRPr="00C71732" w:rsidRDefault="003C63DA" w:rsidP="003C63DA">
      <w:pPr>
        <w:pStyle w:val="Nadpis8"/>
        <w:rPr>
          <w:rFonts w:ascii="Tahoma" w:hAnsi="Tahoma" w:cs="Tahoma"/>
          <w:i w:val="0"/>
          <w:u w:val="single"/>
        </w:rPr>
      </w:pPr>
      <w:r w:rsidRPr="00C71732">
        <w:rPr>
          <w:rFonts w:ascii="Tahoma" w:hAnsi="Tahoma" w:cs="Tahoma"/>
          <w:i w:val="0"/>
          <w:u w:val="single"/>
        </w:rPr>
        <w:t>Návrh usnesení:</w:t>
      </w:r>
    </w:p>
    <w:p w:rsidR="003C63DA" w:rsidRPr="0042552D" w:rsidRDefault="003C63DA" w:rsidP="003C63DA">
      <w:pPr>
        <w:rPr>
          <w:rFonts w:ascii="Tahoma" w:hAnsi="Tahoma" w:cs="Tahoma"/>
          <w:snapToGrid w:val="0"/>
        </w:rPr>
      </w:pPr>
    </w:p>
    <w:p w:rsidR="003C63DA" w:rsidRPr="0042552D" w:rsidRDefault="003C63DA" w:rsidP="003C63DA">
      <w:pPr>
        <w:pStyle w:val="Nadpis7"/>
        <w:rPr>
          <w:rFonts w:ascii="Tahoma" w:hAnsi="Tahoma" w:cs="Tahoma"/>
          <w:snapToGrid w:val="0"/>
        </w:rPr>
      </w:pPr>
      <w:r w:rsidRPr="0042552D">
        <w:rPr>
          <w:rFonts w:ascii="Tahoma" w:hAnsi="Tahoma" w:cs="Tahoma"/>
          <w:snapToGrid w:val="0"/>
        </w:rPr>
        <w:t>Zastupitelstvo kraje</w:t>
      </w:r>
    </w:p>
    <w:p w:rsidR="003C63DA" w:rsidRPr="0042552D" w:rsidRDefault="003C63DA" w:rsidP="003C63DA">
      <w:pPr>
        <w:pStyle w:val="Zpat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3C63DA" w:rsidRPr="0042552D" w:rsidRDefault="003C63DA" w:rsidP="003C63DA">
      <w:pPr>
        <w:rPr>
          <w:rFonts w:ascii="Tahoma" w:hAnsi="Tahoma" w:cs="Tahoma"/>
        </w:rPr>
      </w:pPr>
      <w:r w:rsidRPr="0042552D">
        <w:rPr>
          <w:rFonts w:ascii="Tahoma" w:hAnsi="Tahoma" w:cs="Tahoma"/>
        </w:rPr>
        <w:t xml:space="preserve">k usnesení rady kraje </w:t>
      </w:r>
      <w:r w:rsidRPr="0042552D">
        <w:rPr>
          <w:rFonts w:ascii="Tahoma" w:hAnsi="Tahoma" w:cs="Tahoma"/>
        </w:rPr>
        <w:tab/>
      </w:r>
      <w:r w:rsidRPr="0042552D">
        <w:rPr>
          <w:rFonts w:ascii="Tahoma" w:hAnsi="Tahoma" w:cs="Tahoma"/>
        </w:rPr>
        <w:tab/>
      </w:r>
      <w:r w:rsidRPr="0042552D">
        <w:rPr>
          <w:rFonts w:ascii="Tahoma" w:hAnsi="Tahoma" w:cs="Tahoma"/>
        </w:rPr>
        <w:tab/>
        <w:t xml:space="preserve">č. </w:t>
      </w:r>
      <w:r w:rsidR="00366A31">
        <w:rPr>
          <w:rFonts w:ascii="Tahoma" w:hAnsi="Tahoma" w:cs="Tahoma"/>
        </w:rPr>
        <w:t>67/5464</w:t>
      </w:r>
      <w:r w:rsidR="007C026A">
        <w:tab/>
      </w:r>
      <w:r w:rsidRPr="0042552D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="007C026A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  </w:t>
      </w:r>
      <w:r w:rsidRPr="0042552D">
        <w:rPr>
          <w:rFonts w:ascii="Tahoma" w:hAnsi="Tahoma" w:cs="Tahoma"/>
        </w:rPr>
        <w:t xml:space="preserve">ze dne </w:t>
      </w:r>
      <w:r w:rsidR="009F121E">
        <w:rPr>
          <w:rFonts w:ascii="Tahoma" w:hAnsi="Tahoma" w:cs="Tahoma"/>
        </w:rPr>
        <w:t>7. 5. 2015</w:t>
      </w:r>
    </w:p>
    <w:p w:rsidR="003C63DA" w:rsidRDefault="003C63DA" w:rsidP="003C63DA">
      <w:pPr>
        <w:pStyle w:val="Zkladntext3"/>
        <w:spacing w:after="120" w:line="280" w:lineRule="exact"/>
        <w:rPr>
          <w:rFonts w:cs="Tahoma"/>
          <w:sz w:val="24"/>
          <w:szCs w:val="24"/>
        </w:rPr>
      </w:pPr>
    </w:p>
    <w:p w:rsidR="003C63DA" w:rsidRDefault="00C71732" w:rsidP="003C63DA">
      <w:pPr>
        <w:pStyle w:val="Zkladntext3"/>
        <w:jc w:val="both"/>
        <w:rPr>
          <w:sz w:val="24"/>
          <w:szCs w:val="24"/>
        </w:rPr>
      </w:pPr>
      <w:r w:rsidRPr="00C71732">
        <w:rPr>
          <w:sz w:val="24"/>
          <w:szCs w:val="24"/>
        </w:rPr>
        <w:t>(č. usnesení)</w:t>
      </w:r>
    </w:p>
    <w:p w:rsidR="00C71732" w:rsidRPr="00C71732" w:rsidRDefault="00C71732" w:rsidP="003C63DA">
      <w:pPr>
        <w:pStyle w:val="Zkladntext3"/>
        <w:jc w:val="both"/>
        <w:rPr>
          <w:sz w:val="24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C63DA" w:rsidRPr="0042552D">
        <w:tc>
          <w:tcPr>
            <w:tcW w:w="496" w:type="dxa"/>
          </w:tcPr>
          <w:p w:rsidR="003C63DA" w:rsidRPr="0042552D" w:rsidRDefault="003C63DA" w:rsidP="003C63DA">
            <w:pPr>
              <w:pStyle w:val="Zpat"/>
              <w:tabs>
                <w:tab w:val="clear" w:pos="4536"/>
                <w:tab w:val="clear" w:pos="9072"/>
              </w:tabs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3C63DA" w:rsidRPr="0042552D" w:rsidRDefault="003C63DA" w:rsidP="003C63DA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../…</w:t>
            </w:r>
            <w:proofErr w:type="gramEnd"/>
          </w:p>
        </w:tc>
      </w:tr>
      <w:tr w:rsidR="003C63DA" w:rsidRPr="0042552D">
        <w:tc>
          <w:tcPr>
            <w:tcW w:w="496" w:type="dxa"/>
          </w:tcPr>
          <w:p w:rsidR="003C63DA" w:rsidRPr="0042552D" w:rsidRDefault="003C63DA" w:rsidP="003C63DA">
            <w:pPr>
              <w:spacing w:line="280" w:lineRule="exact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3C63DA" w:rsidRPr="0042552D" w:rsidRDefault="003C63DA" w:rsidP="003C63DA">
            <w:pPr>
              <w:jc w:val="both"/>
              <w:rPr>
                <w:rFonts w:ascii="Tahoma" w:hAnsi="Tahoma" w:cs="Tahoma"/>
              </w:rPr>
            </w:pPr>
            <w:proofErr w:type="gramStart"/>
            <w:r w:rsidRPr="0042552D">
              <w:rPr>
                <w:rFonts w:ascii="Tahoma" w:hAnsi="Tahoma" w:cs="Tahoma"/>
              </w:rPr>
              <w:t>b e r e   n a   v ě d o m í</w:t>
            </w:r>
            <w:proofErr w:type="gramEnd"/>
            <w:r w:rsidRPr="0042552D">
              <w:rPr>
                <w:rFonts w:ascii="Tahoma" w:hAnsi="Tahoma" w:cs="Tahoma"/>
              </w:rPr>
              <w:t xml:space="preserve"> </w:t>
            </w:r>
          </w:p>
          <w:p w:rsidR="003C63DA" w:rsidRPr="0042552D" w:rsidRDefault="003C63DA" w:rsidP="003C63DA">
            <w:pPr>
              <w:jc w:val="both"/>
              <w:rPr>
                <w:rFonts w:ascii="Tahoma" w:hAnsi="Tahoma" w:cs="Tahoma"/>
              </w:rPr>
            </w:pPr>
          </w:p>
          <w:p w:rsidR="003C63DA" w:rsidRPr="0042552D" w:rsidRDefault="003C63DA" w:rsidP="003C63DA">
            <w:pPr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informaci o souhrnných rozpočtových změnách u projektů financovaných z evropských finančních zdrojů</w:t>
            </w:r>
            <w:r w:rsidR="000B6AF9">
              <w:rPr>
                <w:rFonts w:ascii="Tahoma" w:hAnsi="Tahoma" w:cs="Tahoma"/>
              </w:rPr>
              <w:t xml:space="preserve"> dle předloženého matriálu</w:t>
            </w:r>
          </w:p>
          <w:p w:rsidR="003C63DA" w:rsidRPr="0042552D" w:rsidRDefault="003C63DA" w:rsidP="003C63DA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</w:tc>
      </w:tr>
    </w:tbl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944651" w:rsidRPr="00D106D7" w:rsidRDefault="00944651" w:rsidP="00944651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  <w:r w:rsidRPr="00D106D7">
        <w:rPr>
          <w:rFonts w:cs="Tahoma"/>
          <w:sz w:val="24"/>
          <w:szCs w:val="24"/>
          <w:u w:val="single"/>
        </w:rPr>
        <w:lastRenderedPageBreak/>
        <w:t>Důvodová zpráva:</w:t>
      </w:r>
    </w:p>
    <w:p w:rsidR="00366A31" w:rsidRPr="00D106D7" w:rsidRDefault="00366A31" w:rsidP="00366A31">
      <w:pPr>
        <w:spacing w:after="120" w:line="280" w:lineRule="exact"/>
        <w:jc w:val="both"/>
        <w:rPr>
          <w:rFonts w:ascii="Tahoma" w:hAnsi="Tahoma" w:cs="Tahoma"/>
        </w:rPr>
      </w:pPr>
      <w:r w:rsidRPr="00D106D7">
        <w:rPr>
          <w:rFonts w:ascii="Tahoma" w:hAnsi="Tahoma" w:cs="Tahoma"/>
        </w:rPr>
        <w:t>Odbor evropských projektů je pověřen zabezpečováním přípravy a realizace projektů Moravskoslezského kraje, které mohou být financovány ze strukturálních fondů, případně jiných evropských finančních zdrojů (dále jen „evropské zdroje“). Na rok 201</w:t>
      </w:r>
      <w:r>
        <w:rPr>
          <w:rFonts w:ascii="Tahoma" w:hAnsi="Tahoma" w:cs="Tahoma"/>
        </w:rPr>
        <w:t>5</w:t>
      </w:r>
      <w:r w:rsidRPr="00D106D7">
        <w:rPr>
          <w:rFonts w:ascii="Tahoma" w:hAnsi="Tahoma" w:cs="Tahoma"/>
        </w:rPr>
        <w:t xml:space="preserve"> byly rozpočtovány finanční prostředky na přípravu a realizaci projektů spolufinancovaných z  evropských zdrojů v celkovém objemu </w:t>
      </w:r>
      <w:r>
        <w:rPr>
          <w:rFonts w:ascii="Tahoma" w:hAnsi="Tahoma" w:cs="Tahoma"/>
        </w:rPr>
        <w:t>4.182.766.000</w:t>
      </w:r>
      <w:r w:rsidRPr="00D106D7">
        <w:rPr>
          <w:rFonts w:ascii="Tahoma" w:hAnsi="Tahoma" w:cs="Tahoma"/>
        </w:rPr>
        <w:t xml:space="preserve"> Kč. V návaznosti na předpokládaný harmonogram realizovaných projektů byly naplánovány i příjmy z  evropských zdrojů a státního rozpočtu do rozpočtu Moravskoslezského kraje v celkové výši </w:t>
      </w:r>
      <w:r>
        <w:rPr>
          <w:rFonts w:ascii="Tahoma" w:hAnsi="Tahoma" w:cs="Tahoma"/>
        </w:rPr>
        <w:t>3.198.506.000</w:t>
      </w:r>
      <w:r w:rsidRPr="00D106D7">
        <w:rPr>
          <w:rFonts w:ascii="Tahoma" w:hAnsi="Tahoma" w:cs="Tahoma"/>
        </w:rPr>
        <w:t xml:space="preserve"> Kč. </w:t>
      </w:r>
    </w:p>
    <w:p w:rsidR="00366A31" w:rsidRPr="00D106D7" w:rsidRDefault="00366A31" w:rsidP="00366A31">
      <w:pPr>
        <w:spacing w:after="120"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Vzhledem </w:t>
      </w:r>
      <w:r w:rsidRPr="00D106D7">
        <w:rPr>
          <w:rFonts w:ascii="Tahoma" w:hAnsi="Tahoma" w:cs="Tahoma"/>
        </w:rPr>
        <w:t>k změnám vzniklým u jednotlivých proj</w:t>
      </w:r>
      <w:r>
        <w:rPr>
          <w:rFonts w:ascii="Tahoma" w:hAnsi="Tahoma" w:cs="Tahoma"/>
        </w:rPr>
        <w:t>ektů v I. čtvrtletí 2015</w:t>
      </w:r>
      <w:r w:rsidRPr="00D106D7">
        <w:rPr>
          <w:rFonts w:ascii="Tahoma" w:hAnsi="Tahoma" w:cs="Tahoma"/>
        </w:rPr>
        <w:t xml:space="preserve"> přist</w:t>
      </w:r>
      <w:r>
        <w:rPr>
          <w:rFonts w:ascii="Tahoma" w:hAnsi="Tahoma" w:cs="Tahoma"/>
        </w:rPr>
        <w:t>oupil</w:t>
      </w:r>
      <w:r w:rsidRPr="00D106D7">
        <w:rPr>
          <w:rFonts w:ascii="Tahoma" w:hAnsi="Tahoma" w:cs="Tahoma"/>
        </w:rPr>
        <w:t xml:space="preserve"> odbor evropských projektů k návrhu rozpočtových úprav. Z důvodu navrhovaných změn do</w:t>
      </w:r>
      <w:r>
        <w:rPr>
          <w:rFonts w:ascii="Tahoma" w:hAnsi="Tahoma" w:cs="Tahoma"/>
        </w:rPr>
        <w:t>šlo</w:t>
      </w:r>
      <w:r w:rsidRPr="00D106D7">
        <w:rPr>
          <w:rFonts w:ascii="Tahoma" w:hAnsi="Tahoma" w:cs="Tahoma"/>
        </w:rPr>
        <w:t xml:space="preserve"> ke snížení původně plánovaných výdajů projektů a k nenaplnění plánovaných příjmů do rozpočtu Moravskoslezského kraje v ro</w:t>
      </w:r>
      <w:r>
        <w:rPr>
          <w:rFonts w:ascii="Tahoma" w:hAnsi="Tahoma" w:cs="Tahoma"/>
        </w:rPr>
        <w:t>ce 2015</w:t>
      </w:r>
      <w:r w:rsidRPr="00D106D7">
        <w:rPr>
          <w:rFonts w:ascii="Tahoma" w:hAnsi="Tahoma" w:cs="Tahoma"/>
        </w:rPr>
        <w:t>. Aby na konci roku 201</w:t>
      </w:r>
      <w:r>
        <w:rPr>
          <w:rFonts w:ascii="Tahoma" w:hAnsi="Tahoma" w:cs="Tahoma"/>
        </w:rPr>
        <w:t>5</w:t>
      </w:r>
      <w:r w:rsidRPr="00D106D7">
        <w:rPr>
          <w:rFonts w:ascii="Tahoma" w:hAnsi="Tahoma" w:cs="Tahoma"/>
        </w:rPr>
        <w:t xml:space="preserve"> nedošlo k výraznému propadu plnění příjmů a čerpání výdajů rozpočtu, navrh</w:t>
      </w:r>
      <w:r>
        <w:rPr>
          <w:rFonts w:ascii="Tahoma" w:hAnsi="Tahoma" w:cs="Tahoma"/>
        </w:rPr>
        <w:t>nul</w:t>
      </w:r>
      <w:r w:rsidRPr="00D106D7">
        <w:rPr>
          <w:rFonts w:ascii="Tahoma" w:hAnsi="Tahoma" w:cs="Tahoma"/>
        </w:rPr>
        <w:t xml:space="preserve"> odbor evropských projektů rozpo</w:t>
      </w:r>
      <w:r>
        <w:rPr>
          <w:rFonts w:ascii="Tahoma" w:hAnsi="Tahoma" w:cs="Tahoma"/>
        </w:rPr>
        <w:t>čtové opatření, kterými se snížily</w:t>
      </w:r>
      <w:r w:rsidRPr="00D106D7">
        <w:rPr>
          <w:rFonts w:ascii="Tahoma" w:hAnsi="Tahoma" w:cs="Tahoma"/>
        </w:rPr>
        <w:t xml:space="preserve"> celkové příjmy rozpočtu Moravskoslezského kraje o příjmy reálně nedosažitelné v ro</w:t>
      </w:r>
      <w:r>
        <w:rPr>
          <w:rFonts w:ascii="Tahoma" w:hAnsi="Tahoma" w:cs="Tahoma"/>
        </w:rPr>
        <w:t>ce 2015</w:t>
      </w:r>
      <w:r w:rsidRPr="00D106D7">
        <w:rPr>
          <w:rFonts w:ascii="Tahoma" w:hAnsi="Tahoma" w:cs="Tahoma"/>
        </w:rPr>
        <w:t xml:space="preserve"> ve výši </w:t>
      </w:r>
      <w:r>
        <w:rPr>
          <w:rFonts w:ascii="Tahoma" w:hAnsi="Tahoma" w:cs="Tahoma"/>
        </w:rPr>
        <w:t>692.019.330</w:t>
      </w:r>
      <w:r w:rsidRPr="00D106D7">
        <w:rPr>
          <w:rFonts w:ascii="Tahoma" w:hAnsi="Tahoma" w:cs="Tahoma"/>
        </w:rPr>
        <w:t xml:space="preserve"> </w:t>
      </w:r>
      <w:proofErr w:type="gramStart"/>
      <w:r w:rsidRPr="00D106D7">
        <w:rPr>
          <w:rFonts w:ascii="Tahoma" w:hAnsi="Tahoma" w:cs="Tahoma"/>
        </w:rPr>
        <w:t>Kč a zároveň</w:t>
      </w:r>
      <w:proofErr w:type="gramEnd"/>
      <w:r w:rsidRPr="00D106D7">
        <w:rPr>
          <w:rFonts w:ascii="Tahoma" w:hAnsi="Tahoma" w:cs="Tahoma"/>
        </w:rPr>
        <w:t xml:space="preserve"> se sn</w:t>
      </w:r>
      <w:r>
        <w:rPr>
          <w:rFonts w:ascii="Tahoma" w:hAnsi="Tahoma" w:cs="Tahoma"/>
        </w:rPr>
        <w:t>ížila</w:t>
      </w:r>
      <w:r w:rsidRPr="00D106D7">
        <w:rPr>
          <w:rFonts w:ascii="Tahoma" w:hAnsi="Tahoma" w:cs="Tahoma"/>
        </w:rPr>
        <w:t xml:space="preserve"> výdajová stránka rozpočtu </w:t>
      </w:r>
      <w:r w:rsidRPr="00D106D7">
        <w:rPr>
          <w:rFonts w:ascii="Tahoma" w:hAnsi="Tahoma" w:cs="Tahoma"/>
        </w:rPr>
        <w:br/>
        <w:t xml:space="preserve">o </w:t>
      </w:r>
      <w:r>
        <w:rPr>
          <w:rFonts w:ascii="Tahoma" w:hAnsi="Tahoma" w:cs="Tahoma"/>
        </w:rPr>
        <w:t>552.753.510</w:t>
      </w:r>
      <w:r w:rsidRPr="00D106D7">
        <w:rPr>
          <w:rFonts w:ascii="Tahoma" w:hAnsi="Tahoma" w:cs="Tahoma"/>
        </w:rPr>
        <w:t> Kč. Rozdíl změny rozpočtu příjmů a výdajů b</w:t>
      </w:r>
      <w:r>
        <w:rPr>
          <w:rFonts w:ascii="Tahoma" w:hAnsi="Tahoma" w:cs="Tahoma"/>
        </w:rPr>
        <w:t>yl</w:t>
      </w:r>
      <w:r w:rsidRPr="00D106D7">
        <w:rPr>
          <w:rFonts w:ascii="Tahoma" w:hAnsi="Tahoma" w:cs="Tahoma"/>
        </w:rPr>
        <w:t xml:space="preserve"> vyrovnán změnou rozpočtu financování ve výši </w:t>
      </w:r>
      <w:r>
        <w:rPr>
          <w:rFonts w:ascii="Tahoma" w:hAnsi="Tahoma" w:cs="Tahoma"/>
        </w:rPr>
        <w:t>139.265.820</w:t>
      </w:r>
      <w:r w:rsidRPr="00D106D7">
        <w:rPr>
          <w:rFonts w:ascii="Tahoma" w:hAnsi="Tahoma" w:cs="Tahoma"/>
        </w:rPr>
        <w:t xml:space="preserve"> Kč (rozdíl půjčených a vrácených finančních prostředků).</w:t>
      </w:r>
    </w:p>
    <w:p w:rsidR="00366A31" w:rsidRPr="00D106D7" w:rsidRDefault="00366A31" w:rsidP="00366A31">
      <w:pPr>
        <w:spacing w:after="120" w:line="280" w:lineRule="exact"/>
        <w:jc w:val="both"/>
        <w:rPr>
          <w:rFonts w:ascii="Tahoma" w:hAnsi="Tahoma" w:cs="Tahoma"/>
        </w:rPr>
      </w:pPr>
      <w:r w:rsidRPr="00D106D7">
        <w:rPr>
          <w:rFonts w:ascii="Tahoma" w:hAnsi="Tahoma" w:cs="Tahoma"/>
        </w:rPr>
        <w:t xml:space="preserve">Rozpočtové úpravy na akcích </w:t>
      </w:r>
      <w:r>
        <w:rPr>
          <w:rFonts w:ascii="Tahoma" w:hAnsi="Tahoma" w:cs="Tahoma"/>
        </w:rPr>
        <w:t>byly provedeny</w:t>
      </w:r>
      <w:r w:rsidRPr="00D106D7">
        <w:rPr>
          <w:rFonts w:ascii="Tahoma" w:hAnsi="Tahoma" w:cs="Tahoma"/>
        </w:rPr>
        <w:t xml:space="preserve"> z následujících důvodů: </w:t>
      </w:r>
    </w:p>
    <w:p w:rsidR="00366A31" w:rsidRDefault="00366A31" w:rsidP="00366A31">
      <w:pPr>
        <w:numPr>
          <w:ilvl w:val="0"/>
          <w:numId w:val="37"/>
        </w:numPr>
        <w:spacing w:after="120" w:line="280" w:lineRule="exact"/>
        <w:jc w:val="both"/>
        <w:rPr>
          <w:rFonts w:ascii="Tahoma" w:hAnsi="Tahoma" w:cs="Tahoma"/>
        </w:rPr>
      </w:pPr>
      <w:r w:rsidRPr="00D106D7">
        <w:rPr>
          <w:rFonts w:ascii="Tahoma" w:hAnsi="Tahoma" w:cs="Tahoma"/>
        </w:rPr>
        <w:t xml:space="preserve">změny rozpočtu výdajů i příjmů z důvodu </w:t>
      </w:r>
      <w:proofErr w:type="spellStart"/>
      <w:r w:rsidRPr="00D106D7">
        <w:rPr>
          <w:rFonts w:ascii="Tahoma" w:hAnsi="Tahoma" w:cs="Tahoma"/>
        </w:rPr>
        <w:t>vysoutěžení</w:t>
      </w:r>
      <w:proofErr w:type="spellEnd"/>
      <w:r w:rsidRPr="00D106D7">
        <w:rPr>
          <w:rFonts w:ascii="Tahoma" w:hAnsi="Tahoma" w:cs="Tahoma"/>
        </w:rPr>
        <w:t xml:space="preserve"> nižší ceny realizace staveb</w:t>
      </w:r>
      <w:r>
        <w:rPr>
          <w:rFonts w:ascii="Tahoma" w:hAnsi="Tahoma" w:cs="Tahoma"/>
        </w:rPr>
        <w:t xml:space="preserve"> a dodávek,</w:t>
      </w:r>
    </w:p>
    <w:p w:rsidR="00366A31" w:rsidRDefault="00366A31" w:rsidP="00366A31">
      <w:pPr>
        <w:numPr>
          <w:ilvl w:val="0"/>
          <w:numId w:val="37"/>
        </w:numPr>
        <w:spacing w:after="120"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změny příjmů, </w:t>
      </w:r>
      <w:r w:rsidRPr="00251A78">
        <w:rPr>
          <w:rFonts w:ascii="Tahoma" w:hAnsi="Tahoma" w:cs="Tahoma"/>
        </w:rPr>
        <w:t xml:space="preserve">jejichž důvodem jsou jakékoli změny v průběhu realizace projektu </w:t>
      </w:r>
      <w:r>
        <w:rPr>
          <w:rFonts w:ascii="Tahoma" w:hAnsi="Tahoma" w:cs="Tahoma"/>
        </w:rPr>
        <w:t xml:space="preserve">s  navazujícím </w:t>
      </w:r>
      <w:r w:rsidRPr="00251A78">
        <w:rPr>
          <w:rFonts w:ascii="Tahoma" w:hAnsi="Tahoma" w:cs="Tahoma"/>
        </w:rPr>
        <w:t>vlivem na</w:t>
      </w:r>
      <w:r>
        <w:rPr>
          <w:rFonts w:ascii="Tahoma" w:hAnsi="Tahoma" w:cs="Tahoma"/>
        </w:rPr>
        <w:t xml:space="preserve"> harmonogram plateb,</w:t>
      </w:r>
    </w:p>
    <w:p w:rsidR="00366A31" w:rsidRDefault="00366A31" w:rsidP="00366A31">
      <w:pPr>
        <w:numPr>
          <w:ilvl w:val="0"/>
          <w:numId w:val="37"/>
        </w:numPr>
        <w:spacing w:after="120"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změny způsobilosti výdajů s navazujícím vlivem na rozpočet příjmů,</w:t>
      </w:r>
    </w:p>
    <w:p w:rsidR="00366A31" w:rsidRDefault="00366A31" w:rsidP="00366A31">
      <w:pPr>
        <w:numPr>
          <w:ilvl w:val="0"/>
          <w:numId w:val="37"/>
        </w:numPr>
        <w:spacing w:after="120"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zvýšení výdajů z důvodu avizovaných víceprací na realizovaných stavbách,</w:t>
      </w:r>
    </w:p>
    <w:p w:rsidR="00366A31" w:rsidRPr="00523E7E" w:rsidRDefault="00366A31" w:rsidP="00366A31">
      <w:pPr>
        <w:numPr>
          <w:ilvl w:val="0"/>
          <w:numId w:val="37"/>
        </w:numPr>
        <w:spacing w:after="120"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</w:t>
      </w:r>
      <w:r w:rsidRPr="00523E7E">
        <w:rPr>
          <w:rFonts w:ascii="Tahoma" w:hAnsi="Tahoma" w:cs="Tahoma"/>
        </w:rPr>
        <w:t>kon</w:t>
      </w:r>
      <w:r>
        <w:rPr>
          <w:rFonts w:ascii="Tahoma" w:hAnsi="Tahoma" w:cs="Tahoma"/>
        </w:rPr>
        <w:t xml:space="preserve">čení realizací některých akcí, případně nerealizování části projektů a snížení výdajů a navazujících příjmů z důvodu </w:t>
      </w:r>
      <w:r w:rsidRPr="00523E7E">
        <w:rPr>
          <w:rFonts w:ascii="Tahoma" w:hAnsi="Tahoma" w:cs="Tahoma"/>
        </w:rPr>
        <w:t>nevyčerpání celkového r</w:t>
      </w:r>
      <w:r>
        <w:rPr>
          <w:rFonts w:ascii="Tahoma" w:hAnsi="Tahoma" w:cs="Tahoma"/>
        </w:rPr>
        <w:t>ozpočtovaného finančního objemu,</w:t>
      </w:r>
    </w:p>
    <w:p w:rsidR="00366A31" w:rsidRDefault="00366A31" w:rsidP="00366A31">
      <w:pPr>
        <w:numPr>
          <w:ilvl w:val="0"/>
          <w:numId w:val="37"/>
        </w:numPr>
        <w:spacing w:after="120"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změny zdrojů financování – předpokládané modifikované platby, </w:t>
      </w:r>
      <w:r>
        <w:rPr>
          <w:rFonts w:ascii="Tahoma" w:hAnsi="Tahoma" w:cs="Tahoma"/>
        </w:rPr>
        <w:br/>
        <w:t>předfinancování výdajů (podílu EU) prostřednictvím úvěru České spořitelny, a.s. (dále jen „ČS“), případně vlastních zdrojů a zdrojů na financování vlastního podílu z úvěru EIB,</w:t>
      </w:r>
    </w:p>
    <w:p w:rsidR="00366A31" w:rsidRDefault="00366A31" w:rsidP="00366A31">
      <w:pPr>
        <w:numPr>
          <w:ilvl w:val="0"/>
          <w:numId w:val="37"/>
        </w:numPr>
        <w:spacing w:after="120"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zvýšení výdajů z důvodu zahájení přípravy a realizace projektů,</w:t>
      </w:r>
    </w:p>
    <w:p w:rsidR="00366A31" w:rsidRPr="006D7173" w:rsidRDefault="00366A31" w:rsidP="00366A31">
      <w:pPr>
        <w:numPr>
          <w:ilvl w:val="0"/>
          <w:numId w:val="37"/>
        </w:numPr>
        <w:spacing w:after="120"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zvýšení příjmů z důvodu zapojení přijatých dodavatelských dobropisů, prodeje vyfrézovaného materiálu vzniklého při rekonstrukcích silnic a sankcí ze smluvních vztahů, </w:t>
      </w:r>
    </w:p>
    <w:p w:rsidR="00366A31" w:rsidRPr="00D611BE" w:rsidRDefault="00366A31" w:rsidP="00366A31">
      <w:pPr>
        <w:numPr>
          <w:ilvl w:val="0"/>
          <w:numId w:val="37"/>
        </w:numPr>
        <w:spacing w:after="120"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změna výdajů z  důvodu změny potřebnosti vlastních zdrojů </w:t>
      </w:r>
      <w:r>
        <w:rPr>
          <w:rFonts w:ascii="Tahoma" w:hAnsi="Tahoma" w:cs="Tahoma"/>
        </w:rPr>
        <w:br/>
        <w:t xml:space="preserve">na předfinancování výdajů, které mají být kryty z evropských prostředků, </w:t>
      </w:r>
      <w:r>
        <w:rPr>
          <w:rFonts w:ascii="Tahoma" w:hAnsi="Tahoma" w:cs="Tahoma"/>
        </w:rPr>
        <w:br/>
        <w:t>na základě aktuálního cash-</w:t>
      </w:r>
      <w:proofErr w:type="spellStart"/>
      <w:r>
        <w:rPr>
          <w:rFonts w:ascii="Tahoma" w:hAnsi="Tahoma" w:cs="Tahoma"/>
        </w:rPr>
        <w:t>flow</w:t>
      </w:r>
      <w:proofErr w:type="spellEnd"/>
      <w:r>
        <w:rPr>
          <w:rFonts w:ascii="Tahoma" w:hAnsi="Tahoma" w:cs="Tahoma"/>
        </w:rPr>
        <w:t xml:space="preserve"> projektů.</w:t>
      </w:r>
    </w:p>
    <w:p w:rsidR="00366A31" w:rsidRDefault="00366A31" w:rsidP="00366A31">
      <w:pPr>
        <w:spacing w:after="120" w:line="280" w:lineRule="exact"/>
        <w:jc w:val="both"/>
        <w:rPr>
          <w:rFonts w:ascii="Tahoma" w:hAnsi="Tahoma" w:cs="Tahoma"/>
        </w:rPr>
      </w:pPr>
    </w:p>
    <w:p w:rsidR="00366A31" w:rsidRDefault="00366A31" w:rsidP="00366A31">
      <w:pPr>
        <w:spacing w:after="120" w:line="280" w:lineRule="exact"/>
        <w:jc w:val="both"/>
        <w:rPr>
          <w:rFonts w:ascii="Tahoma" w:hAnsi="Tahoma" w:cs="Tahoma"/>
        </w:rPr>
      </w:pPr>
    </w:p>
    <w:p w:rsidR="00366A31" w:rsidRDefault="00366A31" w:rsidP="00366A31">
      <w:pPr>
        <w:spacing w:after="120" w:line="280" w:lineRule="exact"/>
        <w:jc w:val="both"/>
        <w:rPr>
          <w:rFonts w:ascii="Tahoma" w:hAnsi="Tahoma" w:cs="Tahoma"/>
        </w:rPr>
      </w:pPr>
    </w:p>
    <w:p w:rsidR="00366A31" w:rsidRPr="00D106D7" w:rsidRDefault="00366A31" w:rsidP="00366A31">
      <w:pPr>
        <w:spacing w:after="120" w:line="280" w:lineRule="exact"/>
        <w:jc w:val="both"/>
        <w:rPr>
          <w:rFonts w:ascii="Tahoma" w:hAnsi="Tahoma" w:cs="Tahoma"/>
        </w:rPr>
      </w:pPr>
      <w:r w:rsidRPr="00D106D7">
        <w:rPr>
          <w:rFonts w:ascii="Tahoma" w:hAnsi="Tahoma" w:cs="Tahoma"/>
        </w:rPr>
        <w:lastRenderedPageBreak/>
        <w:t>Moravskoslezský kraj na pokrytí výdajů u těchto akcí plánoval:</w:t>
      </w:r>
    </w:p>
    <w:p w:rsidR="00366A31" w:rsidRPr="00D106D7" w:rsidRDefault="00366A31" w:rsidP="00366A31">
      <w:pPr>
        <w:numPr>
          <w:ilvl w:val="0"/>
          <w:numId w:val="39"/>
        </w:numPr>
        <w:spacing w:after="120"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částečně čerpání úvěru od ČS</w:t>
      </w:r>
      <w:r w:rsidRPr="00D106D7">
        <w:rPr>
          <w:rFonts w:ascii="Tahoma" w:hAnsi="Tahoma" w:cs="Tahoma"/>
        </w:rPr>
        <w:t xml:space="preserve"> (na podíl EU). Z plánovaných příjmů projektů se předpokládalo částečné splácení tohoto úvěru,</w:t>
      </w:r>
    </w:p>
    <w:p w:rsidR="00366A31" w:rsidRPr="00D106D7" w:rsidRDefault="00366A31" w:rsidP="00366A31">
      <w:pPr>
        <w:numPr>
          <w:ilvl w:val="0"/>
          <w:numId w:val="39"/>
        </w:numPr>
        <w:spacing w:after="120" w:line="280" w:lineRule="exact"/>
        <w:jc w:val="both"/>
        <w:rPr>
          <w:rFonts w:ascii="Tahoma" w:hAnsi="Tahoma" w:cs="Tahoma"/>
        </w:rPr>
      </w:pPr>
      <w:r w:rsidRPr="00D106D7">
        <w:rPr>
          <w:rFonts w:ascii="Tahoma" w:hAnsi="Tahoma" w:cs="Tahoma"/>
        </w:rPr>
        <w:t>částečně financování prostřednictvím modifikované platby (na podíl EU),</w:t>
      </w:r>
    </w:p>
    <w:p w:rsidR="00366A31" w:rsidRPr="00D106D7" w:rsidRDefault="00366A31" w:rsidP="00366A31">
      <w:pPr>
        <w:numPr>
          <w:ilvl w:val="0"/>
          <w:numId w:val="39"/>
        </w:numPr>
        <w:spacing w:after="120" w:line="280" w:lineRule="exact"/>
        <w:jc w:val="both"/>
        <w:rPr>
          <w:rFonts w:ascii="Tahoma" w:hAnsi="Tahoma" w:cs="Tahoma"/>
        </w:rPr>
      </w:pPr>
      <w:r w:rsidRPr="00D106D7">
        <w:rPr>
          <w:rFonts w:ascii="Tahoma" w:hAnsi="Tahoma" w:cs="Tahoma"/>
        </w:rPr>
        <w:t xml:space="preserve">částečně čerpání úvěru EIB </w:t>
      </w:r>
      <w:r>
        <w:rPr>
          <w:rFonts w:ascii="Tahoma" w:hAnsi="Tahoma" w:cs="Tahoma"/>
        </w:rPr>
        <w:t xml:space="preserve">a ČS </w:t>
      </w:r>
      <w:r w:rsidRPr="00D106D7">
        <w:rPr>
          <w:rFonts w:ascii="Tahoma" w:hAnsi="Tahoma" w:cs="Tahoma"/>
        </w:rPr>
        <w:t xml:space="preserve">(na vlastní podíl MSK a neuznatelné výdaje). </w:t>
      </w:r>
    </w:p>
    <w:p w:rsidR="00366A31" w:rsidRDefault="00366A31" w:rsidP="00366A31">
      <w:pPr>
        <w:spacing w:before="240" w:after="120" w:line="280" w:lineRule="exact"/>
        <w:jc w:val="both"/>
        <w:rPr>
          <w:rFonts w:ascii="Tahoma" w:hAnsi="Tahoma" w:cs="Tahoma"/>
        </w:rPr>
      </w:pPr>
      <w:r w:rsidRPr="00366A31">
        <w:rPr>
          <w:rFonts w:ascii="Tahoma" w:hAnsi="Tahoma" w:cs="Tahoma"/>
        </w:rPr>
        <w:t xml:space="preserve">Z výše uvedených důvodů </w:t>
      </w:r>
      <w:r>
        <w:rPr>
          <w:rFonts w:ascii="Tahoma" w:hAnsi="Tahoma" w:cs="Tahoma"/>
        </w:rPr>
        <w:t>byly</w:t>
      </w:r>
      <w:r w:rsidRPr="00366A31">
        <w:rPr>
          <w:rFonts w:ascii="Tahoma" w:hAnsi="Tahoma" w:cs="Tahoma"/>
        </w:rPr>
        <w:t xml:space="preserve"> s ohledem na rozpočtové změny adekvátně upraveny položky financování. Předpoklad financování rozpočtu kraje na rok 201</w:t>
      </w:r>
      <w:r>
        <w:rPr>
          <w:rFonts w:ascii="Tahoma" w:hAnsi="Tahoma" w:cs="Tahoma"/>
        </w:rPr>
        <w:t>5 z  úvěru EIB se celkově nezměnil</w:t>
      </w:r>
      <w:r w:rsidRPr="00366A31">
        <w:rPr>
          <w:rFonts w:ascii="Tahoma" w:hAnsi="Tahoma" w:cs="Tahoma"/>
        </w:rPr>
        <w:t xml:space="preserve"> a z úvěru ČS se sn</w:t>
      </w:r>
      <w:r>
        <w:rPr>
          <w:rFonts w:ascii="Tahoma" w:hAnsi="Tahoma" w:cs="Tahoma"/>
        </w:rPr>
        <w:t>ížil</w:t>
      </w:r>
      <w:r w:rsidRPr="00366A31">
        <w:rPr>
          <w:rFonts w:ascii="Tahoma" w:hAnsi="Tahoma" w:cs="Tahoma"/>
        </w:rPr>
        <w:t xml:space="preserve"> o 143.038.970 Kč. Současně </w:t>
      </w:r>
      <w:r w:rsidR="009E1DE1">
        <w:rPr>
          <w:rFonts w:ascii="Tahoma" w:hAnsi="Tahoma" w:cs="Tahoma"/>
        </w:rPr>
        <w:t>se výrazně snížily příjmy</w:t>
      </w:r>
      <w:r w:rsidRPr="00366A31">
        <w:rPr>
          <w:rFonts w:ascii="Tahoma" w:hAnsi="Tahoma" w:cs="Tahoma"/>
        </w:rPr>
        <w:t xml:space="preserve"> z dotací určených na splátku úvěru od ČS ve výši 292.474.410 Kč. Z tohoto důvodu </w:t>
      </w:r>
      <w:r w:rsidR="009E1DE1">
        <w:rPr>
          <w:rFonts w:ascii="Tahoma" w:hAnsi="Tahoma" w:cs="Tahoma"/>
        </w:rPr>
        <w:t>se zvýšil očekávaný nesplacený zůstatek</w:t>
      </w:r>
      <w:r w:rsidRPr="00366A31">
        <w:rPr>
          <w:rFonts w:ascii="Tahoma" w:hAnsi="Tahoma" w:cs="Tahoma"/>
        </w:rPr>
        <w:t xml:space="preserve"> úvěru ČS k 31. 12. 2015 na částku 1.305.815.920 Kč. Jelikož nasmlouvaná výše úvěrového rámce u ČS činí 1.200.000.000 Kč, </w:t>
      </w:r>
      <w:r w:rsidR="009E1DE1">
        <w:rPr>
          <w:rFonts w:ascii="Tahoma" w:hAnsi="Tahoma" w:cs="Tahoma"/>
        </w:rPr>
        <w:t>došlo</w:t>
      </w:r>
      <w:r w:rsidRPr="00366A31">
        <w:rPr>
          <w:rFonts w:ascii="Tahoma" w:hAnsi="Tahoma" w:cs="Tahoma"/>
        </w:rPr>
        <w:t xml:space="preserve"> navrženou rozpočtovou úpravou k překročení nasmlouvaného limitu úvěru z ČS o částku 105.815.920 Kč. Finanční krytí tohoto rozdílu bude navrženo financovat ze zůstatku finančních prostředků rozpočtového hospodaření kraje za rok 2014.</w:t>
      </w:r>
    </w:p>
    <w:p w:rsidR="00366A31" w:rsidRPr="00D106D7" w:rsidRDefault="00366A31" w:rsidP="00366A31">
      <w:pPr>
        <w:spacing w:after="120" w:line="280" w:lineRule="exact"/>
        <w:jc w:val="both"/>
        <w:rPr>
          <w:rFonts w:ascii="Tahoma" w:hAnsi="Tahoma" w:cs="Tahoma"/>
        </w:rPr>
      </w:pPr>
      <w:r w:rsidRPr="00D106D7">
        <w:rPr>
          <w:rFonts w:ascii="Tahoma" w:hAnsi="Tahoma" w:cs="Tahoma"/>
        </w:rPr>
        <w:t xml:space="preserve">Přehled projektů, u kterých </w:t>
      </w:r>
      <w:r>
        <w:rPr>
          <w:rFonts w:ascii="Tahoma" w:hAnsi="Tahoma" w:cs="Tahoma"/>
        </w:rPr>
        <w:t>byly provedeny</w:t>
      </w:r>
      <w:r w:rsidRPr="00D106D7">
        <w:rPr>
          <w:rFonts w:ascii="Tahoma" w:hAnsi="Tahoma" w:cs="Tahoma"/>
        </w:rPr>
        <w:t xml:space="preserve"> rozpočtové přesuny, je </w:t>
      </w:r>
      <w:r>
        <w:rPr>
          <w:rFonts w:ascii="Tahoma" w:hAnsi="Tahoma" w:cs="Tahoma"/>
        </w:rPr>
        <w:t>v</w:t>
      </w:r>
      <w:hyperlink r:id="rId9" w:history="1">
        <w:r w:rsidRPr="00B42501">
          <w:rPr>
            <w:rStyle w:val="Hypertextovodkaz"/>
            <w:rFonts w:ascii="Tahoma" w:hAnsi="Tahoma" w:cs="Tahoma"/>
          </w:rPr>
          <w:t> příloze č. 1</w:t>
        </w:r>
      </w:hyperlink>
      <w:r>
        <w:rPr>
          <w:rFonts w:ascii="Tahoma" w:hAnsi="Tahoma" w:cs="Tahoma"/>
        </w:rPr>
        <w:t xml:space="preserve"> </w:t>
      </w:r>
      <w:r w:rsidRPr="00D106D7">
        <w:rPr>
          <w:rFonts w:ascii="Tahoma" w:hAnsi="Tahoma" w:cs="Tahoma"/>
        </w:rPr>
        <w:t>předloženého materiálu.</w:t>
      </w:r>
    </w:p>
    <w:p w:rsidR="008C014C" w:rsidRPr="00BE38B7" w:rsidRDefault="008C014C" w:rsidP="008C014C">
      <w:pPr>
        <w:pStyle w:val="Zkladntext3"/>
        <w:spacing w:after="120" w:line="280" w:lineRule="exact"/>
        <w:rPr>
          <w:rFonts w:cs="Tahoma"/>
          <w:sz w:val="24"/>
          <w:szCs w:val="24"/>
        </w:rPr>
      </w:pPr>
      <w:r w:rsidRPr="00BE38B7">
        <w:rPr>
          <w:rFonts w:cs="Tahoma"/>
          <w:sz w:val="24"/>
          <w:szCs w:val="24"/>
        </w:rPr>
        <w:t xml:space="preserve">Rada kraje předkládá zastupitelstvu kraje informaci o těchto rozpočtových úpravách. </w:t>
      </w:r>
    </w:p>
    <w:p w:rsidR="003B0A93" w:rsidRDefault="003B0A93" w:rsidP="00F6699E">
      <w:pPr>
        <w:spacing w:line="280" w:lineRule="exact"/>
        <w:rPr>
          <w:rFonts w:ascii="Tahoma" w:hAnsi="Tahoma" w:cs="Tahoma"/>
          <w:u w:val="single"/>
        </w:rPr>
      </w:pPr>
    </w:p>
    <w:p w:rsidR="00944651" w:rsidRDefault="00944651" w:rsidP="00F6699E">
      <w:pPr>
        <w:spacing w:line="280" w:lineRule="exact"/>
        <w:rPr>
          <w:rFonts w:ascii="Tahoma" w:hAnsi="Tahoma" w:cs="Tahoma"/>
          <w:u w:val="single"/>
        </w:rPr>
      </w:pPr>
    </w:p>
    <w:p w:rsidR="00944651" w:rsidRDefault="00944651" w:rsidP="00F6699E">
      <w:pPr>
        <w:spacing w:line="280" w:lineRule="exact"/>
        <w:rPr>
          <w:rFonts w:ascii="Tahoma" w:hAnsi="Tahoma" w:cs="Tahoma"/>
          <w:u w:val="single"/>
        </w:rPr>
      </w:pPr>
    </w:p>
    <w:p w:rsidR="00944651" w:rsidRDefault="00944651" w:rsidP="00F6699E">
      <w:pPr>
        <w:spacing w:line="280" w:lineRule="exact"/>
        <w:rPr>
          <w:rFonts w:ascii="Tahoma" w:hAnsi="Tahoma" w:cs="Tahoma"/>
          <w:u w:val="single"/>
        </w:rPr>
      </w:pPr>
    </w:p>
    <w:p w:rsidR="00944651" w:rsidRDefault="00944651" w:rsidP="00F6699E">
      <w:pPr>
        <w:spacing w:line="280" w:lineRule="exact"/>
        <w:rPr>
          <w:rFonts w:ascii="Tahoma" w:hAnsi="Tahoma" w:cs="Tahoma"/>
          <w:u w:val="single"/>
        </w:rPr>
      </w:pPr>
    </w:p>
    <w:p w:rsidR="00944651" w:rsidRDefault="00944651" w:rsidP="00F6699E">
      <w:pPr>
        <w:spacing w:line="280" w:lineRule="exact"/>
        <w:rPr>
          <w:rFonts w:ascii="Tahoma" w:hAnsi="Tahoma" w:cs="Tahoma"/>
          <w:u w:val="single"/>
        </w:rPr>
      </w:pPr>
    </w:p>
    <w:p w:rsidR="00944651" w:rsidRDefault="00944651" w:rsidP="00F6699E">
      <w:pPr>
        <w:spacing w:line="280" w:lineRule="exact"/>
        <w:rPr>
          <w:rFonts w:ascii="Tahoma" w:hAnsi="Tahoma" w:cs="Tahoma"/>
          <w:u w:val="single"/>
        </w:rPr>
      </w:pPr>
    </w:p>
    <w:p w:rsidR="003B0A93" w:rsidRDefault="003B0A93" w:rsidP="00F6699E">
      <w:pPr>
        <w:spacing w:line="280" w:lineRule="exact"/>
        <w:rPr>
          <w:rFonts w:ascii="Tahoma" w:hAnsi="Tahoma" w:cs="Tahoma"/>
          <w:u w:val="single"/>
        </w:rPr>
      </w:pPr>
    </w:p>
    <w:p w:rsidR="008C014C" w:rsidRDefault="008C014C" w:rsidP="00F6699E">
      <w:pPr>
        <w:spacing w:line="280" w:lineRule="exact"/>
        <w:rPr>
          <w:rFonts w:ascii="Tahoma" w:hAnsi="Tahoma" w:cs="Tahoma"/>
          <w:u w:val="single"/>
        </w:rPr>
      </w:pPr>
    </w:p>
    <w:p w:rsidR="008C014C" w:rsidRDefault="008C014C" w:rsidP="00F6699E">
      <w:pPr>
        <w:spacing w:line="280" w:lineRule="exact"/>
        <w:rPr>
          <w:rFonts w:ascii="Tahoma" w:hAnsi="Tahoma" w:cs="Tahoma"/>
          <w:u w:val="single"/>
        </w:rPr>
      </w:pPr>
    </w:p>
    <w:p w:rsidR="008C014C" w:rsidRDefault="008C014C" w:rsidP="00F6699E">
      <w:pPr>
        <w:spacing w:line="280" w:lineRule="exact"/>
        <w:rPr>
          <w:rFonts w:ascii="Tahoma" w:hAnsi="Tahoma" w:cs="Tahoma"/>
          <w:u w:val="single"/>
        </w:rPr>
      </w:pPr>
    </w:p>
    <w:p w:rsidR="008C014C" w:rsidRDefault="008C014C" w:rsidP="00F6699E">
      <w:pPr>
        <w:spacing w:line="280" w:lineRule="exact"/>
        <w:rPr>
          <w:rFonts w:ascii="Tahoma" w:hAnsi="Tahoma" w:cs="Tahoma"/>
          <w:u w:val="single"/>
        </w:rPr>
      </w:pPr>
    </w:p>
    <w:p w:rsidR="008C014C" w:rsidRDefault="008C014C" w:rsidP="00F6699E">
      <w:pPr>
        <w:spacing w:line="280" w:lineRule="exact"/>
        <w:rPr>
          <w:rFonts w:ascii="Tahoma" w:hAnsi="Tahoma" w:cs="Tahoma"/>
          <w:u w:val="single"/>
        </w:rPr>
      </w:pPr>
    </w:p>
    <w:p w:rsidR="008C014C" w:rsidRDefault="008C014C" w:rsidP="00F6699E">
      <w:pPr>
        <w:spacing w:line="280" w:lineRule="exact"/>
        <w:rPr>
          <w:rFonts w:ascii="Tahoma" w:hAnsi="Tahoma" w:cs="Tahoma"/>
          <w:u w:val="single"/>
        </w:rPr>
      </w:pPr>
    </w:p>
    <w:p w:rsidR="008C014C" w:rsidRDefault="008C014C" w:rsidP="00F6699E">
      <w:pPr>
        <w:spacing w:line="280" w:lineRule="exact"/>
        <w:rPr>
          <w:rFonts w:ascii="Tahoma" w:hAnsi="Tahoma" w:cs="Tahoma"/>
          <w:u w:val="single"/>
        </w:rPr>
      </w:pPr>
    </w:p>
    <w:p w:rsidR="008C014C" w:rsidRDefault="008C014C" w:rsidP="00F6699E">
      <w:pPr>
        <w:spacing w:line="280" w:lineRule="exact"/>
        <w:rPr>
          <w:rFonts w:ascii="Tahoma" w:hAnsi="Tahoma" w:cs="Tahoma"/>
          <w:u w:val="single"/>
        </w:rPr>
      </w:pPr>
    </w:p>
    <w:p w:rsidR="008C014C" w:rsidRDefault="008C014C" w:rsidP="00F6699E">
      <w:pPr>
        <w:spacing w:line="280" w:lineRule="exact"/>
        <w:rPr>
          <w:rFonts w:ascii="Tahoma" w:hAnsi="Tahoma" w:cs="Tahoma"/>
          <w:u w:val="single"/>
        </w:rPr>
      </w:pPr>
    </w:p>
    <w:p w:rsidR="008C014C" w:rsidRDefault="008C014C" w:rsidP="00F6699E">
      <w:pPr>
        <w:spacing w:line="280" w:lineRule="exact"/>
        <w:rPr>
          <w:rFonts w:ascii="Tahoma" w:hAnsi="Tahoma" w:cs="Tahoma"/>
          <w:u w:val="single"/>
        </w:rPr>
      </w:pPr>
    </w:p>
    <w:p w:rsidR="00E45E71" w:rsidRDefault="00E45E71" w:rsidP="00F6699E">
      <w:pPr>
        <w:spacing w:line="280" w:lineRule="exact"/>
        <w:rPr>
          <w:rFonts w:ascii="Tahoma" w:hAnsi="Tahoma" w:cs="Tahoma"/>
          <w:u w:val="single"/>
        </w:rPr>
      </w:pPr>
    </w:p>
    <w:p w:rsidR="00E45E71" w:rsidRDefault="00E45E71" w:rsidP="00F6699E">
      <w:pPr>
        <w:spacing w:line="280" w:lineRule="exact"/>
        <w:rPr>
          <w:rFonts w:ascii="Tahoma" w:hAnsi="Tahoma" w:cs="Tahoma"/>
          <w:u w:val="single"/>
        </w:rPr>
      </w:pPr>
    </w:p>
    <w:p w:rsidR="00E45E71" w:rsidRDefault="00E45E71" w:rsidP="00F6699E">
      <w:pPr>
        <w:spacing w:line="280" w:lineRule="exact"/>
        <w:rPr>
          <w:rFonts w:ascii="Tahoma" w:hAnsi="Tahoma" w:cs="Tahoma"/>
          <w:u w:val="single"/>
        </w:rPr>
      </w:pPr>
    </w:p>
    <w:p w:rsidR="007C2FA3" w:rsidRDefault="007C2FA3" w:rsidP="00F6699E">
      <w:pPr>
        <w:spacing w:line="280" w:lineRule="exact"/>
        <w:rPr>
          <w:rFonts w:ascii="Tahoma" w:hAnsi="Tahoma" w:cs="Tahoma"/>
          <w:u w:val="single"/>
        </w:rPr>
      </w:pPr>
    </w:p>
    <w:p w:rsidR="007C2FA3" w:rsidRDefault="007C2FA3" w:rsidP="00F6699E">
      <w:pPr>
        <w:spacing w:line="280" w:lineRule="exact"/>
        <w:rPr>
          <w:rFonts w:ascii="Tahoma" w:hAnsi="Tahoma" w:cs="Tahoma"/>
          <w:u w:val="single"/>
        </w:rPr>
      </w:pPr>
    </w:p>
    <w:p w:rsidR="007C2FA3" w:rsidRDefault="007C2FA3" w:rsidP="00F6699E">
      <w:pPr>
        <w:spacing w:line="280" w:lineRule="exact"/>
        <w:rPr>
          <w:rFonts w:ascii="Tahoma" w:hAnsi="Tahoma" w:cs="Tahoma"/>
          <w:u w:val="single"/>
        </w:rPr>
      </w:pPr>
    </w:p>
    <w:p w:rsidR="007C2FA3" w:rsidRDefault="007C2FA3" w:rsidP="00F6699E">
      <w:pPr>
        <w:spacing w:line="280" w:lineRule="exact"/>
        <w:rPr>
          <w:rFonts w:ascii="Tahoma" w:hAnsi="Tahoma" w:cs="Tahoma"/>
          <w:u w:val="single"/>
        </w:rPr>
      </w:pPr>
    </w:p>
    <w:p w:rsidR="007C2FA3" w:rsidRDefault="007C2FA3" w:rsidP="00F6699E">
      <w:pPr>
        <w:spacing w:line="280" w:lineRule="exact"/>
        <w:rPr>
          <w:rFonts w:ascii="Tahoma" w:hAnsi="Tahoma" w:cs="Tahoma"/>
          <w:u w:val="single"/>
        </w:rPr>
      </w:pPr>
    </w:p>
    <w:p w:rsidR="007C2FA3" w:rsidRDefault="007C2FA3" w:rsidP="00F6699E">
      <w:pPr>
        <w:spacing w:line="280" w:lineRule="exact"/>
        <w:rPr>
          <w:rFonts w:ascii="Tahoma" w:hAnsi="Tahoma" w:cs="Tahoma"/>
          <w:u w:val="single"/>
        </w:rPr>
      </w:pPr>
    </w:p>
    <w:p w:rsidR="007C2FA3" w:rsidRDefault="007C2FA3" w:rsidP="00F6699E">
      <w:pPr>
        <w:spacing w:line="280" w:lineRule="exact"/>
        <w:rPr>
          <w:rFonts w:ascii="Tahoma" w:hAnsi="Tahoma" w:cs="Tahoma"/>
          <w:u w:val="single"/>
        </w:rPr>
      </w:pPr>
    </w:p>
    <w:p w:rsidR="007C2FA3" w:rsidRDefault="007C2FA3" w:rsidP="00F6699E">
      <w:pPr>
        <w:spacing w:line="280" w:lineRule="exact"/>
        <w:rPr>
          <w:rFonts w:ascii="Tahoma" w:hAnsi="Tahoma" w:cs="Tahoma"/>
          <w:u w:val="single"/>
        </w:rPr>
      </w:pPr>
    </w:p>
    <w:p w:rsidR="007C2FA3" w:rsidRDefault="007C2FA3" w:rsidP="00F6699E">
      <w:pPr>
        <w:spacing w:line="280" w:lineRule="exact"/>
        <w:rPr>
          <w:rFonts w:ascii="Tahoma" w:hAnsi="Tahoma" w:cs="Tahoma"/>
          <w:u w:val="single"/>
        </w:rPr>
      </w:pPr>
    </w:p>
    <w:p w:rsidR="00F6699E" w:rsidRDefault="00F6699E" w:rsidP="00F6699E">
      <w:pPr>
        <w:spacing w:line="280" w:lineRule="exact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lastRenderedPageBreak/>
        <w:t>Výpis z </w:t>
      </w:r>
      <w:r w:rsidRPr="00F90947">
        <w:rPr>
          <w:rFonts w:ascii="Tahoma" w:hAnsi="Tahoma" w:cs="Tahoma"/>
          <w:u w:val="single"/>
        </w:rPr>
        <w:t xml:space="preserve">usnesení </w:t>
      </w:r>
      <w:r w:rsidR="007C2FA3">
        <w:rPr>
          <w:rFonts w:ascii="Tahoma" w:hAnsi="Tahoma" w:cs="Tahoma"/>
          <w:u w:val="single"/>
        </w:rPr>
        <w:t>67</w:t>
      </w:r>
      <w:r w:rsidR="00E534D0" w:rsidRPr="00F90947">
        <w:rPr>
          <w:rFonts w:ascii="Tahoma" w:hAnsi="Tahoma" w:cs="Tahoma"/>
          <w:u w:val="single"/>
        </w:rPr>
        <w:t xml:space="preserve">. </w:t>
      </w:r>
      <w:r w:rsidRPr="00F90947">
        <w:rPr>
          <w:rFonts w:ascii="Tahoma" w:hAnsi="Tahoma" w:cs="Tahoma"/>
          <w:u w:val="single"/>
        </w:rPr>
        <w:t>schůze</w:t>
      </w:r>
      <w:r>
        <w:rPr>
          <w:rFonts w:ascii="Tahoma" w:hAnsi="Tahoma" w:cs="Tahoma"/>
          <w:u w:val="single"/>
        </w:rPr>
        <w:t xml:space="preserve"> rady kraje konané dne </w:t>
      </w:r>
      <w:r w:rsidR="007C2FA3">
        <w:rPr>
          <w:rFonts w:ascii="Tahoma" w:hAnsi="Tahoma" w:cs="Tahoma"/>
          <w:u w:val="single"/>
        </w:rPr>
        <w:t>7. 5. 2015</w:t>
      </w:r>
      <w:r w:rsidR="00797CD5">
        <w:rPr>
          <w:rFonts w:ascii="Tahoma" w:hAnsi="Tahoma" w:cs="Tahoma"/>
          <w:u w:val="single"/>
        </w:rPr>
        <w:t>:</w:t>
      </w:r>
    </w:p>
    <w:p w:rsidR="00C71732" w:rsidRDefault="00C71732" w:rsidP="00F6699E">
      <w:pPr>
        <w:spacing w:line="280" w:lineRule="exact"/>
        <w:rPr>
          <w:rFonts w:ascii="Tahoma" w:hAnsi="Tahoma" w:cs="Tahoma"/>
          <w:u w:val="single"/>
        </w:rPr>
      </w:pPr>
    </w:p>
    <w:p w:rsidR="003C63DA" w:rsidRDefault="003C63DA" w:rsidP="003C63DA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Rada kraje</w:t>
      </w:r>
    </w:p>
    <w:p w:rsidR="003C63DA" w:rsidRDefault="003C63DA" w:rsidP="003C63DA">
      <w:pPr>
        <w:ind w:right="-288"/>
        <w:rPr>
          <w:rFonts w:ascii="Tahoma" w:hAnsi="Tahoma" w:cs="Tahoma"/>
        </w:rPr>
      </w:pPr>
    </w:p>
    <w:p w:rsidR="007C2FA3" w:rsidRPr="0078362C" w:rsidRDefault="003C63DA" w:rsidP="007C2FA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7C2FA3" w:rsidRPr="0078362C">
        <w:rPr>
          <w:rFonts w:ascii="Tahoma" w:hAnsi="Tahoma" w:cs="Tahoma"/>
        </w:rPr>
        <w:t>(č. usnesení)</w:t>
      </w: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"/>
        <w:gridCol w:w="1377"/>
        <w:gridCol w:w="4580"/>
        <w:gridCol w:w="360"/>
        <w:gridCol w:w="2520"/>
      </w:tblGrid>
      <w:tr w:rsidR="007C2FA3" w:rsidRPr="0078362C" w:rsidTr="00651293">
        <w:tc>
          <w:tcPr>
            <w:tcW w:w="593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</w:p>
        </w:tc>
        <w:tc>
          <w:tcPr>
            <w:tcW w:w="8837" w:type="dxa"/>
            <w:gridSpan w:val="4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67/5464</w:t>
            </w:r>
          </w:p>
        </w:tc>
      </w:tr>
      <w:tr w:rsidR="007C2FA3" w:rsidRPr="0078362C" w:rsidTr="00651293">
        <w:tc>
          <w:tcPr>
            <w:tcW w:w="593" w:type="dxa"/>
          </w:tcPr>
          <w:p w:rsidR="007C2FA3" w:rsidRPr="0078362C" w:rsidRDefault="007C2FA3" w:rsidP="00651293">
            <w:pPr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1)</w:t>
            </w:r>
          </w:p>
        </w:tc>
        <w:tc>
          <w:tcPr>
            <w:tcW w:w="8837" w:type="dxa"/>
            <w:gridSpan w:val="4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s c h v a l u j e</w:t>
            </w:r>
          </w:p>
          <w:p w:rsidR="007C2FA3" w:rsidRPr="0078362C" w:rsidRDefault="007C2FA3" w:rsidP="00651293">
            <w:pPr>
              <w:rPr>
                <w:rFonts w:ascii="Tahoma" w:hAnsi="Tahoma" w:cs="Tahoma"/>
              </w:rPr>
            </w:pPr>
          </w:p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proofErr w:type="gramStart"/>
            <w:r w:rsidRPr="0078362C">
              <w:rPr>
                <w:rFonts w:ascii="Tahoma" w:hAnsi="Tahoma" w:cs="Tahoma"/>
              </w:rPr>
              <w:t>rozpočtové</w:t>
            </w:r>
            <w:proofErr w:type="gramEnd"/>
            <w:r w:rsidRPr="0078362C">
              <w:rPr>
                <w:rFonts w:ascii="Tahoma" w:hAnsi="Tahoma" w:cs="Tahoma"/>
              </w:rPr>
              <w:t xml:space="preserve"> opatření, kterým </w:t>
            </w:r>
            <w:proofErr w:type="gramStart"/>
            <w:r w:rsidRPr="0078362C">
              <w:rPr>
                <w:rFonts w:ascii="Tahoma" w:hAnsi="Tahoma" w:cs="Tahoma"/>
              </w:rPr>
              <w:t>se</w:t>
            </w:r>
            <w:proofErr w:type="gramEnd"/>
            <w:r w:rsidRPr="0078362C">
              <w:rPr>
                <w:rFonts w:ascii="Tahoma" w:hAnsi="Tahoma" w:cs="Tahoma"/>
              </w:rPr>
              <w:t xml:space="preserve"> </w:t>
            </w:r>
          </w:p>
          <w:p w:rsidR="007C2FA3" w:rsidRPr="0078362C" w:rsidRDefault="007C2FA3" w:rsidP="00651293">
            <w:pPr>
              <w:rPr>
                <w:rFonts w:ascii="Tahoma" w:hAnsi="Tahoma" w:cs="Tahoma"/>
              </w:rPr>
            </w:pPr>
          </w:p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s n i ž u j e</w:t>
            </w:r>
          </w:p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dlouhodobé financování</w:t>
            </w: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spacing w:line="280" w:lineRule="exac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pol. 8124 -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Uhrazené splátky dlouhodobých přijatých půjčených prostředků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  <w:p w:rsidR="007C2FA3" w:rsidRPr="0078362C" w:rsidRDefault="007C2FA3" w:rsidP="00651293">
            <w:pPr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  <w:p w:rsidR="007C2FA3" w:rsidRPr="0078362C" w:rsidRDefault="007C2FA3" w:rsidP="0065129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282.304,79 tis. Kč</w:t>
            </w: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8837" w:type="dxa"/>
            <w:gridSpan w:val="4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</w:p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a</w:t>
            </w:r>
          </w:p>
          <w:p w:rsidR="007C2FA3" w:rsidRPr="0078362C" w:rsidRDefault="007C2FA3" w:rsidP="00651293">
            <w:pPr>
              <w:rPr>
                <w:rFonts w:ascii="Tahoma" w:hAnsi="Tahoma" w:cs="Tahoma"/>
              </w:rPr>
            </w:pPr>
          </w:p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 xml:space="preserve">s n i ž u j í </w:t>
            </w:r>
          </w:p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neinvestiční přijaté transfery</w:t>
            </w: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proofErr w:type="gramStart"/>
            <w:r w:rsidRPr="0078362C">
              <w:rPr>
                <w:rFonts w:ascii="Tahoma" w:hAnsi="Tahoma" w:cs="Tahoma"/>
              </w:rPr>
              <w:t>pol.  4116</w:t>
            </w:r>
            <w:proofErr w:type="gramEnd"/>
            <w:r w:rsidRPr="0078362C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Ostatní neinvestiční přijaté transfery ze státního rozpočtu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ind w:left="76"/>
              <w:jc w:val="center"/>
              <w:rPr>
                <w:rFonts w:ascii="Tahoma" w:hAnsi="Tahoma" w:cs="Tahoma"/>
              </w:rPr>
            </w:pPr>
          </w:p>
          <w:p w:rsidR="007C2FA3" w:rsidRPr="0078362C" w:rsidRDefault="007C2FA3" w:rsidP="00651293">
            <w:pPr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3.009,78 tis. Kč</w:t>
            </w: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8837" w:type="dxa"/>
            <w:gridSpan w:val="4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</w:p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a</w:t>
            </w:r>
          </w:p>
          <w:p w:rsidR="007C2FA3" w:rsidRPr="0078362C" w:rsidRDefault="007C2FA3" w:rsidP="00651293">
            <w:pPr>
              <w:rPr>
                <w:rFonts w:ascii="Tahoma" w:hAnsi="Tahoma" w:cs="Tahoma"/>
              </w:rPr>
            </w:pPr>
          </w:p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 xml:space="preserve">s n i ž u j í </w:t>
            </w:r>
          </w:p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investiční přijaté transfery</w:t>
            </w: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spacing w:line="280" w:lineRule="exac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pol. 4216 -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Ostatní investiční přijaté transfery ze státního rozpočtu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  <w:p w:rsidR="007C2FA3" w:rsidRPr="0078362C" w:rsidRDefault="007C2FA3" w:rsidP="0065129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7C2FA3" w:rsidRPr="0078362C" w:rsidRDefault="007C2FA3" w:rsidP="00651293">
            <w:pPr>
              <w:spacing w:line="280" w:lineRule="exact"/>
              <w:jc w:val="right"/>
              <w:rPr>
                <w:rFonts w:ascii="Tahoma" w:hAnsi="Tahoma" w:cs="Tahoma"/>
              </w:rPr>
            </w:pPr>
          </w:p>
          <w:p w:rsidR="007C2FA3" w:rsidRPr="0078362C" w:rsidRDefault="007C2FA3" w:rsidP="00651293">
            <w:pPr>
              <w:spacing w:line="280" w:lineRule="exact"/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121.596,79 tis. Kč</w:t>
            </w:r>
          </w:p>
        </w:tc>
      </w:tr>
      <w:tr w:rsidR="007C2FA3" w:rsidRPr="0078362C" w:rsidTr="00651293">
        <w:trPr>
          <w:cantSplit/>
          <w:trHeight w:val="360"/>
        </w:trPr>
        <w:tc>
          <w:tcPr>
            <w:tcW w:w="593" w:type="dxa"/>
            <w:vAlign w:val="bottom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spacing w:line="280" w:lineRule="exac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pol. 4223 -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Investiční přijaté transfery od regionálních rad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  <w:p w:rsidR="007C2FA3" w:rsidRPr="0078362C" w:rsidRDefault="007C2FA3" w:rsidP="0065129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7C2FA3" w:rsidRPr="0078362C" w:rsidRDefault="007C2FA3" w:rsidP="00651293">
            <w:pPr>
              <w:ind w:left="76"/>
              <w:jc w:val="right"/>
              <w:rPr>
                <w:rFonts w:ascii="Tahoma" w:hAnsi="Tahoma" w:cs="Tahoma"/>
              </w:rPr>
            </w:pPr>
          </w:p>
          <w:p w:rsidR="007C2FA3" w:rsidRPr="0078362C" w:rsidRDefault="007C2FA3" w:rsidP="00651293">
            <w:pPr>
              <w:ind w:left="76"/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 xml:space="preserve">616.651,38 tis. Kč </w:t>
            </w:r>
          </w:p>
        </w:tc>
      </w:tr>
      <w:tr w:rsidR="007C2FA3" w:rsidRPr="0078362C" w:rsidTr="00651293">
        <w:trPr>
          <w:cantSplit/>
          <w:trHeight w:val="360"/>
        </w:trPr>
        <w:tc>
          <w:tcPr>
            <w:tcW w:w="593" w:type="dxa"/>
            <w:vAlign w:val="bottom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</w:p>
        </w:tc>
        <w:tc>
          <w:tcPr>
            <w:tcW w:w="1377" w:type="dxa"/>
            <w:vAlign w:val="bottom"/>
          </w:tcPr>
          <w:p w:rsidR="007C2FA3" w:rsidRPr="0078362C" w:rsidRDefault="007C2FA3" w:rsidP="00651293">
            <w:pPr>
              <w:spacing w:line="280" w:lineRule="exac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CELKEM</w:t>
            </w:r>
          </w:p>
        </w:tc>
        <w:tc>
          <w:tcPr>
            <w:tcW w:w="4580" w:type="dxa"/>
            <w:vAlign w:val="bottom"/>
          </w:tcPr>
          <w:p w:rsidR="007C2FA3" w:rsidRPr="0078362C" w:rsidRDefault="007C2FA3" w:rsidP="00651293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360" w:type="dxa"/>
            <w:vAlign w:val="bottom"/>
          </w:tcPr>
          <w:p w:rsidR="007C2FA3" w:rsidRPr="0078362C" w:rsidRDefault="007C2FA3" w:rsidP="00651293">
            <w:pPr>
              <w:spacing w:line="280" w:lineRule="exact"/>
              <w:ind w:left="76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vAlign w:val="bottom"/>
          </w:tcPr>
          <w:p w:rsidR="007C2FA3" w:rsidRPr="0078362C" w:rsidRDefault="007C2FA3" w:rsidP="0065129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738.248,17 tis. Kč</w:t>
            </w: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8837" w:type="dxa"/>
            <w:gridSpan w:val="4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</w:p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a</w:t>
            </w:r>
          </w:p>
          <w:p w:rsidR="007C2FA3" w:rsidRPr="0078362C" w:rsidRDefault="007C2FA3" w:rsidP="00651293">
            <w:pPr>
              <w:rPr>
                <w:rFonts w:ascii="Tahoma" w:hAnsi="Tahoma" w:cs="Tahoma"/>
              </w:rPr>
            </w:pPr>
          </w:p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s n i ž u j e</w:t>
            </w:r>
          </w:p>
          <w:p w:rsidR="007C2FA3" w:rsidRPr="0078362C" w:rsidRDefault="007C2FA3" w:rsidP="00651293">
            <w:pPr>
              <w:spacing w:line="280" w:lineRule="exac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dlouhodobé financování</w:t>
            </w: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spacing w:line="280" w:lineRule="exac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pol. 8123 -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Dlouhodobé přijaté půjčené prostředky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143.038,97 tis. Kč</w:t>
            </w: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8837" w:type="dxa"/>
            <w:gridSpan w:val="4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</w:p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a</w:t>
            </w:r>
          </w:p>
          <w:p w:rsidR="007C2FA3" w:rsidRPr="0078362C" w:rsidRDefault="007C2FA3" w:rsidP="00651293">
            <w:pPr>
              <w:rPr>
                <w:rFonts w:ascii="Tahoma" w:hAnsi="Tahoma" w:cs="Tahoma"/>
              </w:rPr>
            </w:pPr>
          </w:p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 xml:space="preserve">s n i ž u j í </w:t>
            </w:r>
          </w:p>
          <w:p w:rsidR="007C2FA3" w:rsidRPr="0078362C" w:rsidRDefault="007C2FA3" w:rsidP="00651293">
            <w:pPr>
              <w:spacing w:line="280" w:lineRule="exac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běžné výdaje</w:t>
            </w: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na § 2143 -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Cestovní ruch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proofErr w:type="gramStart"/>
            <w:r w:rsidRPr="0078362C">
              <w:rPr>
                <w:rFonts w:ascii="Tahoma" w:hAnsi="Tahoma" w:cs="Tahoma"/>
              </w:rPr>
              <w:t>pol.  5169</w:t>
            </w:r>
            <w:proofErr w:type="gramEnd"/>
            <w:r w:rsidRPr="0078362C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Nákup ostatních služeb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1.498,10 tis. Kč</w:t>
            </w: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na § 2212 -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Silnice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proofErr w:type="gramStart"/>
            <w:r w:rsidRPr="0078362C">
              <w:rPr>
                <w:rFonts w:ascii="Tahoma" w:hAnsi="Tahoma" w:cs="Tahoma"/>
              </w:rPr>
              <w:t>pol.  5137</w:t>
            </w:r>
            <w:proofErr w:type="gramEnd"/>
            <w:r w:rsidRPr="0078362C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  <w:highlight w:val="yellow"/>
              </w:rPr>
            </w:pPr>
            <w:r w:rsidRPr="0078362C">
              <w:rPr>
                <w:rFonts w:ascii="Tahoma" w:hAnsi="Tahoma" w:cs="Tahoma"/>
              </w:rPr>
              <w:t>Drobný hmotný dlouhodobý majetek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6,53 tis. Kč</w:t>
            </w: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proofErr w:type="gramStart"/>
            <w:r w:rsidRPr="0078362C">
              <w:rPr>
                <w:rFonts w:ascii="Tahoma" w:hAnsi="Tahoma" w:cs="Tahoma"/>
              </w:rPr>
              <w:t>pol.  5169</w:t>
            </w:r>
            <w:proofErr w:type="gramEnd"/>
            <w:r w:rsidRPr="0078362C">
              <w:rPr>
                <w:rFonts w:ascii="Tahoma" w:hAnsi="Tahoma" w:cs="Tahoma"/>
              </w:rPr>
              <w:t xml:space="preserve"> - 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Nákup ostatních služeb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110,00 tis. Kč</w:t>
            </w: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proofErr w:type="gramStart"/>
            <w:r w:rsidRPr="0078362C">
              <w:rPr>
                <w:rFonts w:ascii="Tahoma" w:hAnsi="Tahoma" w:cs="Tahoma"/>
              </w:rPr>
              <w:t>pol.  5171</w:t>
            </w:r>
            <w:proofErr w:type="gramEnd"/>
            <w:r w:rsidRPr="0078362C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Opravy a udržování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500,00 tis. Kč</w:t>
            </w: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na § 3121 -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Gymnázia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proofErr w:type="gramStart"/>
            <w:r w:rsidRPr="0078362C">
              <w:rPr>
                <w:rFonts w:ascii="Tahoma" w:hAnsi="Tahoma" w:cs="Tahoma"/>
              </w:rPr>
              <w:t>pol.  5137</w:t>
            </w:r>
            <w:proofErr w:type="gramEnd"/>
            <w:r w:rsidRPr="0078362C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  <w:highlight w:val="yellow"/>
              </w:rPr>
            </w:pPr>
            <w:r w:rsidRPr="0078362C">
              <w:rPr>
                <w:rFonts w:ascii="Tahoma" w:hAnsi="Tahoma" w:cs="Tahoma"/>
              </w:rPr>
              <w:t>Drobný hmotný dlouhodobý majetek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91,45 tis. Kč</w:t>
            </w: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proofErr w:type="gramStart"/>
            <w:r w:rsidRPr="0078362C">
              <w:rPr>
                <w:rFonts w:ascii="Tahoma" w:hAnsi="Tahoma" w:cs="Tahoma"/>
              </w:rPr>
              <w:t>pol.  5169</w:t>
            </w:r>
            <w:proofErr w:type="gramEnd"/>
            <w:r w:rsidRPr="0078362C">
              <w:rPr>
                <w:rFonts w:ascii="Tahoma" w:hAnsi="Tahoma" w:cs="Tahoma"/>
              </w:rPr>
              <w:t xml:space="preserve"> - 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Nákup ostatních služeb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6,90 tis. Kč</w:t>
            </w: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na § 3122 -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Střední odborné školy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proofErr w:type="gramStart"/>
            <w:r w:rsidRPr="0078362C">
              <w:rPr>
                <w:rFonts w:ascii="Tahoma" w:hAnsi="Tahoma" w:cs="Tahoma"/>
              </w:rPr>
              <w:t>pol.  5137</w:t>
            </w:r>
            <w:proofErr w:type="gramEnd"/>
            <w:r w:rsidRPr="0078362C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  <w:highlight w:val="yellow"/>
              </w:rPr>
            </w:pPr>
            <w:r w:rsidRPr="0078362C">
              <w:rPr>
                <w:rFonts w:ascii="Tahoma" w:hAnsi="Tahoma" w:cs="Tahoma"/>
              </w:rPr>
              <w:t>Drobný hmotný dlouhodobý majetek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2.846,75 tis. Kč</w:t>
            </w: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proofErr w:type="gramStart"/>
            <w:r w:rsidRPr="0078362C">
              <w:rPr>
                <w:rFonts w:ascii="Tahoma" w:hAnsi="Tahoma" w:cs="Tahoma"/>
              </w:rPr>
              <w:t>pol.  5169</w:t>
            </w:r>
            <w:proofErr w:type="gramEnd"/>
            <w:r w:rsidRPr="0078362C">
              <w:rPr>
                <w:rFonts w:ascii="Tahoma" w:hAnsi="Tahoma" w:cs="Tahoma"/>
              </w:rPr>
              <w:t xml:space="preserve"> - 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Nákup ostatních služeb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111,36 tis. Kč</w:t>
            </w: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na § 3123 -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Střední odborná učiliště a učiliště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proofErr w:type="gramStart"/>
            <w:r w:rsidRPr="0078362C">
              <w:rPr>
                <w:rFonts w:ascii="Tahoma" w:hAnsi="Tahoma" w:cs="Tahoma"/>
              </w:rPr>
              <w:t>pol.  5137</w:t>
            </w:r>
            <w:proofErr w:type="gramEnd"/>
            <w:r w:rsidRPr="0078362C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  <w:highlight w:val="yellow"/>
              </w:rPr>
            </w:pPr>
            <w:r w:rsidRPr="0078362C">
              <w:rPr>
                <w:rFonts w:ascii="Tahoma" w:hAnsi="Tahoma" w:cs="Tahoma"/>
              </w:rPr>
              <w:t>Drobný hmotný dlouhodobý majetek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262,69 tis. Kč</w:t>
            </w: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proofErr w:type="gramStart"/>
            <w:r w:rsidRPr="0078362C">
              <w:rPr>
                <w:rFonts w:ascii="Tahoma" w:hAnsi="Tahoma" w:cs="Tahoma"/>
              </w:rPr>
              <w:t>pol.  5169</w:t>
            </w:r>
            <w:proofErr w:type="gramEnd"/>
            <w:r w:rsidRPr="0078362C">
              <w:rPr>
                <w:rFonts w:ascii="Tahoma" w:hAnsi="Tahoma" w:cs="Tahoma"/>
              </w:rPr>
              <w:t xml:space="preserve"> - 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Nákup ostatních služeb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8,50 tis. Kč</w:t>
            </w: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  <w:highlight w:val="yellow"/>
              </w:rPr>
            </w:pPr>
            <w:r w:rsidRPr="0078362C">
              <w:rPr>
                <w:rFonts w:ascii="Tahoma" w:hAnsi="Tahoma" w:cs="Tahoma"/>
              </w:rPr>
              <w:t>na § 3299 -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Ostatní záležitosti vzdělávání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7C2FA3" w:rsidRPr="0078362C" w:rsidRDefault="007C2FA3" w:rsidP="00651293">
            <w:pPr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proofErr w:type="gramStart"/>
            <w:r w:rsidRPr="0078362C">
              <w:rPr>
                <w:rFonts w:ascii="Tahoma" w:hAnsi="Tahoma" w:cs="Tahoma"/>
              </w:rPr>
              <w:t>pol.  5137</w:t>
            </w:r>
            <w:proofErr w:type="gramEnd"/>
            <w:r w:rsidRPr="0078362C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  <w:highlight w:val="yellow"/>
              </w:rPr>
            </w:pPr>
            <w:r w:rsidRPr="0078362C">
              <w:rPr>
                <w:rFonts w:ascii="Tahoma" w:hAnsi="Tahoma" w:cs="Tahoma"/>
              </w:rPr>
              <w:t>Drobný hmotný dlouhodobý majetek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1,93 tis. Kč</w:t>
            </w: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proofErr w:type="gramStart"/>
            <w:r w:rsidRPr="0078362C">
              <w:rPr>
                <w:rFonts w:ascii="Tahoma" w:hAnsi="Tahoma" w:cs="Tahoma"/>
              </w:rPr>
              <w:t>pol.  5169</w:t>
            </w:r>
            <w:proofErr w:type="gramEnd"/>
            <w:r w:rsidRPr="0078362C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Nákup ostatních služeb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3.500,00 tis. Kč</w:t>
            </w: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na § 3322 -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Zachování a obnova kulturních památek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proofErr w:type="gramStart"/>
            <w:r w:rsidRPr="0078362C">
              <w:rPr>
                <w:rFonts w:ascii="Tahoma" w:hAnsi="Tahoma" w:cs="Tahoma"/>
              </w:rPr>
              <w:t>pol.  5171</w:t>
            </w:r>
            <w:proofErr w:type="gramEnd"/>
            <w:r w:rsidRPr="0078362C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Opravy a udržování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3.131,36 tis. Kč</w:t>
            </w: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na § 3522 -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Ostatní nemocnice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proofErr w:type="gramStart"/>
            <w:r w:rsidRPr="0078362C">
              <w:rPr>
                <w:rFonts w:ascii="Tahoma" w:hAnsi="Tahoma" w:cs="Tahoma"/>
              </w:rPr>
              <w:t>pol.  5137</w:t>
            </w:r>
            <w:proofErr w:type="gramEnd"/>
            <w:r w:rsidRPr="0078362C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  <w:highlight w:val="yellow"/>
              </w:rPr>
            </w:pPr>
            <w:r w:rsidRPr="0078362C">
              <w:rPr>
                <w:rFonts w:ascii="Tahoma" w:hAnsi="Tahoma" w:cs="Tahoma"/>
              </w:rPr>
              <w:t>Drobný hmotný dlouhodobý majetek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14.600,00 tis. Kč</w:t>
            </w: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na § 3719 -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 xml:space="preserve">Ostatní činnosti k ochraně ovzduší 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proofErr w:type="gramStart"/>
            <w:r w:rsidRPr="0078362C">
              <w:rPr>
                <w:rFonts w:ascii="Tahoma" w:hAnsi="Tahoma" w:cs="Tahoma"/>
              </w:rPr>
              <w:t>pol.  5169</w:t>
            </w:r>
            <w:proofErr w:type="gramEnd"/>
            <w:r w:rsidRPr="0078362C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Nákup ostatních služeb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1.103,36 tis. Kč</w:t>
            </w: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  <w:highlight w:val="yellow"/>
              </w:rPr>
            </w:pPr>
            <w:r w:rsidRPr="0078362C">
              <w:rPr>
                <w:rFonts w:ascii="Tahoma" w:hAnsi="Tahoma" w:cs="Tahoma"/>
              </w:rPr>
              <w:t>na § 3639 -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Komunální služby a územní rozvoj jinde nezařazené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 w:rsidRPr="0078362C">
              <w:rPr>
                <w:rFonts w:ascii="Tahoma" w:hAnsi="Tahoma" w:cs="Tahoma"/>
              </w:rPr>
              <w:t>pol.  5179</w:t>
            </w:r>
            <w:proofErr w:type="gramEnd"/>
            <w:r w:rsidRPr="0078362C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Ostatní nákupy jinde nezařazené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3.056,34 tis. Kč</w:t>
            </w: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na § 4319 -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Ostatní výdaje související se sociálním poradenstvím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proofErr w:type="gramStart"/>
            <w:r w:rsidRPr="0078362C">
              <w:rPr>
                <w:rFonts w:ascii="Tahoma" w:hAnsi="Tahoma" w:cs="Tahoma"/>
              </w:rPr>
              <w:t>pol.  5137</w:t>
            </w:r>
            <w:proofErr w:type="gramEnd"/>
            <w:r w:rsidRPr="0078362C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  <w:highlight w:val="yellow"/>
              </w:rPr>
            </w:pPr>
            <w:r w:rsidRPr="0078362C">
              <w:rPr>
                <w:rFonts w:ascii="Tahoma" w:hAnsi="Tahoma" w:cs="Tahoma"/>
              </w:rPr>
              <w:t>Drobný hmotný dlouhodobý majetek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0,86 tis. Kč</w:t>
            </w: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na § 4357 -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Domovy pro osoby se zdravotním postižením a domovy se zvláštním režimem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proofErr w:type="gramStart"/>
            <w:r w:rsidRPr="0078362C">
              <w:rPr>
                <w:rFonts w:ascii="Tahoma" w:hAnsi="Tahoma" w:cs="Tahoma"/>
              </w:rPr>
              <w:t>pol.  5137</w:t>
            </w:r>
            <w:proofErr w:type="gramEnd"/>
            <w:r w:rsidRPr="0078362C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Drobný hmotný dlouhodobý majetek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978,33 tis. Kč</w:t>
            </w: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na § 5511 -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Požární ochrana – profesionální část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proofErr w:type="gramStart"/>
            <w:r w:rsidRPr="0078362C">
              <w:rPr>
                <w:rFonts w:ascii="Tahoma" w:hAnsi="Tahoma" w:cs="Tahoma"/>
              </w:rPr>
              <w:t>pol.  5169</w:t>
            </w:r>
            <w:proofErr w:type="gramEnd"/>
            <w:r w:rsidRPr="0078362C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Nákup ostatních služeb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313,50 tis. Kč</w:t>
            </w:r>
          </w:p>
        </w:tc>
      </w:tr>
      <w:tr w:rsidR="007C2FA3" w:rsidRPr="0078362C" w:rsidTr="00651293">
        <w:trPr>
          <w:cantSplit/>
          <w:trHeight w:val="400"/>
        </w:trPr>
        <w:tc>
          <w:tcPr>
            <w:tcW w:w="593" w:type="dxa"/>
            <w:vAlign w:val="center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vAlign w:val="center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CELKEM</w:t>
            </w:r>
          </w:p>
        </w:tc>
        <w:tc>
          <w:tcPr>
            <w:tcW w:w="4580" w:type="dxa"/>
            <w:vAlign w:val="center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</w:tc>
        <w:tc>
          <w:tcPr>
            <w:tcW w:w="360" w:type="dxa"/>
            <w:vAlign w:val="center"/>
          </w:tcPr>
          <w:p w:rsidR="007C2FA3" w:rsidRPr="0078362C" w:rsidRDefault="007C2FA3" w:rsidP="0065129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vAlign w:val="center"/>
          </w:tcPr>
          <w:p w:rsidR="007C2FA3" w:rsidRPr="0078362C" w:rsidRDefault="007C2FA3" w:rsidP="0065129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32.127,96 tis. Kč</w:t>
            </w: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8837" w:type="dxa"/>
            <w:gridSpan w:val="4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</w:p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a</w:t>
            </w:r>
          </w:p>
          <w:p w:rsidR="007C2FA3" w:rsidRPr="0078362C" w:rsidRDefault="007C2FA3" w:rsidP="00651293">
            <w:pPr>
              <w:rPr>
                <w:rFonts w:ascii="Tahoma" w:hAnsi="Tahoma" w:cs="Tahoma"/>
              </w:rPr>
            </w:pPr>
          </w:p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 xml:space="preserve">s n i ž u j í </w:t>
            </w:r>
          </w:p>
          <w:p w:rsidR="007C2FA3" w:rsidRPr="0078362C" w:rsidRDefault="007C2FA3" w:rsidP="00651293">
            <w:pPr>
              <w:spacing w:line="280" w:lineRule="exac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kapitálové výdaje</w:t>
            </w: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na § 2212 -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Silnice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7C2FA3" w:rsidRPr="0078362C" w:rsidRDefault="007C2FA3" w:rsidP="00651293">
            <w:pPr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proofErr w:type="gramStart"/>
            <w:r w:rsidRPr="0078362C">
              <w:rPr>
                <w:rFonts w:ascii="Tahoma" w:hAnsi="Tahoma" w:cs="Tahoma"/>
              </w:rPr>
              <w:t>pol.  6121</w:t>
            </w:r>
            <w:proofErr w:type="gramEnd"/>
            <w:r w:rsidRPr="0078362C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Budovy, haly a stavby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378.944,50 tis. Kč</w:t>
            </w: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  <w:highlight w:val="yellow"/>
              </w:rPr>
            </w:pPr>
            <w:r w:rsidRPr="0078362C">
              <w:rPr>
                <w:rFonts w:ascii="Tahoma" w:hAnsi="Tahoma" w:cs="Tahoma"/>
              </w:rPr>
              <w:t>na § 2251 -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Letiště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proofErr w:type="gramStart"/>
            <w:r w:rsidRPr="0078362C">
              <w:rPr>
                <w:rFonts w:ascii="Tahoma" w:hAnsi="Tahoma" w:cs="Tahoma"/>
              </w:rPr>
              <w:t>pol.  6121</w:t>
            </w:r>
            <w:proofErr w:type="gramEnd"/>
            <w:r w:rsidRPr="0078362C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Budovy, haly a stavby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25.000,19 tis. Kč</w:t>
            </w: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na § 3114 -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Speciální základní školy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proofErr w:type="gramStart"/>
            <w:r w:rsidRPr="0078362C">
              <w:rPr>
                <w:rFonts w:ascii="Tahoma" w:hAnsi="Tahoma" w:cs="Tahoma"/>
              </w:rPr>
              <w:t>pol.  6121</w:t>
            </w:r>
            <w:proofErr w:type="gramEnd"/>
            <w:r w:rsidRPr="0078362C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Budovy, haly a stavby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1.007,46 tis. Kč</w:t>
            </w: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  <w:highlight w:val="yellow"/>
              </w:rPr>
            </w:pPr>
            <w:r w:rsidRPr="0078362C">
              <w:rPr>
                <w:rFonts w:ascii="Tahoma" w:hAnsi="Tahoma" w:cs="Tahoma"/>
              </w:rPr>
              <w:t>na § 3121 -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Gymnázia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proofErr w:type="gramStart"/>
            <w:r w:rsidRPr="0078362C">
              <w:rPr>
                <w:rFonts w:ascii="Tahoma" w:hAnsi="Tahoma" w:cs="Tahoma"/>
              </w:rPr>
              <w:t>pol.  6111</w:t>
            </w:r>
            <w:proofErr w:type="gramEnd"/>
            <w:r w:rsidRPr="0078362C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Programové vybavení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1,28 tis. Kč</w:t>
            </w: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proofErr w:type="gramStart"/>
            <w:r w:rsidRPr="0078362C">
              <w:rPr>
                <w:rFonts w:ascii="Tahoma" w:hAnsi="Tahoma" w:cs="Tahoma"/>
              </w:rPr>
              <w:t>pol.  6121</w:t>
            </w:r>
            <w:proofErr w:type="gramEnd"/>
            <w:r w:rsidRPr="0078362C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Budovy, haly a stavby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18.100,95 tis. Kč</w:t>
            </w: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 w:rsidRPr="0078362C">
              <w:rPr>
                <w:rFonts w:ascii="Tahoma" w:hAnsi="Tahoma" w:cs="Tahoma"/>
              </w:rPr>
              <w:t>pol.  6122</w:t>
            </w:r>
            <w:proofErr w:type="gramEnd"/>
            <w:r w:rsidRPr="0078362C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Stroje, přístroje a zařízení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111,02 tis. Kč</w:t>
            </w: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na § 3122 -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Střední odborné školy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proofErr w:type="gramStart"/>
            <w:r w:rsidRPr="0078362C">
              <w:rPr>
                <w:rFonts w:ascii="Tahoma" w:hAnsi="Tahoma" w:cs="Tahoma"/>
              </w:rPr>
              <w:t>pol.  6121</w:t>
            </w:r>
            <w:proofErr w:type="gramEnd"/>
            <w:r w:rsidRPr="0078362C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Budovy, haly a stavby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7.252,87 tis. Kč</w:t>
            </w: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 w:rsidRPr="0078362C">
              <w:rPr>
                <w:rFonts w:ascii="Tahoma" w:hAnsi="Tahoma" w:cs="Tahoma"/>
              </w:rPr>
              <w:t>pol.  6122</w:t>
            </w:r>
            <w:proofErr w:type="gramEnd"/>
            <w:r w:rsidRPr="0078362C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Stroje, přístroje a zařízení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50,00 tis. Kč</w:t>
            </w: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na § 3123 -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Střední odborná učiliště a učiliště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proofErr w:type="gramStart"/>
            <w:r w:rsidRPr="0078362C">
              <w:rPr>
                <w:rFonts w:ascii="Tahoma" w:hAnsi="Tahoma" w:cs="Tahoma"/>
              </w:rPr>
              <w:t>pol.  6121</w:t>
            </w:r>
            <w:proofErr w:type="gramEnd"/>
            <w:r w:rsidRPr="0078362C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Budovy, haly a stavby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 xml:space="preserve"> o</w:t>
            </w:r>
          </w:p>
        </w:tc>
        <w:tc>
          <w:tcPr>
            <w:tcW w:w="2520" w:type="dxa"/>
          </w:tcPr>
          <w:p w:rsidR="007C2FA3" w:rsidRPr="0078362C" w:rsidRDefault="007C2FA3" w:rsidP="00651293">
            <w:pPr>
              <w:ind w:left="76"/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11.973,43 tis. Kč</w:t>
            </w: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 w:rsidRPr="0078362C">
              <w:rPr>
                <w:rFonts w:ascii="Tahoma" w:hAnsi="Tahoma" w:cs="Tahoma"/>
              </w:rPr>
              <w:t>pol.  6122</w:t>
            </w:r>
            <w:proofErr w:type="gramEnd"/>
            <w:r w:rsidRPr="0078362C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Stroje, přístroje a zařízení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374,80 tis. Kč</w:t>
            </w: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na § 3124 -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Střední školy a konzervatoře samostatně zřízené pro žáky se zdravotním postižením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proofErr w:type="gramStart"/>
            <w:r w:rsidRPr="0078362C">
              <w:rPr>
                <w:rFonts w:ascii="Tahoma" w:hAnsi="Tahoma" w:cs="Tahoma"/>
              </w:rPr>
              <w:t>pol.  6121</w:t>
            </w:r>
            <w:proofErr w:type="gramEnd"/>
            <w:r w:rsidRPr="0078362C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Budovy, haly a stavby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3.610,71 tis. Kč</w:t>
            </w: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na § 3133 -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Dětské domovy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proofErr w:type="gramStart"/>
            <w:r w:rsidRPr="0078362C">
              <w:rPr>
                <w:rFonts w:ascii="Tahoma" w:hAnsi="Tahoma" w:cs="Tahoma"/>
              </w:rPr>
              <w:t>pol.  6121</w:t>
            </w:r>
            <w:proofErr w:type="gramEnd"/>
            <w:r w:rsidRPr="0078362C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Budovy, haly a stavby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1.679,42 tis. Kč</w:t>
            </w: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na § 3231 -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Základní umělecké školy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proofErr w:type="gramStart"/>
            <w:r w:rsidRPr="0078362C">
              <w:rPr>
                <w:rFonts w:ascii="Tahoma" w:hAnsi="Tahoma" w:cs="Tahoma"/>
              </w:rPr>
              <w:t>pol.  6121</w:t>
            </w:r>
            <w:proofErr w:type="gramEnd"/>
            <w:r w:rsidRPr="0078362C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Budovy, haly a stavby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806,62 tis. Kč</w:t>
            </w: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na § 3299 -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Ostatní záležitosti vzdělávání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 w:rsidRPr="0078362C">
              <w:rPr>
                <w:rFonts w:ascii="Tahoma" w:hAnsi="Tahoma" w:cs="Tahoma"/>
              </w:rPr>
              <w:t>pol.  6122</w:t>
            </w:r>
            <w:proofErr w:type="gramEnd"/>
            <w:r w:rsidRPr="0078362C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Stroje, přístroje a zařízení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464,06 tis. Kč</w:t>
            </w: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na § 3522 -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Ostatní nemocnice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proofErr w:type="gramStart"/>
            <w:r w:rsidRPr="0078362C">
              <w:rPr>
                <w:rFonts w:ascii="Tahoma" w:hAnsi="Tahoma" w:cs="Tahoma"/>
              </w:rPr>
              <w:t>pol.  6111</w:t>
            </w:r>
            <w:proofErr w:type="gramEnd"/>
            <w:r w:rsidRPr="0078362C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Programové vybavení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3.400,00 tis. Kč</w:t>
            </w: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proofErr w:type="gramStart"/>
            <w:r w:rsidRPr="0078362C">
              <w:rPr>
                <w:rFonts w:ascii="Tahoma" w:hAnsi="Tahoma" w:cs="Tahoma"/>
              </w:rPr>
              <w:t>pol.  6121</w:t>
            </w:r>
            <w:proofErr w:type="gramEnd"/>
            <w:r w:rsidRPr="0078362C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Budovy, haly a stavby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9.998,69 tis. Kč</w:t>
            </w: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 w:rsidRPr="0078362C">
              <w:rPr>
                <w:rFonts w:ascii="Tahoma" w:hAnsi="Tahoma" w:cs="Tahoma"/>
              </w:rPr>
              <w:t>pol.  6122</w:t>
            </w:r>
            <w:proofErr w:type="gramEnd"/>
            <w:r w:rsidRPr="0078362C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Stroje, přístroje a zařízení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10.000,00 tis. Kč</w:t>
            </w: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proofErr w:type="gramStart"/>
            <w:r w:rsidRPr="0078362C">
              <w:rPr>
                <w:rFonts w:ascii="Tahoma" w:hAnsi="Tahoma" w:cs="Tahoma"/>
              </w:rPr>
              <w:t>pol.  6125</w:t>
            </w:r>
            <w:proofErr w:type="gramEnd"/>
            <w:r w:rsidRPr="0078362C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Výpočetní technika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240,00 tis. Kč</w:t>
            </w: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na § 3533 -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Zdravotnická záchranná služba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 w:rsidRPr="0078362C">
              <w:rPr>
                <w:rFonts w:ascii="Tahoma" w:hAnsi="Tahoma" w:cs="Tahoma"/>
              </w:rPr>
              <w:t>pol.  6122</w:t>
            </w:r>
            <w:proofErr w:type="gramEnd"/>
            <w:r w:rsidRPr="0078362C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Stroje, přístroje a zařízení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10.622,00 tis. Kč</w:t>
            </w: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na § 4319 -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Ostatní výdaje související se sociálním poradenstvím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 w:rsidRPr="0078362C">
              <w:rPr>
                <w:rFonts w:ascii="Tahoma" w:hAnsi="Tahoma" w:cs="Tahoma"/>
              </w:rPr>
              <w:t>pol.  6122</w:t>
            </w:r>
            <w:proofErr w:type="gramEnd"/>
            <w:r w:rsidRPr="0078362C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Stroje, přístroje a zařízení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41,91 tis. Kč</w:t>
            </w: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na § 4350 -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Domovy pro seniory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proofErr w:type="gramStart"/>
            <w:r w:rsidRPr="0078362C">
              <w:rPr>
                <w:rFonts w:ascii="Tahoma" w:hAnsi="Tahoma" w:cs="Tahoma"/>
              </w:rPr>
              <w:t>pol.  6121</w:t>
            </w:r>
            <w:proofErr w:type="gramEnd"/>
            <w:r w:rsidRPr="0078362C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Budovy, haly a stavby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4.999,29 tis. Kč</w:t>
            </w: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na § 4357 -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Domovy pro osoby se zdravotním postižením a domovy se zvláštním režimem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 w:rsidRPr="0078362C">
              <w:rPr>
                <w:rFonts w:ascii="Tahoma" w:hAnsi="Tahoma" w:cs="Tahoma"/>
              </w:rPr>
              <w:t>pol.  6122</w:t>
            </w:r>
            <w:proofErr w:type="gramEnd"/>
            <w:r w:rsidRPr="0078362C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Stroje, přístroje a zařízení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1.203,08 tis. Kč</w:t>
            </w: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na § 5511 -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Požární ochrana – profesionální část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 w:rsidRPr="0078362C">
              <w:rPr>
                <w:rFonts w:ascii="Tahoma" w:hAnsi="Tahoma" w:cs="Tahoma"/>
              </w:rPr>
              <w:t>pol.  6122</w:t>
            </w:r>
            <w:proofErr w:type="gramEnd"/>
            <w:r w:rsidRPr="0078362C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Stroje, přístroje a zařízení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2.455,54 tis. Kč</w:t>
            </w: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 w:rsidRPr="0078362C">
              <w:rPr>
                <w:rFonts w:ascii="Tahoma" w:hAnsi="Tahoma" w:cs="Tahoma"/>
              </w:rPr>
              <w:t>pol.  6123</w:t>
            </w:r>
            <w:proofErr w:type="gramEnd"/>
            <w:r w:rsidRPr="0078362C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Dopravní prostředky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29.600,64 tis. Kč</w:t>
            </w: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na § 5521 -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Operační a informační střediska integrovaného záchranného systému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proofErr w:type="gramStart"/>
            <w:r w:rsidRPr="0078362C">
              <w:rPr>
                <w:rFonts w:ascii="Tahoma" w:hAnsi="Tahoma" w:cs="Tahoma"/>
              </w:rPr>
              <w:t>pol.  6121</w:t>
            </w:r>
            <w:proofErr w:type="gramEnd"/>
            <w:r w:rsidRPr="0078362C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Budovy, haly a stavby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3.999,98 tis. Kč</w:t>
            </w:r>
          </w:p>
        </w:tc>
      </w:tr>
      <w:tr w:rsidR="007C2FA3" w:rsidRPr="0078362C" w:rsidTr="00651293">
        <w:trPr>
          <w:cantSplit/>
          <w:trHeight w:val="359"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na § 5599 -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Ostatní záležitosti požární ochrany a integrovaného záchranného systému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</w:tr>
      <w:tr w:rsidR="007C2FA3" w:rsidRPr="0078362C" w:rsidTr="00651293">
        <w:trPr>
          <w:cantSplit/>
          <w:trHeight w:val="359"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 w:rsidRPr="0078362C">
              <w:rPr>
                <w:rFonts w:ascii="Tahoma" w:hAnsi="Tahoma" w:cs="Tahoma"/>
              </w:rPr>
              <w:t>pol.  6122</w:t>
            </w:r>
            <w:proofErr w:type="gramEnd"/>
            <w:r w:rsidRPr="0078362C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Stroje, přístroje a zařízení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1.345,72 tis. Kč</w:t>
            </w:r>
          </w:p>
        </w:tc>
      </w:tr>
      <w:tr w:rsidR="007C2FA3" w:rsidRPr="0078362C" w:rsidTr="00651293">
        <w:trPr>
          <w:cantSplit/>
          <w:trHeight w:val="359"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na § 6172 -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Činnost regionální správy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ind w:left="76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7C2FA3" w:rsidRPr="0078362C" w:rsidRDefault="007C2FA3" w:rsidP="00651293">
            <w:pPr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7C2FA3" w:rsidRPr="0078362C" w:rsidTr="00651293">
        <w:trPr>
          <w:cantSplit/>
          <w:trHeight w:val="279"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proofErr w:type="gramStart"/>
            <w:r w:rsidRPr="0078362C">
              <w:rPr>
                <w:rFonts w:ascii="Tahoma" w:hAnsi="Tahoma" w:cs="Tahoma"/>
              </w:rPr>
              <w:t>pol.  6111</w:t>
            </w:r>
            <w:proofErr w:type="gramEnd"/>
            <w:r w:rsidRPr="0078362C">
              <w:rPr>
                <w:rFonts w:ascii="Tahoma" w:hAnsi="Tahoma" w:cs="Tahoma"/>
              </w:rPr>
              <w:t>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Programové vybavení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7.617,02 tis. Kč</w:t>
            </w:r>
          </w:p>
        </w:tc>
      </w:tr>
      <w:tr w:rsidR="007C2FA3" w:rsidRPr="0078362C" w:rsidTr="00651293">
        <w:trPr>
          <w:cantSplit/>
          <w:trHeight w:val="282"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proofErr w:type="gramStart"/>
            <w:r w:rsidRPr="0078362C">
              <w:rPr>
                <w:rFonts w:ascii="Tahoma" w:hAnsi="Tahoma" w:cs="Tahoma"/>
              </w:rPr>
              <w:t>pol.  6121</w:t>
            </w:r>
            <w:proofErr w:type="gramEnd"/>
            <w:r w:rsidRPr="0078362C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Budovy, haly a stavby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34,40 tis. Kč</w:t>
            </w:r>
          </w:p>
        </w:tc>
      </w:tr>
      <w:tr w:rsidR="007C2FA3" w:rsidRPr="0078362C" w:rsidTr="00651293">
        <w:trPr>
          <w:cantSplit/>
          <w:trHeight w:val="287"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vAlign w:val="center"/>
          </w:tcPr>
          <w:p w:rsidR="007C2FA3" w:rsidRPr="0078362C" w:rsidRDefault="007C2FA3" w:rsidP="00651293">
            <w:pPr>
              <w:spacing w:line="280" w:lineRule="exac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 xml:space="preserve">CELKEM </w:t>
            </w:r>
          </w:p>
        </w:tc>
        <w:tc>
          <w:tcPr>
            <w:tcW w:w="4580" w:type="dxa"/>
            <w:vAlign w:val="center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</w:tc>
        <w:tc>
          <w:tcPr>
            <w:tcW w:w="360" w:type="dxa"/>
            <w:vAlign w:val="center"/>
          </w:tcPr>
          <w:p w:rsidR="007C2FA3" w:rsidRPr="0078362C" w:rsidRDefault="007C2FA3" w:rsidP="0065129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vAlign w:val="center"/>
          </w:tcPr>
          <w:p w:rsidR="007C2FA3" w:rsidRPr="0078362C" w:rsidRDefault="007C2FA3" w:rsidP="0065129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534.935,58tis. Kč</w:t>
            </w:r>
          </w:p>
        </w:tc>
      </w:tr>
      <w:tr w:rsidR="007C2FA3" w:rsidRPr="0078362C" w:rsidTr="00651293">
        <w:trPr>
          <w:cantSplit/>
          <w:trHeight w:val="1444"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8837" w:type="dxa"/>
            <w:gridSpan w:val="4"/>
          </w:tcPr>
          <w:p w:rsidR="007C2FA3" w:rsidRPr="0078362C" w:rsidRDefault="007C2FA3" w:rsidP="00651293">
            <w:pPr>
              <w:spacing w:line="280" w:lineRule="exact"/>
              <w:rPr>
                <w:rFonts w:ascii="Tahoma" w:hAnsi="Tahoma" w:cs="Tahoma"/>
              </w:rPr>
            </w:pPr>
          </w:p>
          <w:p w:rsidR="007C2FA3" w:rsidRPr="0078362C" w:rsidRDefault="007C2FA3" w:rsidP="00651293">
            <w:pPr>
              <w:spacing w:line="280" w:lineRule="exac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a</w:t>
            </w:r>
          </w:p>
          <w:p w:rsidR="007C2FA3" w:rsidRPr="0078362C" w:rsidRDefault="007C2FA3" w:rsidP="00651293">
            <w:pPr>
              <w:spacing w:line="280" w:lineRule="exact"/>
              <w:rPr>
                <w:rFonts w:ascii="Tahoma" w:hAnsi="Tahoma" w:cs="Tahoma"/>
              </w:rPr>
            </w:pPr>
          </w:p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  <w:spacing w:val="60"/>
              </w:rPr>
              <w:t>zvyšují</w:t>
            </w:r>
          </w:p>
          <w:p w:rsidR="007C2FA3" w:rsidRPr="0078362C" w:rsidRDefault="007C2FA3" w:rsidP="00651293">
            <w:pPr>
              <w:spacing w:line="280" w:lineRule="exac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nedaňové příjmy</w:t>
            </w:r>
          </w:p>
        </w:tc>
      </w:tr>
      <w:tr w:rsidR="007C2FA3" w:rsidRPr="0078362C" w:rsidTr="00651293">
        <w:trPr>
          <w:cantSplit/>
          <w:trHeight w:val="215"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na § 2212 -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Silnice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</w:tr>
      <w:tr w:rsidR="007C2FA3" w:rsidRPr="0078362C" w:rsidTr="00651293">
        <w:trPr>
          <w:cantSplit/>
          <w:trHeight w:val="215"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proofErr w:type="gramStart"/>
            <w:r w:rsidRPr="0078362C">
              <w:rPr>
                <w:rFonts w:ascii="Tahoma" w:hAnsi="Tahoma" w:cs="Tahoma"/>
              </w:rPr>
              <w:t>pol.  2310</w:t>
            </w:r>
            <w:proofErr w:type="gramEnd"/>
            <w:r w:rsidRPr="0078362C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Příjmy z prodeje krátkodobého a drobného dlouhodobého majetku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  <w:p w:rsidR="007C2FA3" w:rsidRPr="0078362C" w:rsidRDefault="007C2FA3" w:rsidP="0065129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  <w:p w:rsidR="007C2FA3" w:rsidRPr="0078362C" w:rsidRDefault="007C2FA3" w:rsidP="0065129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917,96 tis. Kč</w:t>
            </w:r>
          </w:p>
        </w:tc>
      </w:tr>
      <w:tr w:rsidR="007C2FA3" w:rsidRPr="0078362C" w:rsidTr="00651293">
        <w:trPr>
          <w:cantSplit/>
          <w:trHeight w:val="215"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na § 4357 -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Domovy pro osoby se zdravotním postižením a domovy se zvláštním režimem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</w:tr>
      <w:tr w:rsidR="007C2FA3" w:rsidRPr="0078362C" w:rsidTr="00651293">
        <w:trPr>
          <w:cantSplit/>
          <w:trHeight w:val="215"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proofErr w:type="gramStart"/>
            <w:r w:rsidRPr="0078362C">
              <w:rPr>
                <w:rFonts w:ascii="Tahoma" w:hAnsi="Tahoma" w:cs="Tahoma"/>
              </w:rPr>
              <w:t>pol.  2324</w:t>
            </w:r>
            <w:proofErr w:type="gramEnd"/>
            <w:r w:rsidRPr="0078362C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Přijaté nekapitálové příspěvky a náhrady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921,35 tis. Kč</w:t>
            </w:r>
          </w:p>
        </w:tc>
      </w:tr>
      <w:tr w:rsidR="007C2FA3" w:rsidRPr="0078362C" w:rsidTr="00651293">
        <w:trPr>
          <w:cantSplit/>
          <w:trHeight w:val="215"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na § 4379 -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Ostatní služby a činnosti v oblasti sociální prevence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</w:tr>
      <w:tr w:rsidR="007C2FA3" w:rsidRPr="0078362C" w:rsidTr="00651293">
        <w:trPr>
          <w:cantSplit/>
          <w:trHeight w:val="215"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proofErr w:type="gramStart"/>
            <w:r w:rsidRPr="0078362C">
              <w:rPr>
                <w:rFonts w:ascii="Tahoma" w:hAnsi="Tahoma" w:cs="Tahoma"/>
              </w:rPr>
              <w:t>pol.  2212</w:t>
            </w:r>
            <w:proofErr w:type="gramEnd"/>
            <w:r w:rsidRPr="0078362C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Sankční platby přijaté od jiných subjektů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109,39 tis. Kč</w:t>
            </w:r>
          </w:p>
        </w:tc>
      </w:tr>
      <w:tr w:rsidR="007C2FA3" w:rsidRPr="0078362C" w:rsidTr="00651293">
        <w:trPr>
          <w:cantSplit/>
          <w:trHeight w:val="215"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na § 6172 -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Činnost regionální správy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</w:tr>
      <w:tr w:rsidR="007C2FA3" w:rsidRPr="0078362C" w:rsidTr="00651293">
        <w:trPr>
          <w:cantSplit/>
          <w:trHeight w:val="215"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proofErr w:type="gramStart"/>
            <w:r w:rsidRPr="0078362C">
              <w:rPr>
                <w:rFonts w:ascii="Tahoma" w:hAnsi="Tahoma" w:cs="Tahoma"/>
              </w:rPr>
              <w:t>pol.  2212</w:t>
            </w:r>
            <w:proofErr w:type="gramEnd"/>
            <w:r w:rsidRPr="0078362C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Sankční platby přijaté od jiných subjektů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150,00 tis. Kč</w:t>
            </w:r>
          </w:p>
        </w:tc>
      </w:tr>
      <w:tr w:rsidR="007C2FA3" w:rsidRPr="0078362C" w:rsidTr="00651293">
        <w:trPr>
          <w:cantSplit/>
          <w:trHeight w:val="215"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na § 6402 -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Finanční vypořádání minulých let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ind w:left="76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7C2FA3" w:rsidRPr="0078362C" w:rsidRDefault="007C2FA3" w:rsidP="00651293">
            <w:pPr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7C2FA3" w:rsidRPr="0078362C" w:rsidTr="00651293">
        <w:trPr>
          <w:cantSplit/>
          <w:trHeight w:val="305"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proofErr w:type="gramStart"/>
            <w:r w:rsidRPr="0078362C">
              <w:rPr>
                <w:rFonts w:ascii="Tahoma" w:hAnsi="Tahoma" w:cs="Tahoma"/>
              </w:rPr>
              <w:t>pol.  2229</w:t>
            </w:r>
            <w:proofErr w:type="gramEnd"/>
            <w:r w:rsidRPr="0078362C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Ostatní přijaté vratky transferů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1,69 tis. Kč</w:t>
            </w:r>
          </w:p>
        </w:tc>
      </w:tr>
      <w:tr w:rsidR="007C2FA3" w:rsidRPr="0078362C" w:rsidTr="00651293">
        <w:trPr>
          <w:cantSplit/>
          <w:trHeight w:val="282"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vAlign w:val="center"/>
          </w:tcPr>
          <w:p w:rsidR="007C2FA3" w:rsidRPr="0078362C" w:rsidRDefault="007C2FA3" w:rsidP="00651293">
            <w:pPr>
              <w:spacing w:line="280" w:lineRule="exac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 xml:space="preserve">CELKEM </w:t>
            </w:r>
          </w:p>
        </w:tc>
        <w:tc>
          <w:tcPr>
            <w:tcW w:w="4580" w:type="dxa"/>
            <w:vAlign w:val="center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</w:tc>
        <w:tc>
          <w:tcPr>
            <w:tcW w:w="360" w:type="dxa"/>
            <w:vAlign w:val="center"/>
          </w:tcPr>
          <w:p w:rsidR="007C2FA3" w:rsidRPr="0078362C" w:rsidRDefault="007C2FA3" w:rsidP="0065129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vAlign w:val="center"/>
          </w:tcPr>
          <w:p w:rsidR="007C2FA3" w:rsidRPr="0078362C" w:rsidRDefault="007C2FA3" w:rsidP="0065129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2.100,39 tis. Kč</w:t>
            </w:r>
          </w:p>
        </w:tc>
      </w:tr>
      <w:tr w:rsidR="007C2FA3" w:rsidRPr="0078362C" w:rsidTr="00651293">
        <w:trPr>
          <w:cantSplit/>
          <w:trHeight w:val="528"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8837" w:type="dxa"/>
            <w:gridSpan w:val="4"/>
          </w:tcPr>
          <w:p w:rsidR="007C2FA3" w:rsidRPr="0078362C" w:rsidRDefault="007C2FA3" w:rsidP="00651293">
            <w:pPr>
              <w:spacing w:line="280" w:lineRule="exact"/>
              <w:rPr>
                <w:rFonts w:ascii="Tahoma" w:hAnsi="Tahoma" w:cs="Tahoma"/>
              </w:rPr>
            </w:pPr>
          </w:p>
          <w:p w:rsidR="007C2FA3" w:rsidRPr="0078362C" w:rsidRDefault="007C2FA3" w:rsidP="00651293">
            <w:pPr>
              <w:spacing w:line="280" w:lineRule="exac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a</w:t>
            </w:r>
          </w:p>
          <w:p w:rsidR="007C2FA3" w:rsidRPr="0078362C" w:rsidRDefault="007C2FA3" w:rsidP="00651293">
            <w:pPr>
              <w:spacing w:line="280" w:lineRule="exact"/>
              <w:rPr>
                <w:rFonts w:ascii="Tahoma" w:hAnsi="Tahoma" w:cs="Tahoma"/>
              </w:rPr>
            </w:pPr>
          </w:p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  <w:spacing w:val="60"/>
              </w:rPr>
              <w:t>zvyšují</w:t>
            </w:r>
          </w:p>
          <w:p w:rsidR="007C2FA3" w:rsidRPr="0078362C" w:rsidRDefault="007C2FA3" w:rsidP="00651293">
            <w:pPr>
              <w:spacing w:line="280" w:lineRule="exac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neinvestiční přijaté transfery</w:t>
            </w:r>
          </w:p>
        </w:tc>
      </w:tr>
      <w:tr w:rsidR="007C2FA3" w:rsidRPr="0078362C" w:rsidTr="00651293">
        <w:trPr>
          <w:cantSplit/>
          <w:trHeight w:val="528"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spacing w:line="280" w:lineRule="exac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pol. 4123 -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Neinvestiční přijaté transfery od regionálních rad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  <w:p w:rsidR="007C2FA3" w:rsidRPr="0078362C" w:rsidRDefault="007C2FA3" w:rsidP="00651293">
            <w:pPr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  <w:p w:rsidR="007C2FA3" w:rsidRPr="0078362C" w:rsidRDefault="007C2FA3" w:rsidP="0065129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3.344,91 tis. Kč</w:t>
            </w: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8837" w:type="dxa"/>
            <w:gridSpan w:val="4"/>
          </w:tcPr>
          <w:p w:rsidR="007C2FA3" w:rsidRPr="0078362C" w:rsidRDefault="007C2FA3" w:rsidP="00651293">
            <w:pPr>
              <w:spacing w:line="280" w:lineRule="exact"/>
              <w:rPr>
                <w:rFonts w:ascii="Tahoma" w:hAnsi="Tahoma" w:cs="Tahoma"/>
              </w:rPr>
            </w:pPr>
          </w:p>
          <w:p w:rsidR="007C2FA3" w:rsidRPr="0078362C" w:rsidRDefault="007C2FA3" w:rsidP="00651293">
            <w:pPr>
              <w:spacing w:line="280" w:lineRule="exac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a</w:t>
            </w:r>
          </w:p>
          <w:p w:rsidR="007C2FA3" w:rsidRPr="0078362C" w:rsidRDefault="007C2FA3" w:rsidP="00651293">
            <w:pPr>
              <w:spacing w:line="280" w:lineRule="exact"/>
              <w:rPr>
                <w:rFonts w:ascii="Tahoma" w:hAnsi="Tahoma" w:cs="Tahoma"/>
              </w:rPr>
            </w:pPr>
          </w:p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  <w:spacing w:val="60"/>
              </w:rPr>
              <w:t>zvyšují</w:t>
            </w:r>
          </w:p>
          <w:p w:rsidR="007C2FA3" w:rsidRPr="0078362C" w:rsidRDefault="007C2FA3" w:rsidP="00651293">
            <w:pPr>
              <w:spacing w:line="280" w:lineRule="exac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investiční přijaté transfery</w:t>
            </w:r>
          </w:p>
        </w:tc>
      </w:tr>
      <w:tr w:rsidR="007C2FA3" w:rsidRPr="0078362C" w:rsidTr="00651293">
        <w:trPr>
          <w:cantSplit/>
          <w:trHeight w:val="492"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vAlign w:val="bottom"/>
          </w:tcPr>
          <w:p w:rsidR="007C2FA3" w:rsidRPr="0078362C" w:rsidRDefault="007C2FA3" w:rsidP="00651293">
            <w:pPr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pol. 4231 -</w:t>
            </w:r>
          </w:p>
        </w:tc>
        <w:tc>
          <w:tcPr>
            <w:tcW w:w="4580" w:type="dxa"/>
            <w:vAlign w:val="bottom"/>
          </w:tcPr>
          <w:p w:rsidR="007C2FA3" w:rsidRPr="0078362C" w:rsidRDefault="007C2FA3" w:rsidP="00651293">
            <w:pPr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Investiční přijaté transfery od cizích států</w:t>
            </w:r>
          </w:p>
        </w:tc>
        <w:tc>
          <w:tcPr>
            <w:tcW w:w="360" w:type="dxa"/>
            <w:vAlign w:val="bottom"/>
          </w:tcPr>
          <w:p w:rsidR="007C2FA3" w:rsidRPr="0078362C" w:rsidRDefault="007C2FA3" w:rsidP="00651293">
            <w:pPr>
              <w:spacing w:line="280" w:lineRule="exact"/>
              <w:ind w:left="76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vAlign w:val="bottom"/>
          </w:tcPr>
          <w:p w:rsidR="007C2FA3" w:rsidRPr="0078362C" w:rsidRDefault="007C2FA3" w:rsidP="00651293">
            <w:pPr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 xml:space="preserve">           103,00 tis. Kč</w:t>
            </w:r>
          </w:p>
        </w:tc>
      </w:tr>
      <w:tr w:rsidR="007C2FA3" w:rsidRPr="0078362C" w:rsidTr="00651293">
        <w:trPr>
          <w:cantSplit/>
          <w:trHeight w:val="492"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spacing w:line="280" w:lineRule="exac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pol. 4213 -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Investiční přijaté transfery ze státních fondů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  <w:p w:rsidR="007C2FA3" w:rsidRPr="0078362C" w:rsidRDefault="007C2FA3" w:rsidP="0065129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  <w:p w:rsidR="007C2FA3" w:rsidRPr="0078362C" w:rsidRDefault="007C2FA3" w:rsidP="0065129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43.690,32 tis. Kč</w:t>
            </w:r>
          </w:p>
        </w:tc>
      </w:tr>
      <w:tr w:rsidR="007C2FA3" w:rsidRPr="0078362C" w:rsidTr="00651293">
        <w:trPr>
          <w:cantSplit/>
          <w:trHeight w:val="324"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spacing w:line="280" w:lineRule="exac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CELKEM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7C2FA3" w:rsidRPr="0078362C" w:rsidRDefault="007C2FA3" w:rsidP="00651293">
            <w:pPr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7C2FA3" w:rsidRPr="0078362C" w:rsidRDefault="007C2FA3" w:rsidP="00651293">
            <w:pPr>
              <w:ind w:left="76"/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43.793,32 tis. Kč</w:t>
            </w: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</w:p>
        </w:tc>
        <w:tc>
          <w:tcPr>
            <w:tcW w:w="8837" w:type="dxa"/>
            <w:gridSpan w:val="4"/>
          </w:tcPr>
          <w:p w:rsidR="007C2FA3" w:rsidRPr="0078362C" w:rsidRDefault="007C2FA3" w:rsidP="00651293">
            <w:pPr>
              <w:spacing w:line="280" w:lineRule="exact"/>
              <w:rPr>
                <w:rFonts w:ascii="Tahoma" w:hAnsi="Tahoma" w:cs="Tahoma"/>
              </w:rPr>
            </w:pPr>
          </w:p>
          <w:p w:rsidR="007C2FA3" w:rsidRPr="0078362C" w:rsidRDefault="007C2FA3" w:rsidP="00651293">
            <w:pPr>
              <w:spacing w:line="280" w:lineRule="exac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a</w:t>
            </w:r>
          </w:p>
          <w:p w:rsidR="007C2FA3" w:rsidRPr="0078362C" w:rsidRDefault="007C2FA3" w:rsidP="00651293">
            <w:pPr>
              <w:spacing w:line="280" w:lineRule="exact"/>
              <w:rPr>
                <w:rFonts w:ascii="Tahoma" w:hAnsi="Tahoma" w:cs="Tahoma"/>
              </w:rPr>
            </w:pPr>
          </w:p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  <w:spacing w:val="60"/>
              </w:rPr>
              <w:t>zvyšují</w:t>
            </w:r>
          </w:p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běžné výdaje</w:t>
            </w: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na § 3636 -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Územní rozvoj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proofErr w:type="gramStart"/>
            <w:r w:rsidRPr="0078362C">
              <w:rPr>
                <w:rFonts w:ascii="Tahoma" w:hAnsi="Tahoma" w:cs="Tahoma"/>
              </w:rPr>
              <w:t>pol.  5169</w:t>
            </w:r>
            <w:proofErr w:type="gramEnd"/>
            <w:r w:rsidRPr="0078362C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Nákup ostatních služeb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500,00 tis. Kč</w:t>
            </w: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na § 4359 -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Ostatní služby a činnosti v oblasti sociální péče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proofErr w:type="gramStart"/>
            <w:r w:rsidRPr="0078362C">
              <w:rPr>
                <w:rFonts w:ascii="Tahoma" w:hAnsi="Tahoma" w:cs="Tahoma"/>
              </w:rPr>
              <w:t>pol.  5169</w:t>
            </w:r>
            <w:proofErr w:type="gramEnd"/>
            <w:r w:rsidRPr="0078362C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Nákup ostatních služeb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1.000,00 tis. Kč</w:t>
            </w: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na § 4371 -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Raná péče a sociálně aktivizační služby pro rodiny s dětmi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proofErr w:type="gramStart"/>
            <w:r w:rsidRPr="0078362C">
              <w:rPr>
                <w:rFonts w:ascii="Tahoma" w:hAnsi="Tahoma" w:cs="Tahoma"/>
              </w:rPr>
              <w:t>pol.  5169</w:t>
            </w:r>
            <w:proofErr w:type="gramEnd"/>
            <w:r w:rsidRPr="0078362C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Nákup ostatních služeb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500,00 tis. Kč</w:t>
            </w: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na § 4379 -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Ostatní služby a činnosti v oblasti sociální prevence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proofErr w:type="gramStart"/>
            <w:r w:rsidRPr="0078362C">
              <w:rPr>
                <w:rFonts w:ascii="Tahoma" w:hAnsi="Tahoma" w:cs="Tahoma"/>
              </w:rPr>
              <w:t>pol.  5169</w:t>
            </w:r>
            <w:proofErr w:type="gramEnd"/>
            <w:r w:rsidRPr="0078362C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Nákup ostatních služeb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1.000,00 tis. Kč</w:t>
            </w: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na § 6172 -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Činnost regionální správy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proofErr w:type="gramStart"/>
            <w:r w:rsidRPr="0078362C">
              <w:rPr>
                <w:rFonts w:ascii="Tahoma" w:hAnsi="Tahoma" w:cs="Tahoma"/>
              </w:rPr>
              <w:t>pol.  5169</w:t>
            </w:r>
            <w:proofErr w:type="gramEnd"/>
            <w:r w:rsidRPr="0078362C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Nákup ostatních služeb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500,00 tis. Kč</w:t>
            </w: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spacing w:line="280" w:lineRule="exac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CELKEM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7C2FA3" w:rsidRPr="0078362C" w:rsidRDefault="007C2FA3" w:rsidP="00651293">
            <w:pPr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7C2FA3" w:rsidRPr="0078362C" w:rsidRDefault="007C2FA3" w:rsidP="00651293">
            <w:pPr>
              <w:ind w:left="76"/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3.500,00 tis. Kč</w:t>
            </w:r>
          </w:p>
        </w:tc>
      </w:tr>
      <w:tr w:rsidR="007C2FA3" w:rsidRPr="0078362C" w:rsidTr="00651293">
        <w:trPr>
          <w:cantSplit/>
          <w:trHeight w:val="1554"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8837" w:type="dxa"/>
            <w:gridSpan w:val="4"/>
          </w:tcPr>
          <w:p w:rsidR="007C2FA3" w:rsidRPr="0078362C" w:rsidRDefault="007C2FA3" w:rsidP="00651293">
            <w:pPr>
              <w:spacing w:line="280" w:lineRule="exact"/>
              <w:rPr>
                <w:rFonts w:ascii="Tahoma" w:hAnsi="Tahoma" w:cs="Tahoma"/>
              </w:rPr>
            </w:pPr>
          </w:p>
          <w:p w:rsidR="007C2FA3" w:rsidRPr="0078362C" w:rsidRDefault="007C2FA3" w:rsidP="00651293">
            <w:pPr>
              <w:spacing w:line="280" w:lineRule="exac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a</w:t>
            </w:r>
          </w:p>
          <w:p w:rsidR="007C2FA3" w:rsidRPr="0078362C" w:rsidRDefault="007C2FA3" w:rsidP="00651293">
            <w:pPr>
              <w:spacing w:line="280" w:lineRule="exact"/>
              <w:rPr>
                <w:rFonts w:ascii="Tahoma" w:hAnsi="Tahoma" w:cs="Tahoma"/>
              </w:rPr>
            </w:pPr>
          </w:p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  <w:spacing w:val="60"/>
              </w:rPr>
              <w:t>zvyšují</w:t>
            </w:r>
          </w:p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kapitálové výdaje</w:t>
            </w: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na § 3326 -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Pořízení, zachování a obnova hodnot místního kulturního, národního a historického povědomí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7C2FA3" w:rsidRPr="0078362C" w:rsidRDefault="007C2FA3" w:rsidP="00651293">
            <w:pPr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proofErr w:type="gramStart"/>
            <w:r w:rsidRPr="0078362C">
              <w:rPr>
                <w:rFonts w:ascii="Tahoma" w:hAnsi="Tahoma" w:cs="Tahoma"/>
              </w:rPr>
              <w:t>pol.  6121</w:t>
            </w:r>
            <w:proofErr w:type="gramEnd"/>
            <w:r w:rsidRPr="0078362C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Budovy, haly a stavby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586,25 tis. Kč</w:t>
            </w: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na § 4319 -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Ostatní výdaje související se sociálním poradenstvím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7C2FA3" w:rsidRPr="0078362C" w:rsidRDefault="007C2FA3" w:rsidP="00651293">
            <w:pPr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proofErr w:type="gramStart"/>
            <w:r w:rsidRPr="0078362C">
              <w:rPr>
                <w:rFonts w:ascii="Tahoma" w:hAnsi="Tahoma" w:cs="Tahoma"/>
              </w:rPr>
              <w:t>pol.  6121</w:t>
            </w:r>
            <w:proofErr w:type="gramEnd"/>
            <w:r w:rsidRPr="0078362C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Budovy, haly a stavby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92,66 tis. Kč</w:t>
            </w: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na § 4357 -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Domovy pro osoby se zdravotním postižením a domovy se zvláštním režimem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7C2FA3" w:rsidRPr="0078362C" w:rsidRDefault="007C2FA3" w:rsidP="00651293">
            <w:pPr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proofErr w:type="gramStart"/>
            <w:r w:rsidRPr="0078362C">
              <w:rPr>
                <w:rFonts w:ascii="Tahoma" w:hAnsi="Tahoma" w:cs="Tahoma"/>
              </w:rPr>
              <w:t>pol.  6121</w:t>
            </w:r>
            <w:proofErr w:type="gramEnd"/>
            <w:r w:rsidRPr="0078362C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Budovy, haly a stavby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231,12 tis. Kč</w:t>
            </w: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 w:rsidRPr="0078362C">
              <w:rPr>
                <w:rFonts w:ascii="Tahoma" w:hAnsi="Tahoma" w:cs="Tahoma"/>
              </w:rPr>
              <w:t>pol.  6123</w:t>
            </w:r>
            <w:proofErr w:type="gramEnd"/>
            <w:r w:rsidRPr="0078362C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Dopravní prostředky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9.600,00 tis. Kč</w:t>
            </w: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na § 5512 -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Požární ochrana – dobrovolná část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7C2FA3" w:rsidRPr="0078362C" w:rsidRDefault="007C2FA3" w:rsidP="00651293">
            <w:pPr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 w:rsidRPr="0078362C">
              <w:rPr>
                <w:rFonts w:ascii="Tahoma" w:hAnsi="Tahoma" w:cs="Tahoma"/>
              </w:rPr>
              <w:t>pol.  6123</w:t>
            </w:r>
            <w:proofErr w:type="gramEnd"/>
            <w:r w:rsidRPr="0078362C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Dopravní prostředky</w:t>
            </w:r>
          </w:p>
        </w:tc>
        <w:tc>
          <w:tcPr>
            <w:tcW w:w="36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7C2FA3" w:rsidRPr="0078362C" w:rsidRDefault="007C2FA3" w:rsidP="0065129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300,00 tis. Kč</w:t>
            </w:r>
          </w:p>
        </w:tc>
      </w:tr>
      <w:tr w:rsidR="007C2FA3" w:rsidRPr="0078362C" w:rsidTr="00651293">
        <w:trPr>
          <w:cantSplit/>
        </w:trPr>
        <w:tc>
          <w:tcPr>
            <w:tcW w:w="593" w:type="dxa"/>
          </w:tcPr>
          <w:p w:rsidR="007C2FA3" w:rsidRPr="0078362C" w:rsidRDefault="007C2FA3" w:rsidP="0065129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7C2FA3" w:rsidRPr="0078362C" w:rsidRDefault="007C2FA3" w:rsidP="00651293">
            <w:pPr>
              <w:spacing w:line="280" w:lineRule="exac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CELKEM</w:t>
            </w:r>
          </w:p>
        </w:tc>
        <w:tc>
          <w:tcPr>
            <w:tcW w:w="4580" w:type="dxa"/>
          </w:tcPr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7C2FA3" w:rsidRPr="0078362C" w:rsidRDefault="007C2FA3" w:rsidP="00651293">
            <w:pPr>
              <w:ind w:left="76"/>
              <w:jc w:val="center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7C2FA3" w:rsidRPr="0078362C" w:rsidRDefault="007C2FA3" w:rsidP="00651293">
            <w:pPr>
              <w:ind w:left="76"/>
              <w:jc w:val="righ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10.810,03 tis. Kč</w:t>
            </w:r>
          </w:p>
        </w:tc>
      </w:tr>
    </w:tbl>
    <w:p w:rsidR="007C2FA3" w:rsidRPr="0078362C" w:rsidRDefault="007C2FA3" w:rsidP="007C2FA3">
      <w:pPr>
        <w:pStyle w:val="Zkladntext3"/>
        <w:spacing w:line="280" w:lineRule="exact"/>
        <w:rPr>
          <w:sz w:val="24"/>
          <w:szCs w:val="24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7C2FA3" w:rsidRPr="0078362C" w:rsidTr="00651293">
        <w:tc>
          <w:tcPr>
            <w:tcW w:w="637" w:type="dxa"/>
          </w:tcPr>
          <w:p w:rsidR="007C2FA3" w:rsidRPr="0078362C" w:rsidRDefault="007C2FA3" w:rsidP="00651293">
            <w:pPr>
              <w:pStyle w:val="Zpat"/>
              <w:tabs>
                <w:tab w:val="clear" w:pos="4536"/>
                <w:tab w:val="clear" w:pos="9072"/>
              </w:tabs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89" w:type="dxa"/>
          </w:tcPr>
          <w:p w:rsidR="007C2FA3" w:rsidRPr="0078362C" w:rsidRDefault="007C2FA3" w:rsidP="00651293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67/5464</w:t>
            </w:r>
          </w:p>
        </w:tc>
      </w:tr>
      <w:tr w:rsidR="007C2FA3" w:rsidRPr="0078362C" w:rsidTr="00651293">
        <w:tc>
          <w:tcPr>
            <w:tcW w:w="637" w:type="dxa"/>
          </w:tcPr>
          <w:p w:rsidR="007C2FA3" w:rsidRPr="0078362C" w:rsidRDefault="007C2FA3" w:rsidP="00651293">
            <w:pPr>
              <w:spacing w:line="280" w:lineRule="exact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2)</w:t>
            </w:r>
          </w:p>
        </w:tc>
        <w:tc>
          <w:tcPr>
            <w:tcW w:w="8789" w:type="dxa"/>
          </w:tcPr>
          <w:p w:rsidR="007C2FA3" w:rsidRPr="0078362C" w:rsidRDefault="007C2FA3" w:rsidP="00651293">
            <w:pPr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u k l á d á</w:t>
            </w:r>
          </w:p>
          <w:p w:rsidR="007C2FA3" w:rsidRPr="0078362C" w:rsidRDefault="007C2FA3" w:rsidP="00651293">
            <w:pPr>
              <w:jc w:val="both"/>
              <w:rPr>
                <w:rFonts w:ascii="Tahoma" w:hAnsi="Tahoma" w:cs="Tahoma"/>
              </w:rPr>
            </w:pPr>
          </w:p>
          <w:p w:rsidR="007C2FA3" w:rsidRPr="0078362C" w:rsidRDefault="007C2FA3" w:rsidP="00651293">
            <w:pPr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náměstkovi hejtmana kraje</w:t>
            </w:r>
          </w:p>
          <w:p w:rsidR="007C2FA3" w:rsidRPr="0078362C" w:rsidRDefault="007C2FA3" w:rsidP="00651293">
            <w:pPr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předložit informaci o souhrnných rozpočtových změnách u projektů financovaných z evropských finančních zdrojů zastupitelstvu kraje</w:t>
            </w:r>
          </w:p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  <w:proofErr w:type="spellStart"/>
            <w:r w:rsidRPr="0078362C">
              <w:rPr>
                <w:rFonts w:ascii="Tahoma" w:hAnsi="Tahoma" w:cs="Tahoma"/>
              </w:rPr>
              <w:t>Zodp</w:t>
            </w:r>
            <w:proofErr w:type="spellEnd"/>
            <w:r w:rsidRPr="0078362C">
              <w:rPr>
                <w:rFonts w:ascii="Tahoma" w:hAnsi="Tahoma" w:cs="Tahoma"/>
              </w:rPr>
              <w:t>.: Martin Sikora</w:t>
            </w:r>
          </w:p>
          <w:p w:rsidR="007C2FA3" w:rsidRPr="0078362C" w:rsidRDefault="007C2FA3" w:rsidP="0065129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8362C">
              <w:rPr>
                <w:rFonts w:ascii="Tahoma" w:hAnsi="Tahoma" w:cs="Tahoma"/>
              </w:rPr>
              <w:t>Termín: 25. 6. 2015</w:t>
            </w:r>
          </w:p>
        </w:tc>
      </w:tr>
    </w:tbl>
    <w:p w:rsidR="008043B8" w:rsidRPr="00ED7EB6" w:rsidRDefault="008043B8" w:rsidP="007C2FA3"/>
    <w:sectPr w:rsidR="008043B8" w:rsidRPr="00ED7EB6" w:rsidSect="00E63980">
      <w:footerReference w:type="default" r:id="rId10"/>
      <w:pgSz w:w="11906" w:h="16838" w:code="9"/>
      <w:pgMar w:top="902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165" w:rsidRDefault="00E46165">
      <w:r>
        <w:separator/>
      </w:r>
    </w:p>
  </w:endnote>
  <w:endnote w:type="continuationSeparator" w:id="0">
    <w:p w:rsidR="00E46165" w:rsidRDefault="00E4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A63" w:rsidRPr="00ED7EB6" w:rsidRDefault="00F27A63" w:rsidP="00471F51">
    <w:pPr>
      <w:pStyle w:val="Zpat"/>
      <w:spacing w:line="280" w:lineRule="exact"/>
      <w:jc w:val="center"/>
      <w:rPr>
        <w:rFonts w:ascii="Tahoma" w:hAnsi="Tahoma" w:cs="Tahoma"/>
      </w:rPr>
    </w:pPr>
    <w:r w:rsidRPr="00ED7EB6">
      <w:rPr>
        <w:rStyle w:val="slostrnky"/>
        <w:rFonts w:ascii="Tahoma" w:hAnsi="Tahoma" w:cs="Tahoma"/>
      </w:rPr>
      <w:fldChar w:fldCharType="begin"/>
    </w:r>
    <w:r w:rsidRPr="00ED7EB6">
      <w:rPr>
        <w:rStyle w:val="slostrnky"/>
        <w:rFonts w:ascii="Tahoma" w:hAnsi="Tahoma" w:cs="Tahoma"/>
      </w:rPr>
      <w:instrText xml:space="preserve"> PAGE </w:instrText>
    </w:r>
    <w:r w:rsidRPr="00ED7EB6">
      <w:rPr>
        <w:rStyle w:val="slostrnky"/>
        <w:rFonts w:ascii="Tahoma" w:hAnsi="Tahoma" w:cs="Tahoma"/>
      </w:rPr>
      <w:fldChar w:fldCharType="separate"/>
    </w:r>
    <w:r w:rsidR="00B42501">
      <w:rPr>
        <w:rStyle w:val="slostrnky"/>
        <w:rFonts w:ascii="Tahoma" w:hAnsi="Tahoma" w:cs="Tahoma"/>
        <w:noProof/>
      </w:rPr>
      <w:t>2</w:t>
    </w:r>
    <w:r w:rsidRPr="00ED7EB6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165" w:rsidRDefault="00E46165">
      <w:r>
        <w:separator/>
      </w:r>
    </w:p>
  </w:footnote>
  <w:footnote w:type="continuationSeparator" w:id="0">
    <w:p w:rsidR="00E46165" w:rsidRDefault="00E46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0F67"/>
    <w:multiLevelType w:val="multilevel"/>
    <w:tmpl w:val="2F183708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B975A35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">
    <w:nsid w:val="121F5CD5"/>
    <w:multiLevelType w:val="hybridMultilevel"/>
    <w:tmpl w:val="402C5070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A3D42"/>
    <w:multiLevelType w:val="singleLevel"/>
    <w:tmpl w:val="A706FD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8001BE"/>
    <w:multiLevelType w:val="hybridMultilevel"/>
    <w:tmpl w:val="F13AD5EA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F04799"/>
    <w:multiLevelType w:val="hybridMultilevel"/>
    <w:tmpl w:val="F7704E2E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9E5BA1"/>
    <w:multiLevelType w:val="singleLevel"/>
    <w:tmpl w:val="13EC87B4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7">
    <w:nsid w:val="2F423614"/>
    <w:multiLevelType w:val="hybridMultilevel"/>
    <w:tmpl w:val="9C04AF6C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45202B"/>
    <w:multiLevelType w:val="hybridMultilevel"/>
    <w:tmpl w:val="A34038BA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4A33C3"/>
    <w:multiLevelType w:val="hybridMultilevel"/>
    <w:tmpl w:val="0074B2DE"/>
    <w:lvl w:ilvl="0" w:tplc="545A98CA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736419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1">
    <w:nsid w:val="39041A6B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2">
    <w:nsid w:val="3E82385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0734E6A"/>
    <w:multiLevelType w:val="hybridMultilevel"/>
    <w:tmpl w:val="7FF44F84"/>
    <w:lvl w:ilvl="0" w:tplc="75525F0A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0FF4796"/>
    <w:multiLevelType w:val="multilevel"/>
    <w:tmpl w:val="F3B407A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3">
      <w:start w:val="1"/>
      <w:numFmt w:val="decimal"/>
      <w:lvlRestart w:val="2"/>
      <w:lvlText w:val="%1.%2.%4"/>
      <w:lvlJc w:val="left"/>
      <w:pPr>
        <w:tabs>
          <w:tab w:val="num" w:pos="2421"/>
        </w:tabs>
        <w:ind w:left="1531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1EC4977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6">
    <w:nsid w:val="4632285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8D42051"/>
    <w:multiLevelType w:val="hybridMultilevel"/>
    <w:tmpl w:val="CD8ABB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452FC"/>
    <w:multiLevelType w:val="hybridMultilevel"/>
    <w:tmpl w:val="88548536"/>
    <w:lvl w:ilvl="0" w:tplc="85046FF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47003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4D04EE7"/>
    <w:multiLevelType w:val="hybridMultilevel"/>
    <w:tmpl w:val="5F44173C"/>
    <w:lvl w:ilvl="0" w:tplc="3170DC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01126E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2">
    <w:nsid w:val="69BF1C38"/>
    <w:multiLevelType w:val="hybridMultilevel"/>
    <w:tmpl w:val="70D074A6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6E2770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4">
    <w:nsid w:val="6FFC78A4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5">
    <w:nsid w:val="704E2ECF"/>
    <w:multiLevelType w:val="multilevel"/>
    <w:tmpl w:val="FB20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F77B6D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7">
    <w:nsid w:val="77AD6E34"/>
    <w:multiLevelType w:val="multilevel"/>
    <w:tmpl w:val="1E74AF8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3."/>
      <w:lvlJc w:val="left"/>
      <w:pPr>
        <w:tabs>
          <w:tab w:val="num" w:pos="1588"/>
        </w:tabs>
        <w:ind w:left="1588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821643F"/>
    <w:multiLevelType w:val="hybridMultilevel"/>
    <w:tmpl w:val="FBF8FCF8"/>
    <w:lvl w:ilvl="0" w:tplc="545A98CA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EA24A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B900D7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CAF1405"/>
    <w:multiLevelType w:val="hybridMultilevel"/>
    <w:tmpl w:val="6CC65852"/>
    <w:lvl w:ilvl="0" w:tplc="D474EE1C">
      <w:start w:val="1"/>
      <w:numFmt w:val="lowerLetter"/>
      <w:lvlText w:val="%1)"/>
      <w:lvlJc w:val="left"/>
      <w:pPr>
        <w:tabs>
          <w:tab w:val="num" w:pos="814"/>
        </w:tabs>
        <w:ind w:left="794" w:hanging="340"/>
      </w:pPr>
    </w:lvl>
    <w:lvl w:ilvl="1" w:tplc="04050019">
      <w:start w:val="1"/>
      <w:numFmt w:val="decimal"/>
      <w:lvlText w:val="%2."/>
      <w:lvlJc w:val="left"/>
      <w:pPr>
        <w:tabs>
          <w:tab w:val="num" w:pos="1894"/>
        </w:tabs>
        <w:ind w:left="189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614"/>
        </w:tabs>
        <w:ind w:left="2614" w:hanging="360"/>
      </w:pPr>
    </w:lvl>
    <w:lvl w:ilvl="3" w:tplc="0405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50019">
      <w:start w:val="1"/>
      <w:numFmt w:val="decimal"/>
      <w:lvlText w:val="%5."/>
      <w:lvlJc w:val="left"/>
      <w:pPr>
        <w:tabs>
          <w:tab w:val="num" w:pos="4054"/>
        </w:tabs>
        <w:ind w:left="4054" w:hanging="360"/>
      </w:pPr>
    </w:lvl>
    <w:lvl w:ilvl="5" w:tplc="0405001B">
      <w:start w:val="1"/>
      <w:numFmt w:val="decimal"/>
      <w:lvlText w:val="%6."/>
      <w:lvlJc w:val="left"/>
      <w:pPr>
        <w:tabs>
          <w:tab w:val="num" w:pos="4774"/>
        </w:tabs>
        <w:ind w:left="4774" w:hanging="360"/>
      </w:pPr>
    </w:lvl>
    <w:lvl w:ilvl="6" w:tplc="0405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50019">
      <w:start w:val="1"/>
      <w:numFmt w:val="decimal"/>
      <w:lvlText w:val="%8."/>
      <w:lvlJc w:val="left"/>
      <w:pPr>
        <w:tabs>
          <w:tab w:val="num" w:pos="6214"/>
        </w:tabs>
        <w:ind w:left="621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934"/>
        </w:tabs>
        <w:ind w:left="6934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0"/>
  </w:num>
  <w:num w:numId="5">
    <w:abstractNumId w:val="22"/>
  </w:num>
  <w:num w:numId="6">
    <w:abstractNumId w:val="7"/>
  </w:num>
  <w:num w:numId="7">
    <w:abstractNumId w:val="4"/>
  </w:num>
  <w:num w:numId="8">
    <w:abstractNumId w:val="2"/>
  </w:num>
  <w:num w:numId="9">
    <w:abstractNumId w:val="16"/>
  </w:num>
  <w:num w:numId="10">
    <w:abstractNumId w:val="0"/>
    <w:lvlOverride w:ilvl="0">
      <w:startOverride w:val="1"/>
    </w:lvlOverride>
    <w:lvlOverride w:ilvl="1">
      <w:startOverride w:val="2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6"/>
  </w:num>
  <w:num w:numId="14">
    <w:abstractNumId w:val="23"/>
  </w:num>
  <w:num w:numId="15">
    <w:abstractNumId w:val="30"/>
  </w:num>
  <w:num w:numId="16">
    <w:abstractNumId w:val="12"/>
  </w:num>
  <w:num w:numId="17">
    <w:abstractNumId w:val="29"/>
  </w:num>
  <w:num w:numId="18">
    <w:abstractNumId w:val="15"/>
  </w:num>
  <w:num w:numId="19">
    <w:abstractNumId w:val="1"/>
  </w:num>
  <w:num w:numId="20">
    <w:abstractNumId w:val="24"/>
  </w:num>
  <w:num w:numId="21">
    <w:abstractNumId w:val="26"/>
  </w:num>
  <w:num w:numId="22">
    <w:abstractNumId w:val="21"/>
  </w:num>
  <w:num w:numId="23">
    <w:abstractNumId w:val="11"/>
  </w:num>
  <w:num w:numId="24">
    <w:abstractNumId w:val="10"/>
  </w:num>
  <w:num w:numId="25">
    <w:abstractNumId w:val="25"/>
  </w:num>
  <w:num w:numId="26">
    <w:abstractNumId w:val="19"/>
  </w:num>
  <w:num w:numId="27">
    <w:abstractNumId w:val="3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3"/>
  </w:num>
  <w:num w:numId="38">
    <w:abstractNumId w:val="17"/>
  </w:num>
  <w:num w:numId="39">
    <w:abstractNumId w:val="9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A5"/>
    <w:rsid w:val="0000051D"/>
    <w:rsid w:val="00001625"/>
    <w:rsid w:val="00007CBA"/>
    <w:rsid w:val="00014CBE"/>
    <w:rsid w:val="00033D65"/>
    <w:rsid w:val="00042B3F"/>
    <w:rsid w:val="000558D4"/>
    <w:rsid w:val="00057B7B"/>
    <w:rsid w:val="00061920"/>
    <w:rsid w:val="00065BF4"/>
    <w:rsid w:val="00066F0B"/>
    <w:rsid w:val="0008444B"/>
    <w:rsid w:val="000906BA"/>
    <w:rsid w:val="00092B78"/>
    <w:rsid w:val="00096A59"/>
    <w:rsid w:val="000A1422"/>
    <w:rsid w:val="000A4471"/>
    <w:rsid w:val="000A76DE"/>
    <w:rsid w:val="000B6AF9"/>
    <w:rsid w:val="000E3D1E"/>
    <w:rsid w:val="000E5304"/>
    <w:rsid w:val="00102422"/>
    <w:rsid w:val="0012689F"/>
    <w:rsid w:val="001364D9"/>
    <w:rsid w:val="00143A5B"/>
    <w:rsid w:val="00143B8C"/>
    <w:rsid w:val="001502F9"/>
    <w:rsid w:val="00167E04"/>
    <w:rsid w:val="0018663A"/>
    <w:rsid w:val="00186B4A"/>
    <w:rsid w:val="001D3DA0"/>
    <w:rsid w:val="001D7350"/>
    <w:rsid w:val="001E2ACF"/>
    <w:rsid w:val="001F0FF2"/>
    <w:rsid w:val="001F3E00"/>
    <w:rsid w:val="001F513B"/>
    <w:rsid w:val="001F7563"/>
    <w:rsid w:val="002126C1"/>
    <w:rsid w:val="00220D59"/>
    <w:rsid w:val="00240826"/>
    <w:rsid w:val="0024497A"/>
    <w:rsid w:val="00262833"/>
    <w:rsid w:val="00265B85"/>
    <w:rsid w:val="00281991"/>
    <w:rsid w:val="00296306"/>
    <w:rsid w:val="00297BB0"/>
    <w:rsid w:val="002B6732"/>
    <w:rsid w:val="00307A50"/>
    <w:rsid w:val="003316E8"/>
    <w:rsid w:val="00340912"/>
    <w:rsid w:val="00353D3B"/>
    <w:rsid w:val="00362B78"/>
    <w:rsid w:val="00366A31"/>
    <w:rsid w:val="0037575A"/>
    <w:rsid w:val="00382E7F"/>
    <w:rsid w:val="0039583C"/>
    <w:rsid w:val="003A4531"/>
    <w:rsid w:val="003B0A93"/>
    <w:rsid w:val="003B72CE"/>
    <w:rsid w:val="003C63DA"/>
    <w:rsid w:val="003D1910"/>
    <w:rsid w:val="003F2063"/>
    <w:rsid w:val="004049E7"/>
    <w:rsid w:val="00412DEC"/>
    <w:rsid w:val="00413636"/>
    <w:rsid w:val="00421E73"/>
    <w:rsid w:val="00430191"/>
    <w:rsid w:val="00441B63"/>
    <w:rsid w:val="0044633B"/>
    <w:rsid w:val="00452C78"/>
    <w:rsid w:val="00455E3E"/>
    <w:rsid w:val="004579CE"/>
    <w:rsid w:val="00470F88"/>
    <w:rsid w:val="00471F51"/>
    <w:rsid w:val="0049631C"/>
    <w:rsid w:val="004A4679"/>
    <w:rsid w:val="004C05C0"/>
    <w:rsid w:val="004D7A48"/>
    <w:rsid w:val="004F0DB3"/>
    <w:rsid w:val="00503BCF"/>
    <w:rsid w:val="0050731B"/>
    <w:rsid w:val="00514CE0"/>
    <w:rsid w:val="00517023"/>
    <w:rsid w:val="00523E7E"/>
    <w:rsid w:val="00545C38"/>
    <w:rsid w:val="00561AED"/>
    <w:rsid w:val="00563DE0"/>
    <w:rsid w:val="005653B3"/>
    <w:rsid w:val="005920EC"/>
    <w:rsid w:val="005B13A5"/>
    <w:rsid w:val="005C2470"/>
    <w:rsid w:val="005C7B4C"/>
    <w:rsid w:val="005E100C"/>
    <w:rsid w:val="005E756D"/>
    <w:rsid w:val="006237C5"/>
    <w:rsid w:val="00625DE4"/>
    <w:rsid w:val="00647988"/>
    <w:rsid w:val="006506F4"/>
    <w:rsid w:val="006519B5"/>
    <w:rsid w:val="006620B2"/>
    <w:rsid w:val="00686005"/>
    <w:rsid w:val="00692952"/>
    <w:rsid w:val="006A53A3"/>
    <w:rsid w:val="006B0DBF"/>
    <w:rsid w:val="006C03F9"/>
    <w:rsid w:val="006D5441"/>
    <w:rsid w:val="006D62F7"/>
    <w:rsid w:val="006D736B"/>
    <w:rsid w:val="006F0BFA"/>
    <w:rsid w:val="006F30B5"/>
    <w:rsid w:val="007105C7"/>
    <w:rsid w:val="00711590"/>
    <w:rsid w:val="007143B2"/>
    <w:rsid w:val="007144A6"/>
    <w:rsid w:val="00735292"/>
    <w:rsid w:val="00756CAA"/>
    <w:rsid w:val="00761BB2"/>
    <w:rsid w:val="00762D09"/>
    <w:rsid w:val="00775A57"/>
    <w:rsid w:val="0078058A"/>
    <w:rsid w:val="00782247"/>
    <w:rsid w:val="00783BB6"/>
    <w:rsid w:val="007842C5"/>
    <w:rsid w:val="00797CD5"/>
    <w:rsid w:val="007B1B9D"/>
    <w:rsid w:val="007B2302"/>
    <w:rsid w:val="007C026A"/>
    <w:rsid w:val="007C03A7"/>
    <w:rsid w:val="007C07A2"/>
    <w:rsid w:val="007C2FA3"/>
    <w:rsid w:val="007C4999"/>
    <w:rsid w:val="007C592D"/>
    <w:rsid w:val="007E525F"/>
    <w:rsid w:val="007E6410"/>
    <w:rsid w:val="007F00A6"/>
    <w:rsid w:val="007F1E89"/>
    <w:rsid w:val="008043B8"/>
    <w:rsid w:val="00805A9F"/>
    <w:rsid w:val="00821589"/>
    <w:rsid w:val="00824DB3"/>
    <w:rsid w:val="00824FCA"/>
    <w:rsid w:val="008257A7"/>
    <w:rsid w:val="00826132"/>
    <w:rsid w:val="00826972"/>
    <w:rsid w:val="00827475"/>
    <w:rsid w:val="00827C83"/>
    <w:rsid w:val="0083088E"/>
    <w:rsid w:val="00841A94"/>
    <w:rsid w:val="00844245"/>
    <w:rsid w:val="00845075"/>
    <w:rsid w:val="008455BB"/>
    <w:rsid w:val="008474B9"/>
    <w:rsid w:val="00852BD4"/>
    <w:rsid w:val="00857160"/>
    <w:rsid w:val="0086032F"/>
    <w:rsid w:val="00860D87"/>
    <w:rsid w:val="00883784"/>
    <w:rsid w:val="008A05AE"/>
    <w:rsid w:val="008A2E34"/>
    <w:rsid w:val="008C014C"/>
    <w:rsid w:val="008C2714"/>
    <w:rsid w:val="008C3B42"/>
    <w:rsid w:val="008C4857"/>
    <w:rsid w:val="008C5150"/>
    <w:rsid w:val="008C6192"/>
    <w:rsid w:val="008E5308"/>
    <w:rsid w:val="00903A58"/>
    <w:rsid w:val="00907B25"/>
    <w:rsid w:val="00910DE7"/>
    <w:rsid w:val="00914610"/>
    <w:rsid w:val="00944651"/>
    <w:rsid w:val="00955C92"/>
    <w:rsid w:val="00985D08"/>
    <w:rsid w:val="009945D8"/>
    <w:rsid w:val="00997FA8"/>
    <w:rsid w:val="009B0013"/>
    <w:rsid w:val="009B1046"/>
    <w:rsid w:val="009C2B3D"/>
    <w:rsid w:val="009C328D"/>
    <w:rsid w:val="009D2FEE"/>
    <w:rsid w:val="009E0099"/>
    <w:rsid w:val="009E1DE1"/>
    <w:rsid w:val="009E28E7"/>
    <w:rsid w:val="009F121E"/>
    <w:rsid w:val="009F3430"/>
    <w:rsid w:val="009F490F"/>
    <w:rsid w:val="00A0101F"/>
    <w:rsid w:val="00A15085"/>
    <w:rsid w:val="00A15680"/>
    <w:rsid w:val="00A15BCA"/>
    <w:rsid w:val="00A403D1"/>
    <w:rsid w:val="00A42796"/>
    <w:rsid w:val="00A52E8A"/>
    <w:rsid w:val="00A6015C"/>
    <w:rsid w:val="00A700F4"/>
    <w:rsid w:val="00A87A85"/>
    <w:rsid w:val="00A92BC8"/>
    <w:rsid w:val="00AE52C9"/>
    <w:rsid w:val="00B136E8"/>
    <w:rsid w:val="00B330AC"/>
    <w:rsid w:val="00B42501"/>
    <w:rsid w:val="00B52C67"/>
    <w:rsid w:val="00B53C04"/>
    <w:rsid w:val="00B60304"/>
    <w:rsid w:val="00B62929"/>
    <w:rsid w:val="00B73E73"/>
    <w:rsid w:val="00B82696"/>
    <w:rsid w:val="00B9386B"/>
    <w:rsid w:val="00B948B8"/>
    <w:rsid w:val="00BA4C13"/>
    <w:rsid w:val="00BD3807"/>
    <w:rsid w:val="00BD7FF4"/>
    <w:rsid w:val="00BE0AD1"/>
    <w:rsid w:val="00BE1881"/>
    <w:rsid w:val="00BE38B7"/>
    <w:rsid w:val="00BF04B6"/>
    <w:rsid w:val="00BF3DDA"/>
    <w:rsid w:val="00C04154"/>
    <w:rsid w:val="00C0776B"/>
    <w:rsid w:val="00C237DE"/>
    <w:rsid w:val="00C23956"/>
    <w:rsid w:val="00C354E6"/>
    <w:rsid w:val="00C60C59"/>
    <w:rsid w:val="00C635B4"/>
    <w:rsid w:val="00C67763"/>
    <w:rsid w:val="00C67A07"/>
    <w:rsid w:val="00C70C34"/>
    <w:rsid w:val="00C71732"/>
    <w:rsid w:val="00C76CB4"/>
    <w:rsid w:val="00C84E50"/>
    <w:rsid w:val="00C9347D"/>
    <w:rsid w:val="00C95ACB"/>
    <w:rsid w:val="00CD3755"/>
    <w:rsid w:val="00CE4950"/>
    <w:rsid w:val="00CF231C"/>
    <w:rsid w:val="00D12FCF"/>
    <w:rsid w:val="00D36067"/>
    <w:rsid w:val="00D47B4F"/>
    <w:rsid w:val="00D53CEE"/>
    <w:rsid w:val="00D7068E"/>
    <w:rsid w:val="00D7191E"/>
    <w:rsid w:val="00D75159"/>
    <w:rsid w:val="00D83D80"/>
    <w:rsid w:val="00D92A61"/>
    <w:rsid w:val="00D93524"/>
    <w:rsid w:val="00E0018C"/>
    <w:rsid w:val="00E03408"/>
    <w:rsid w:val="00E25065"/>
    <w:rsid w:val="00E439F0"/>
    <w:rsid w:val="00E45E71"/>
    <w:rsid w:val="00E46165"/>
    <w:rsid w:val="00E534D0"/>
    <w:rsid w:val="00E5421D"/>
    <w:rsid w:val="00E627C0"/>
    <w:rsid w:val="00E63980"/>
    <w:rsid w:val="00E96A9F"/>
    <w:rsid w:val="00E97481"/>
    <w:rsid w:val="00EB2B02"/>
    <w:rsid w:val="00ED11EA"/>
    <w:rsid w:val="00ED7EB6"/>
    <w:rsid w:val="00EE468B"/>
    <w:rsid w:val="00F0007D"/>
    <w:rsid w:val="00F25AD7"/>
    <w:rsid w:val="00F2792C"/>
    <w:rsid w:val="00F27A63"/>
    <w:rsid w:val="00F413C5"/>
    <w:rsid w:val="00F47C22"/>
    <w:rsid w:val="00F51A7E"/>
    <w:rsid w:val="00F6699E"/>
    <w:rsid w:val="00F77666"/>
    <w:rsid w:val="00F871B2"/>
    <w:rsid w:val="00F90947"/>
    <w:rsid w:val="00F94913"/>
    <w:rsid w:val="00FA08A6"/>
    <w:rsid w:val="00FA4203"/>
    <w:rsid w:val="00FA599B"/>
    <w:rsid w:val="00FB118E"/>
    <w:rsid w:val="00FC7C0E"/>
    <w:rsid w:val="00FD3179"/>
    <w:rsid w:val="00FD7621"/>
    <w:rsid w:val="00FE4291"/>
    <w:rsid w:val="00FE6F43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rsid w:val="00C354E6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rsid w:val="00E63980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8043B8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KUMS-nadpisyrozhodnut">
    <w:name w:val="KUMS-nadpisy rozhodnutí"/>
    <w:basedOn w:val="Normln"/>
    <w:next w:val="Normln"/>
    <w:rsid w:val="00F413C5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styleId="Hypertextovodkaz">
    <w:name w:val="Hyperlink"/>
    <w:rsid w:val="0024497A"/>
    <w:rPr>
      <w:color w:val="0000FF"/>
      <w:u w:val="single"/>
    </w:rPr>
  </w:style>
  <w:style w:type="paragraph" w:styleId="Textbubliny">
    <w:name w:val="Balloon Text"/>
    <w:basedOn w:val="Normln"/>
    <w:semiHidden/>
    <w:rsid w:val="00826972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4F0DB3"/>
    <w:pPr>
      <w:spacing w:after="120" w:line="480" w:lineRule="auto"/>
    </w:pPr>
  </w:style>
  <w:style w:type="paragraph" w:styleId="FormtovanvHTML">
    <w:name w:val="HTML Preformatted"/>
    <w:basedOn w:val="Normln"/>
    <w:link w:val="FormtovanvHTMLChar"/>
    <w:unhideWhenUsed/>
    <w:rsid w:val="004F0D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4F0DB3"/>
    <w:rPr>
      <w:rFonts w:ascii="Courier New" w:hAnsi="Courier New" w:cs="Courier New"/>
      <w:lang w:val="cs-CZ" w:eastAsia="cs-CZ" w:bidi="ar-SA"/>
    </w:rPr>
  </w:style>
  <w:style w:type="paragraph" w:customStyle="1" w:styleId="Smlouva-slo">
    <w:name w:val="Smlouva-číslo"/>
    <w:basedOn w:val="Normln"/>
    <w:rsid w:val="004F0DB3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Tabulka">
    <w:name w:val="Tabulka"/>
    <w:basedOn w:val="Normln"/>
    <w:rsid w:val="004F0DB3"/>
    <w:rPr>
      <w:rFonts w:ascii="Arial" w:hAnsi="Arial"/>
      <w:sz w:val="16"/>
    </w:rPr>
  </w:style>
  <w:style w:type="character" w:customStyle="1" w:styleId="Zkladntext3Char">
    <w:name w:val="Základní text 3 Char"/>
    <w:link w:val="Zkladntext3"/>
    <w:rsid w:val="008257A7"/>
    <w:rPr>
      <w:rFonts w:ascii="Tahoma" w:hAnsi="Tahoma"/>
      <w:sz w:val="28"/>
    </w:rPr>
  </w:style>
  <w:style w:type="character" w:styleId="Sledovanodkaz">
    <w:name w:val="FollowedHyperlink"/>
    <w:uiPriority w:val="99"/>
    <w:semiHidden/>
    <w:unhideWhenUsed/>
    <w:rsid w:val="00AE52C9"/>
    <w:rPr>
      <w:color w:val="800080"/>
      <w:u w:val="single"/>
    </w:rPr>
  </w:style>
  <w:style w:type="character" w:customStyle="1" w:styleId="ZpatChar">
    <w:name w:val="Zápatí Char"/>
    <w:link w:val="Zpat"/>
    <w:rsid w:val="005920EC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53D3B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353D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rsid w:val="00C354E6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rsid w:val="00E63980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8043B8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KUMS-nadpisyrozhodnut">
    <w:name w:val="KUMS-nadpisy rozhodnutí"/>
    <w:basedOn w:val="Normln"/>
    <w:next w:val="Normln"/>
    <w:rsid w:val="00F413C5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styleId="Hypertextovodkaz">
    <w:name w:val="Hyperlink"/>
    <w:rsid w:val="0024497A"/>
    <w:rPr>
      <w:color w:val="0000FF"/>
      <w:u w:val="single"/>
    </w:rPr>
  </w:style>
  <w:style w:type="paragraph" w:styleId="Textbubliny">
    <w:name w:val="Balloon Text"/>
    <w:basedOn w:val="Normln"/>
    <w:semiHidden/>
    <w:rsid w:val="00826972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4F0DB3"/>
    <w:pPr>
      <w:spacing w:after="120" w:line="480" w:lineRule="auto"/>
    </w:pPr>
  </w:style>
  <w:style w:type="paragraph" w:styleId="FormtovanvHTML">
    <w:name w:val="HTML Preformatted"/>
    <w:basedOn w:val="Normln"/>
    <w:link w:val="FormtovanvHTMLChar"/>
    <w:unhideWhenUsed/>
    <w:rsid w:val="004F0D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4F0DB3"/>
    <w:rPr>
      <w:rFonts w:ascii="Courier New" w:hAnsi="Courier New" w:cs="Courier New"/>
      <w:lang w:val="cs-CZ" w:eastAsia="cs-CZ" w:bidi="ar-SA"/>
    </w:rPr>
  </w:style>
  <w:style w:type="paragraph" w:customStyle="1" w:styleId="Smlouva-slo">
    <w:name w:val="Smlouva-číslo"/>
    <w:basedOn w:val="Normln"/>
    <w:rsid w:val="004F0DB3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Tabulka">
    <w:name w:val="Tabulka"/>
    <w:basedOn w:val="Normln"/>
    <w:rsid w:val="004F0DB3"/>
    <w:rPr>
      <w:rFonts w:ascii="Arial" w:hAnsi="Arial"/>
      <w:sz w:val="16"/>
    </w:rPr>
  </w:style>
  <w:style w:type="character" w:customStyle="1" w:styleId="Zkladntext3Char">
    <w:name w:val="Základní text 3 Char"/>
    <w:link w:val="Zkladntext3"/>
    <w:rsid w:val="008257A7"/>
    <w:rPr>
      <w:rFonts w:ascii="Tahoma" w:hAnsi="Tahoma"/>
      <w:sz w:val="28"/>
    </w:rPr>
  </w:style>
  <w:style w:type="character" w:styleId="Sledovanodkaz">
    <w:name w:val="FollowedHyperlink"/>
    <w:uiPriority w:val="99"/>
    <w:semiHidden/>
    <w:unhideWhenUsed/>
    <w:rsid w:val="00AE52C9"/>
    <w:rPr>
      <w:color w:val="800080"/>
      <w:u w:val="single"/>
    </w:rPr>
  </w:style>
  <w:style w:type="character" w:customStyle="1" w:styleId="ZpatChar">
    <w:name w:val="Zápatí Char"/>
    <w:link w:val="Zpat"/>
    <w:rsid w:val="005920EC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53D3B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353D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150625_10_001_01.xls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Z150625_10_001_01.xls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1862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materiál do ZK</vt:lpstr>
    </vt:vector>
  </TitlesOfParts>
  <Company/>
  <LinksUpToDate>false</LinksUpToDate>
  <CharactersWithSpaces>12828</CharactersWithSpaces>
  <SharedDoc>false</SharedDoc>
  <HLinks>
    <vt:vector size="6" baseType="variant">
      <vt:variant>
        <vt:i4>720943</vt:i4>
      </vt:variant>
      <vt:variant>
        <vt:i4>0</vt:i4>
      </vt:variant>
      <vt:variant>
        <vt:i4>0</vt:i4>
      </vt:variant>
      <vt:variant>
        <vt:i4>5</vt:i4>
      </vt:variant>
      <vt:variant>
        <vt:lpwstr>131022_10_010_01.xls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materiál do ZK</dc:title>
  <dc:creator>Radka Bartmanová</dc:creator>
  <cp:lastModifiedBy>Kortan Rostislav</cp:lastModifiedBy>
  <cp:revision>9</cp:revision>
  <cp:lastPrinted>2012-08-21T13:08:00Z</cp:lastPrinted>
  <dcterms:created xsi:type="dcterms:W3CDTF">2015-05-26T12:32:00Z</dcterms:created>
  <dcterms:modified xsi:type="dcterms:W3CDTF">2015-06-10T10:03:00Z</dcterms:modified>
</cp:coreProperties>
</file>