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6C4C5" w14:textId="204C53E9" w:rsidR="00A92A90" w:rsidRPr="001C73B8" w:rsidRDefault="001C73B8" w:rsidP="00A92A90">
      <w:pPr>
        <w:tabs>
          <w:tab w:val="center" w:pos="4536"/>
          <w:tab w:val="right" w:pos="9072"/>
        </w:tabs>
        <w:rPr>
          <w:rFonts w:ascii="Tahoma" w:hAnsi="Tahoma" w:cs="Tahoma"/>
          <w:sz w:val="20"/>
          <w:szCs w:val="20"/>
        </w:rPr>
      </w:pPr>
      <w:r w:rsidRPr="001C73B8">
        <w:rPr>
          <w:rFonts w:ascii="Tahoma" w:hAnsi="Tahoma" w:cs="Tahoma"/>
          <w:sz w:val="20"/>
          <w:szCs w:val="20"/>
        </w:rPr>
        <w:t>„Návrh“</w:t>
      </w:r>
      <w:r w:rsidR="007B5FCC">
        <w:rPr>
          <w:rFonts w:ascii="Tahoma" w:hAnsi="Tahoma" w:cs="Tahoma"/>
          <w:sz w:val="20"/>
          <w:szCs w:val="20"/>
        </w:rPr>
        <w:tab/>
      </w:r>
      <w:r w:rsidR="00F60FF4">
        <w:rPr>
          <w:rFonts w:ascii="Tahoma" w:hAnsi="Tahoma" w:cs="Tahoma"/>
          <w:sz w:val="20"/>
          <w:szCs w:val="20"/>
        </w:rPr>
        <w:tab/>
      </w:r>
      <w:r w:rsidR="007B5FCC" w:rsidRPr="00F60FF4">
        <w:rPr>
          <w:rFonts w:ascii="Tahoma" w:hAnsi="Tahoma" w:cs="Tahoma"/>
          <w:sz w:val="20"/>
          <w:szCs w:val="20"/>
        </w:rPr>
        <w:tab/>
      </w:r>
    </w:p>
    <w:p w14:paraId="28E77FC7" w14:textId="77777777" w:rsidR="00EA2051" w:rsidRPr="007B12E8" w:rsidRDefault="00EA2051" w:rsidP="00EA2051">
      <w:pPr>
        <w:rPr>
          <w:sz w:val="22"/>
          <w:szCs w:val="22"/>
        </w:rPr>
      </w:pPr>
    </w:p>
    <w:p w14:paraId="541DB056" w14:textId="77777777" w:rsidR="00EB3E97" w:rsidRPr="007B12E8" w:rsidRDefault="00EB3E97" w:rsidP="00EB3E97">
      <w:pPr>
        <w:pStyle w:val="Nzev"/>
        <w:spacing w:after="0"/>
        <w:rPr>
          <w:rFonts w:ascii="Tahoma" w:hAnsi="Tahoma" w:cs="Tahoma"/>
          <w:sz w:val="22"/>
          <w:szCs w:val="22"/>
        </w:rPr>
      </w:pPr>
      <w:r w:rsidRPr="007B12E8">
        <w:rPr>
          <w:rFonts w:ascii="Tahoma" w:hAnsi="Tahoma" w:cs="Tahoma"/>
          <w:sz w:val="22"/>
          <w:szCs w:val="22"/>
        </w:rPr>
        <w:t>S M L O U V A</w:t>
      </w:r>
    </w:p>
    <w:p w14:paraId="1202B22E" w14:textId="77777777" w:rsidR="00EB3E97" w:rsidRPr="007B12E8" w:rsidRDefault="00EB3E97" w:rsidP="00EB3E9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7B12E8">
        <w:rPr>
          <w:rFonts w:ascii="Tahoma" w:hAnsi="Tahoma" w:cs="Tahoma"/>
          <w:b/>
          <w:bCs/>
          <w:sz w:val="22"/>
          <w:szCs w:val="22"/>
        </w:rPr>
        <w:t>o poskytnutí dotace z rozpočtu Moravskoslezského kraje</w:t>
      </w:r>
    </w:p>
    <w:p w14:paraId="0C7A4783" w14:textId="77777777" w:rsidR="00EB3E97" w:rsidRDefault="00EB3E97" w:rsidP="00EB3E9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4A1613ED" w14:textId="77777777" w:rsidR="00EB3E97" w:rsidRDefault="00EB3E97" w:rsidP="00B77CEB">
      <w:pPr>
        <w:pStyle w:val="Nadpis2"/>
        <w:numPr>
          <w:ilvl w:val="0"/>
          <w:numId w:val="0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</w:t>
      </w:r>
    </w:p>
    <w:p w14:paraId="4C0752CC" w14:textId="77777777" w:rsidR="00EB3E97" w:rsidRPr="00EB3E97" w:rsidRDefault="00EB3E97" w:rsidP="00EB3E97">
      <w:pPr>
        <w:pStyle w:val="Nadpis1"/>
        <w:keepLines w:val="0"/>
        <w:numPr>
          <w:ilvl w:val="0"/>
          <w:numId w:val="9"/>
        </w:numPr>
        <w:spacing w:before="120"/>
        <w:jc w:val="both"/>
        <w:rPr>
          <w:rFonts w:ascii="Tahoma" w:hAnsi="Tahoma" w:cs="Tahoma"/>
          <w:color w:val="auto"/>
          <w:sz w:val="20"/>
        </w:rPr>
      </w:pPr>
      <w:r w:rsidRPr="00EB3E97">
        <w:rPr>
          <w:rFonts w:ascii="Tahoma" w:hAnsi="Tahoma" w:cs="Tahoma"/>
          <w:color w:val="auto"/>
          <w:sz w:val="20"/>
        </w:rPr>
        <w:t>Moravskoslezský kraj</w:t>
      </w:r>
    </w:p>
    <w:p w14:paraId="500044EF" w14:textId="0C1C3451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28. října </w:t>
      </w:r>
      <w:r w:rsidR="00DD4600">
        <w:rPr>
          <w:rFonts w:ascii="Tahoma" w:hAnsi="Tahoma" w:cs="Tahoma"/>
          <w:sz w:val="20"/>
        </w:rPr>
        <w:t>2771/</w:t>
      </w:r>
      <w:r>
        <w:rPr>
          <w:rFonts w:ascii="Tahoma" w:hAnsi="Tahoma" w:cs="Tahoma"/>
          <w:sz w:val="20"/>
        </w:rPr>
        <w:t xml:space="preserve">117, 702 </w:t>
      </w:r>
      <w:r w:rsidR="00DD4600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Ostrava</w:t>
      </w:r>
    </w:p>
    <w:p w14:paraId="35616316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742309CC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</w:p>
    <w:p w14:paraId="7F3BC9E5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</w:p>
    <w:p w14:paraId="33BD60E2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0023BD">
        <w:rPr>
          <w:rFonts w:ascii="Tahoma" w:hAnsi="Tahoma" w:cs="Tahoma"/>
          <w:sz w:val="20"/>
        </w:rPr>
        <w:t>O</w:t>
      </w:r>
      <w:r w:rsidR="000A62CB">
        <w:rPr>
          <w:rFonts w:ascii="Tahoma" w:hAnsi="Tahoma" w:cs="Tahoma"/>
          <w:sz w:val="20"/>
        </w:rPr>
        <w:t>:</w:t>
      </w:r>
      <w:r w:rsidR="000A62CB">
        <w:rPr>
          <w:rFonts w:ascii="Tahoma" w:hAnsi="Tahoma" w:cs="Tahoma"/>
          <w:sz w:val="20"/>
        </w:rPr>
        <w:tab/>
      </w:r>
      <w:r w:rsidR="000A62CB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70890692</w:t>
      </w:r>
    </w:p>
    <w:p w14:paraId="033AA056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7B25BBBC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proofErr w:type="spellStart"/>
      <w:r w:rsidR="00DC25E3">
        <w:rPr>
          <w:rFonts w:ascii="Tahoma" w:hAnsi="Tahoma" w:cs="Tahoma"/>
          <w:sz w:val="20"/>
        </w:rPr>
        <w:t>UniCredit</w:t>
      </w:r>
      <w:proofErr w:type="spellEnd"/>
      <w:r w:rsidR="00DC25E3">
        <w:rPr>
          <w:rFonts w:ascii="Tahoma" w:hAnsi="Tahoma" w:cs="Tahoma"/>
          <w:sz w:val="20"/>
        </w:rPr>
        <w:t xml:space="preserve"> Bank Czech Republic and Slovakia</w:t>
      </w:r>
      <w:r>
        <w:rPr>
          <w:rFonts w:ascii="Tahoma" w:hAnsi="Tahoma" w:cs="Tahoma"/>
          <w:sz w:val="20"/>
        </w:rPr>
        <w:t xml:space="preserve">, a.s., č. </w:t>
      </w:r>
      <w:proofErr w:type="spellStart"/>
      <w:r w:rsidRPr="003E41A1">
        <w:rPr>
          <w:rFonts w:ascii="Tahoma" w:hAnsi="Tahoma" w:cs="Tahoma"/>
          <w:sz w:val="20"/>
        </w:rPr>
        <w:t>ú.</w:t>
      </w:r>
      <w:proofErr w:type="spellEnd"/>
      <w:r w:rsidRPr="003E41A1">
        <w:rPr>
          <w:rFonts w:ascii="Tahoma" w:hAnsi="Tahoma" w:cs="Tahoma"/>
          <w:sz w:val="20"/>
        </w:rPr>
        <w:t xml:space="preserve"> 1002342594/2700</w:t>
      </w:r>
    </w:p>
    <w:p w14:paraId="71A019DA" w14:textId="77777777" w:rsidR="00EB3E97" w:rsidRDefault="00EB3E97" w:rsidP="00EB3E9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260CA906" w14:textId="77777777" w:rsidR="00EB3E97" w:rsidRDefault="00EB3E97" w:rsidP="00EB3E97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4EBD0327" w14:textId="77777777" w:rsidR="00EB3E97" w:rsidRPr="00EB3E97" w:rsidRDefault="00EB3E97" w:rsidP="00EB3E97">
      <w:pPr>
        <w:pStyle w:val="Nadpis1"/>
        <w:keepLines w:val="0"/>
        <w:numPr>
          <w:ilvl w:val="0"/>
          <w:numId w:val="9"/>
        </w:numPr>
        <w:spacing w:before="120"/>
        <w:jc w:val="both"/>
        <w:rPr>
          <w:rFonts w:ascii="Tahoma" w:hAnsi="Tahoma" w:cs="Tahoma"/>
          <w:color w:val="auto"/>
          <w:sz w:val="20"/>
        </w:rPr>
      </w:pPr>
      <w:r w:rsidRPr="00EB3E97">
        <w:rPr>
          <w:rFonts w:ascii="Tahoma" w:hAnsi="Tahoma" w:cs="Tahoma"/>
          <w:color w:val="auto"/>
          <w:sz w:val="20"/>
        </w:rPr>
        <w:t>příjemce</w:t>
      </w:r>
    </w:p>
    <w:p w14:paraId="442EBCF2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(u </w:t>
      </w:r>
      <w:r>
        <w:rPr>
          <w:rFonts w:ascii="Tahoma" w:hAnsi="Tahoma" w:cs="Tahoma"/>
          <w:i/>
          <w:iCs/>
          <w:color w:val="3366FF"/>
          <w:sz w:val="20"/>
        </w:rPr>
        <w:t xml:space="preserve">právnické a podnikající </w:t>
      </w:r>
      <w:r w:rsidRPr="00A75D27">
        <w:rPr>
          <w:rFonts w:ascii="Tahoma" w:hAnsi="Tahoma" w:cs="Tahoma"/>
          <w:i/>
          <w:iCs/>
          <w:color w:val="3366FF"/>
          <w:sz w:val="20"/>
        </w:rPr>
        <w:t>fyzické osob</w:t>
      </w:r>
      <w:r>
        <w:rPr>
          <w:rFonts w:ascii="Tahoma" w:hAnsi="Tahoma" w:cs="Tahoma"/>
          <w:i/>
          <w:iCs/>
          <w:color w:val="3366FF"/>
          <w:sz w:val="20"/>
        </w:rPr>
        <w:t>y</w:t>
      </w:r>
      <w:r w:rsidRPr="00A75D27">
        <w:rPr>
          <w:rFonts w:ascii="Tahoma" w:hAnsi="Tahoma" w:cs="Tahoma"/>
          <w:i/>
          <w:iCs/>
          <w:color w:val="3366FF"/>
          <w:sz w:val="20"/>
        </w:rPr>
        <w:t>)</w:t>
      </w:r>
    </w:p>
    <w:p w14:paraId="50135838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 adresou bydliště: </w:t>
      </w:r>
      <w:r>
        <w:rPr>
          <w:rFonts w:ascii="Tahoma" w:hAnsi="Tahoma" w:cs="Tahoma"/>
          <w:sz w:val="20"/>
        </w:rPr>
        <w:tab/>
      </w:r>
      <w:r w:rsidRPr="00B77CEB">
        <w:rPr>
          <w:rFonts w:ascii="Tahoma" w:hAnsi="Tahoma" w:cs="Tahoma"/>
          <w:i/>
          <w:iCs/>
          <w:color w:val="3366FF"/>
          <w:sz w:val="20"/>
        </w:rPr>
        <w:t>(u fyzické osoby)</w:t>
      </w:r>
      <w:r>
        <w:rPr>
          <w:rFonts w:ascii="Tahoma" w:hAnsi="Tahoma" w:cs="Tahoma"/>
          <w:i/>
          <w:iCs/>
          <w:sz w:val="20"/>
        </w:rPr>
        <w:t xml:space="preserve"> </w:t>
      </w:r>
    </w:p>
    <w:p w14:paraId="112C410D" w14:textId="77777777" w:rsidR="00EB3E97" w:rsidRDefault="00EB3E97" w:rsidP="00EE3380">
      <w:pPr>
        <w:tabs>
          <w:tab w:val="left" w:pos="2127"/>
        </w:tabs>
        <w:ind w:left="2124" w:hanging="1764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zastoupen:</w:t>
      </w:r>
      <w:r w:rsidR="00D07F0D">
        <w:rPr>
          <w:rFonts w:ascii="Tahoma" w:hAnsi="Tahoma" w:cs="Tahoma"/>
          <w:sz w:val="20"/>
        </w:rPr>
        <w:tab/>
      </w:r>
      <w:r>
        <w:rPr>
          <w:rFonts w:ascii="Tahoma" w:hAnsi="Tahoma" w:cs="Tahoma"/>
          <w:i/>
          <w:iCs/>
          <w:color w:val="3366FF"/>
          <w:sz w:val="20"/>
        </w:rPr>
        <w:t>(neuvádět</w:t>
      </w:r>
      <w:r w:rsidR="00D07F0D">
        <w:rPr>
          <w:rFonts w:ascii="Tahoma" w:hAnsi="Tahoma" w:cs="Tahoma"/>
          <w:i/>
          <w:iCs/>
          <w:color w:val="3366FF"/>
          <w:sz w:val="20"/>
        </w:rPr>
        <w:t xml:space="preserve">, pokud je příjemcem </w:t>
      </w:r>
      <w:r>
        <w:rPr>
          <w:rFonts w:ascii="Tahoma" w:hAnsi="Tahoma" w:cs="Tahoma"/>
          <w:i/>
          <w:iCs/>
          <w:color w:val="3366FF"/>
          <w:sz w:val="20"/>
        </w:rPr>
        <w:t>fyzick</w:t>
      </w:r>
      <w:r w:rsidR="00D07F0D">
        <w:rPr>
          <w:rFonts w:ascii="Tahoma" w:hAnsi="Tahoma" w:cs="Tahoma"/>
          <w:i/>
          <w:iCs/>
          <w:color w:val="3366FF"/>
          <w:sz w:val="20"/>
        </w:rPr>
        <w:t>á</w:t>
      </w:r>
      <w:r>
        <w:rPr>
          <w:rFonts w:ascii="Tahoma" w:hAnsi="Tahoma" w:cs="Tahoma"/>
          <w:i/>
          <w:iCs/>
          <w:color w:val="3366FF"/>
          <w:sz w:val="20"/>
        </w:rPr>
        <w:t xml:space="preserve"> osob</w:t>
      </w:r>
      <w:r w:rsidR="00D07F0D">
        <w:rPr>
          <w:rFonts w:ascii="Tahoma" w:hAnsi="Tahoma" w:cs="Tahoma"/>
          <w:i/>
          <w:iCs/>
          <w:color w:val="3366FF"/>
          <w:sz w:val="20"/>
        </w:rPr>
        <w:t>a</w:t>
      </w:r>
      <w:r>
        <w:rPr>
          <w:rFonts w:ascii="Tahoma" w:hAnsi="Tahoma" w:cs="Tahoma"/>
          <w:i/>
          <w:iCs/>
          <w:color w:val="3366FF"/>
          <w:sz w:val="20"/>
        </w:rPr>
        <w:t>, ledaže je v konkrétním případě zastoupena</w:t>
      </w:r>
      <w:r w:rsidR="003F3396">
        <w:rPr>
          <w:rFonts w:ascii="Tahoma" w:hAnsi="Tahoma" w:cs="Tahoma"/>
          <w:i/>
          <w:iCs/>
          <w:color w:val="3366FF"/>
          <w:sz w:val="20"/>
        </w:rPr>
        <w:t>, pak se uvede „na základě plné moci ze dne…“; pokud je</w:t>
      </w:r>
      <w:r w:rsidR="00CC489D">
        <w:rPr>
          <w:rFonts w:ascii="Tahoma" w:hAnsi="Tahoma" w:cs="Tahoma"/>
          <w:i/>
          <w:iCs/>
          <w:color w:val="3366FF"/>
          <w:sz w:val="20"/>
        </w:rPr>
        <w:t> </w:t>
      </w:r>
      <w:r w:rsidR="003F3396">
        <w:rPr>
          <w:rFonts w:ascii="Tahoma" w:hAnsi="Tahoma" w:cs="Tahoma"/>
          <w:i/>
          <w:iCs/>
          <w:color w:val="3366FF"/>
          <w:sz w:val="20"/>
        </w:rPr>
        <w:t>příjemcem právnická osoba, uvede se jméno a funkce osoby, která je</w:t>
      </w:r>
      <w:r w:rsidR="00CC489D">
        <w:rPr>
          <w:rFonts w:ascii="Tahoma" w:hAnsi="Tahoma" w:cs="Tahoma"/>
          <w:i/>
          <w:iCs/>
          <w:color w:val="3366FF"/>
          <w:sz w:val="20"/>
        </w:rPr>
        <w:t> </w:t>
      </w:r>
      <w:r w:rsidR="003F3396">
        <w:rPr>
          <w:rFonts w:ascii="Tahoma" w:hAnsi="Tahoma" w:cs="Tahoma"/>
          <w:i/>
          <w:iCs/>
          <w:color w:val="3366FF"/>
          <w:sz w:val="20"/>
        </w:rPr>
        <w:t xml:space="preserve">příjemce oprávněná </w:t>
      </w:r>
      <w:r w:rsidR="00E76FAF">
        <w:rPr>
          <w:rFonts w:ascii="Tahoma" w:hAnsi="Tahoma" w:cs="Tahoma"/>
          <w:i/>
          <w:iCs/>
          <w:color w:val="3366FF"/>
          <w:sz w:val="20"/>
        </w:rPr>
        <w:t xml:space="preserve">zastupovat z titulu své funkce, </w:t>
      </w:r>
      <w:r w:rsidR="003F3396">
        <w:rPr>
          <w:rFonts w:ascii="Tahoma" w:hAnsi="Tahoma" w:cs="Tahoma"/>
          <w:i/>
          <w:iCs/>
          <w:color w:val="3366FF"/>
          <w:sz w:val="20"/>
        </w:rPr>
        <w:t>případně se uvede „na</w:t>
      </w:r>
      <w:r w:rsidR="00CC489D">
        <w:rPr>
          <w:rFonts w:ascii="Tahoma" w:hAnsi="Tahoma" w:cs="Tahoma"/>
          <w:i/>
          <w:iCs/>
          <w:color w:val="3366FF"/>
          <w:sz w:val="20"/>
        </w:rPr>
        <w:t> </w:t>
      </w:r>
      <w:r w:rsidR="003F3396">
        <w:rPr>
          <w:rFonts w:ascii="Tahoma" w:hAnsi="Tahoma" w:cs="Tahoma"/>
          <w:i/>
          <w:iCs/>
          <w:color w:val="3366FF"/>
          <w:sz w:val="20"/>
        </w:rPr>
        <w:t>základě plné moci ze dne…“</w:t>
      </w:r>
      <w:r>
        <w:rPr>
          <w:rFonts w:ascii="Tahoma" w:hAnsi="Tahoma" w:cs="Tahoma"/>
          <w:i/>
          <w:iCs/>
          <w:color w:val="3366FF"/>
          <w:sz w:val="20"/>
        </w:rPr>
        <w:t>)</w:t>
      </w:r>
    </w:p>
    <w:p w14:paraId="69C847FE" w14:textId="77777777" w:rsidR="00EB3E97" w:rsidRPr="00B77CEB" w:rsidRDefault="00EB3E97" w:rsidP="00EB3E97">
      <w:pPr>
        <w:ind w:left="360"/>
        <w:jc w:val="both"/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>IČ</w:t>
      </w:r>
      <w:r w:rsidR="000023BD">
        <w:rPr>
          <w:rFonts w:ascii="Tahoma" w:hAnsi="Tahoma" w:cs="Tahoma"/>
          <w:sz w:val="20"/>
        </w:rPr>
        <w:t>O</w:t>
      </w:r>
      <w:r w:rsidR="00D8207E">
        <w:rPr>
          <w:rFonts w:ascii="Tahoma" w:hAnsi="Tahoma" w:cs="Tahoma"/>
          <w:sz w:val="20"/>
        </w:rPr>
        <w:t xml:space="preserve">: </w:t>
      </w:r>
      <w:r w:rsidR="00D8207E">
        <w:rPr>
          <w:rFonts w:ascii="Tahoma" w:hAnsi="Tahoma" w:cs="Tahoma"/>
          <w:sz w:val="20"/>
        </w:rPr>
        <w:tab/>
      </w:r>
      <w:r w:rsidR="00D8207E">
        <w:rPr>
          <w:rFonts w:ascii="Tahoma" w:hAnsi="Tahoma" w:cs="Tahoma"/>
          <w:sz w:val="20"/>
        </w:rPr>
        <w:tab/>
      </w:r>
      <w:r w:rsidRPr="00B77CEB">
        <w:rPr>
          <w:rFonts w:ascii="Tahoma" w:hAnsi="Tahoma" w:cs="Tahoma"/>
          <w:i/>
          <w:iCs/>
          <w:color w:val="3366FF"/>
          <w:sz w:val="20"/>
        </w:rPr>
        <w:t>(u právnické a podnikající fyzické osoby)</w:t>
      </w:r>
    </w:p>
    <w:p w14:paraId="437EC4EC" w14:textId="77777777" w:rsidR="00EB3E97" w:rsidRPr="00B77CEB" w:rsidRDefault="00EB3E97" w:rsidP="00EB3E97">
      <w:pPr>
        <w:ind w:left="360"/>
        <w:jc w:val="both"/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B77CEB">
        <w:rPr>
          <w:rFonts w:ascii="Tahoma" w:hAnsi="Tahoma" w:cs="Tahoma"/>
          <w:i/>
          <w:iCs/>
          <w:color w:val="3366FF"/>
          <w:sz w:val="20"/>
        </w:rPr>
        <w:t>(</w:t>
      </w:r>
      <w:r w:rsidR="00E76FAF">
        <w:rPr>
          <w:rFonts w:ascii="Tahoma" w:hAnsi="Tahoma" w:cs="Tahoma"/>
          <w:i/>
          <w:iCs/>
          <w:color w:val="3366FF"/>
          <w:sz w:val="20"/>
        </w:rPr>
        <w:t>pouze plátci DPH</w:t>
      </w:r>
      <w:r w:rsidRPr="00B77CEB">
        <w:rPr>
          <w:rFonts w:ascii="Tahoma" w:hAnsi="Tahoma" w:cs="Tahoma"/>
          <w:i/>
          <w:iCs/>
          <w:color w:val="3366FF"/>
          <w:sz w:val="20"/>
        </w:rPr>
        <w:t>)</w:t>
      </w:r>
    </w:p>
    <w:p w14:paraId="71556FEB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datum narození: </w:t>
      </w:r>
      <w:r>
        <w:rPr>
          <w:rFonts w:ascii="Tahoma" w:hAnsi="Tahoma" w:cs="Tahoma"/>
          <w:sz w:val="20"/>
        </w:rPr>
        <w:tab/>
      </w:r>
      <w:r w:rsidRPr="00B77CEB">
        <w:rPr>
          <w:rFonts w:ascii="Tahoma" w:hAnsi="Tahoma" w:cs="Tahoma"/>
          <w:i/>
          <w:iCs/>
          <w:color w:val="3366FF"/>
          <w:sz w:val="20"/>
        </w:rPr>
        <w:t>(u fyzické osoby)</w:t>
      </w:r>
    </w:p>
    <w:p w14:paraId="75B37092" w14:textId="77777777" w:rsidR="002D3EBD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bankovní spojení: </w:t>
      </w:r>
    </w:p>
    <w:p w14:paraId="7FF287F2" w14:textId="77777777" w:rsidR="00E76FAF" w:rsidRDefault="00E76FAF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</w:p>
    <w:p w14:paraId="1656594F" w14:textId="77777777" w:rsidR="00E76FAF" w:rsidRDefault="00E76FAF" w:rsidP="00EB3E97">
      <w:pPr>
        <w:ind w:left="360"/>
        <w:jc w:val="both"/>
        <w:rPr>
          <w:rFonts w:ascii="Tahoma" w:hAnsi="Tahoma" w:cs="Tahoma"/>
          <w:sz w:val="20"/>
        </w:rPr>
      </w:pPr>
    </w:p>
    <w:p w14:paraId="09ACF20F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Zapsán v obchodním rejstříku vedeném ………v </w:t>
      </w:r>
      <w:proofErr w:type="gramStart"/>
      <w:r>
        <w:rPr>
          <w:rFonts w:ascii="Tahoma" w:hAnsi="Tahoma" w:cs="Tahoma"/>
          <w:sz w:val="20"/>
        </w:rPr>
        <w:t>…….</w:t>
      </w:r>
      <w:proofErr w:type="gramEnd"/>
      <w:r>
        <w:rPr>
          <w:rFonts w:ascii="Tahoma" w:hAnsi="Tahoma" w:cs="Tahoma"/>
          <w:sz w:val="20"/>
        </w:rPr>
        <w:t xml:space="preserve">, </w:t>
      </w:r>
      <w:proofErr w:type="spellStart"/>
      <w:r w:rsidR="00E76FAF">
        <w:rPr>
          <w:rFonts w:ascii="Tahoma" w:hAnsi="Tahoma" w:cs="Tahoma"/>
          <w:sz w:val="20"/>
        </w:rPr>
        <w:t>sp</w:t>
      </w:r>
      <w:proofErr w:type="spellEnd"/>
      <w:r w:rsidR="00E76FAF">
        <w:rPr>
          <w:rFonts w:ascii="Tahoma" w:hAnsi="Tahoma" w:cs="Tahoma"/>
          <w:sz w:val="20"/>
        </w:rPr>
        <w:t xml:space="preserve">. zn. … </w:t>
      </w:r>
      <w:r>
        <w:rPr>
          <w:rFonts w:ascii="Tahoma" w:hAnsi="Tahoma" w:cs="Tahoma"/>
          <w:i/>
          <w:iCs/>
          <w:color w:val="3366FF"/>
          <w:sz w:val="20"/>
        </w:rPr>
        <w:t>(uveďte u podnikatele zapsaného v obchodním rejstříku; pokud je příjemce podnikatelem a není zapsán v obchodním rejstříku, uveďte údaj o zápisu do jiné evidence, v níž je zapsán)</w:t>
      </w:r>
    </w:p>
    <w:p w14:paraId="4ACEF26E" w14:textId="77777777" w:rsidR="00EB3E97" w:rsidRDefault="00EB3E97" w:rsidP="00EB3E9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14:paraId="00373CA8" w14:textId="77777777" w:rsidR="00EB3E97" w:rsidRDefault="00EB3E97" w:rsidP="00EB3E9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621EB293" w14:textId="77777777" w:rsidR="00EB3E97" w:rsidRDefault="00EB3E97" w:rsidP="00EB3E97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14:paraId="4EB59E6D" w14:textId="77777777" w:rsidR="00EB3E97" w:rsidRDefault="00EB3E97" w:rsidP="00EB3E97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 w:val="0"/>
          <w:bCs w:val="0"/>
          <w:sz w:val="20"/>
        </w:rPr>
        <w:t>ch předpisů (dále jen „zákon č. </w:t>
      </w:r>
      <w:r w:rsidRPr="00D25909">
        <w:rPr>
          <w:rFonts w:ascii="Tahoma" w:hAnsi="Tahoma" w:cs="Tahoma"/>
          <w:b w:val="0"/>
          <w:bCs w:val="0"/>
          <w:sz w:val="20"/>
        </w:rPr>
        <w:t>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288B887A" w14:textId="77777777" w:rsidR="00EB3E97" w:rsidRPr="003E41A1" w:rsidRDefault="00EB3E97" w:rsidP="00EB3E97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3E41A1">
        <w:rPr>
          <w:rFonts w:ascii="Tahoma" w:hAnsi="Tahoma" w:cs="Tahoma"/>
          <w:b w:val="0"/>
          <w:bCs w:val="0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 finanční kontrole“), veřejnou finanční podporou a vztahují se na ni ustanovení tohoto zákona.</w:t>
      </w:r>
    </w:p>
    <w:p w14:paraId="0BFF71BC" w14:textId="3F5283E8" w:rsidR="002642EF" w:rsidRPr="003E41A1" w:rsidRDefault="002642EF" w:rsidP="002642EF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3E41A1">
        <w:rPr>
          <w:rFonts w:ascii="Tahoma" w:hAnsi="Tahoma" w:cs="Tahoma"/>
          <w:b w:val="0"/>
          <w:bCs w:val="0"/>
          <w:sz w:val="20"/>
        </w:rPr>
        <w:t xml:space="preserve">Smluvní strany prohlašují, že pro právní vztah založený touto smlouvou jsou stejně jako ustanovení této smlouvy právně závazná ustanovení obsažená ve vyhlášeném </w:t>
      </w:r>
      <w:r>
        <w:rPr>
          <w:rFonts w:ascii="Tahoma" w:hAnsi="Tahoma" w:cs="Tahoma"/>
          <w:b w:val="0"/>
          <w:bCs w:val="0"/>
          <w:sz w:val="20"/>
        </w:rPr>
        <w:t>dotačním programu „</w:t>
      </w:r>
      <w:r w:rsidRPr="003E41A1">
        <w:rPr>
          <w:rFonts w:ascii="Tahoma" w:hAnsi="Tahoma" w:cs="Tahoma"/>
          <w:b w:val="0"/>
          <w:bCs w:val="0"/>
          <w:sz w:val="20"/>
        </w:rPr>
        <w:t>Program na podporu poskytování sociálních služeb pro rok 20</w:t>
      </w:r>
      <w:r>
        <w:rPr>
          <w:rFonts w:ascii="Tahoma" w:hAnsi="Tahoma" w:cs="Tahoma"/>
          <w:b w:val="0"/>
          <w:bCs w:val="0"/>
          <w:sz w:val="20"/>
        </w:rPr>
        <w:t>24“</w:t>
      </w:r>
      <w:r w:rsidRPr="003E41A1">
        <w:rPr>
          <w:rFonts w:ascii="Tahoma" w:hAnsi="Tahoma" w:cs="Tahoma"/>
          <w:b w:val="0"/>
          <w:bCs w:val="0"/>
          <w:sz w:val="20"/>
        </w:rPr>
        <w:t xml:space="preserve"> </w:t>
      </w:r>
      <w:r w:rsidRPr="00191E7B">
        <w:rPr>
          <w:rFonts w:ascii="Tahoma" w:hAnsi="Tahoma" w:cs="Tahoma"/>
          <w:b w:val="0"/>
          <w:bCs w:val="0"/>
          <w:sz w:val="20"/>
        </w:rPr>
        <w:t>(</w:t>
      </w:r>
      <w:r w:rsidRPr="003E41A1">
        <w:rPr>
          <w:rFonts w:ascii="Tahoma" w:hAnsi="Tahoma" w:cs="Tahoma"/>
          <w:b w:val="0"/>
          <w:bCs w:val="0"/>
          <w:sz w:val="20"/>
        </w:rPr>
        <w:t>dále jen „Dotační program“)</w:t>
      </w:r>
      <w:r>
        <w:rPr>
          <w:rFonts w:ascii="Tahoma" w:hAnsi="Tahoma" w:cs="Tahoma"/>
          <w:b w:val="0"/>
          <w:bCs w:val="0"/>
          <w:sz w:val="20"/>
        </w:rPr>
        <w:t>, o</w:t>
      </w:r>
      <w:r w:rsidR="00782C32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 xml:space="preserve">jehož vyhlášení rozhodla rada kraje svým usnesením č. </w:t>
      </w:r>
      <w:r w:rsidR="002C216F">
        <w:rPr>
          <w:rFonts w:ascii="Tahoma" w:hAnsi="Tahoma" w:cs="Tahoma"/>
          <w:b w:val="0"/>
          <w:bCs w:val="0"/>
          <w:sz w:val="20"/>
        </w:rPr>
        <w:t>77</w:t>
      </w:r>
      <w:r>
        <w:rPr>
          <w:rFonts w:ascii="Tahoma" w:hAnsi="Tahoma" w:cs="Tahoma"/>
          <w:b w:val="0"/>
          <w:bCs w:val="0"/>
          <w:sz w:val="20"/>
        </w:rPr>
        <w:t>/</w:t>
      </w:r>
      <w:r w:rsidR="002C216F">
        <w:rPr>
          <w:rFonts w:ascii="Tahoma" w:hAnsi="Tahoma" w:cs="Tahoma"/>
          <w:b w:val="0"/>
          <w:bCs w:val="0"/>
          <w:sz w:val="20"/>
        </w:rPr>
        <w:t>5702</w:t>
      </w:r>
      <w:r>
        <w:rPr>
          <w:rFonts w:ascii="Tahoma" w:hAnsi="Tahoma" w:cs="Tahoma"/>
          <w:b w:val="0"/>
          <w:bCs w:val="0"/>
          <w:sz w:val="20"/>
        </w:rPr>
        <w:t xml:space="preserve"> ze dne 4. 9. 2023</w:t>
      </w:r>
      <w:r w:rsidRPr="003E41A1">
        <w:rPr>
          <w:rFonts w:ascii="Tahoma" w:hAnsi="Tahoma" w:cs="Tahoma"/>
          <w:b w:val="0"/>
          <w:bCs w:val="0"/>
          <w:sz w:val="20"/>
        </w:rPr>
        <w:t xml:space="preserve"> a</w:t>
      </w:r>
      <w:r w:rsidR="00782C32">
        <w:rPr>
          <w:rFonts w:ascii="Tahoma" w:hAnsi="Tahoma" w:cs="Tahoma"/>
          <w:b w:val="0"/>
          <w:bCs w:val="0"/>
          <w:sz w:val="20"/>
        </w:rPr>
        <w:t> </w:t>
      </w:r>
      <w:r w:rsidRPr="003E41A1">
        <w:rPr>
          <w:rFonts w:ascii="Tahoma" w:hAnsi="Tahoma" w:cs="Tahoma"/>
          <w:b w:val="0"/>
          <w:bCs w:val="0"/>
          <w:sz w:val="20"/>
        </w:rPr>
        <w:t>v</w:t>
      </w:r>
      <w:r w:rsidR="00782C32">
        <w:rPr>
          <w:rFonts w:ascii="Tahoma" w:hAnsi="Tahoma" w:cs="Tahoma"/>
          <w:b w:val="0"/>
          <w:bCs w:val="0"/>
          <w:sz w:val="20"/>
        </w:rPr>
        <w:t> </w:t>
      </w:r>
      <w:r w:rsidRPr="003E41A1">
        <w:rPr>
          <w:rFonts w:ascii="Tahoma" w:hAnsi="Tahoma" w:cs="Tahoma"/>
          <w:b w:val="0"/>
          <w:bCs w:val="0"/>
          <w:sz w:val="20"/>
        </w:rPr>
        <w:t xml:space="preserve">Podmínkách dotačního Programu na podporu poskytování sociálních služeb </w:t>
      </w:r>
      <w:r>
        <w:rPr>
          <w:rFonts w:ascii="Tahoma" w:hAnsi="Tahoma" w:cs="Tahoma"/>
          <w:b w:val="0"/>
          <w:bCs w:val="0"/>
          <w:sz w:val="20"/>
        </w:rPr>
        <w:t>financovaného</w:t>
      </w:r>
      <w:r w:rsidRPr="003E41A1">
        <w:rPr>
          <w:rFonts w:ascii="Tahoma" w:hAnsi="Tahoma" w:cs="Tahoma"/>
          <w:b w:val="0"/>
          <w:bCs w:val="0"/>
          <w:sz w:val="20"/>
        </w:rPr>
        <w:t xml:space="preserve"> z kapitoly 313 – MPSV státního rozpočtu, které schválilo zastupitelstvo kraje svým usnesením č.</w:t>
      </w:r>
      <w:r w:rsidR="00782C32">
        <w:rPr>
          <w:rFonts w:ascii="Tahoma" w:hAnsi="Tahoma" w:cs="Tahoma"/>
          <w:b w:val="0"/>
          <w:bCs w:val="0"/>
          <w:sz w:val="20"/>
        </w:rPr>
        <w:t> </w:t>
      </w:r>
      <w:r w:rsidRPr="003E41A1">
        <w:rPr>
          <w:rFonts w:ascii="Tahoma" w:hAnsi="Tahoma" w:cs="Tahoma"/>
          <w:b w:val="0"/>
          <w:bCs w:val="0"/>
          <w:sz w:val="20"/>
        </w:rPr>
        <w:t>1</w:t>
      </w:r>
      <w:r>
        <w:rPr>
          <w:rFonts w:ascii="Tahoma" w:hAnsi="Tahoma" w:cs="Tahoma"/>
          <w:b w:val="0"/>
          <w:bCs w:val="0"/>
          <w:sz w:val="20"/>
        </w:rPr>
        <w:t>2</w:t>
      </w:r>
      <w:r w:rsidRPr="003E41A1">
        <w:rPr>
          <w:rFonts w:ascii="Tahoma" w:hAnsi="Tahoma" w:cs="Tahoma"/>
          <w:b w:val="0"/>
          <w:bCs w:val="0"/>
          <w:sz w:val="20"/>
        </w:rPr>
        <w:t>/1</w:t>
      </w:r>
      <w:r>
        <w:rPr>
          <w:rFonts w:ascii="Tahoma" w:hAnsi="Tahoma" w:cs="Tahoma"/>
          <w:b w:val="0"/>
          <w:bCs w:val="0"/>
          <w:sz w:val="20"/>
        </w:rPr>
        <w:t>295</w:t>
      </w:r>
      <w:r w:rsidRPr="003E41A1">
        <w:rPr>
          <w:rFonts w:ascii="Tahoma" w:hAnsi="Tahoma" w:cs="Tahoma"/>
          <w:b w:val="0"/>
          <w:bCs w:val="0"/>
          <w:sz w:val="20"/>
        </w:rPr>
        <w:t xml:space="preserve"> ze dne </w:t>
      </w:r>
      <w:r>
        <w:rPr>
          <w:rFonts w:ascii="Tahoma" w:hAnsi="Tahoma" w:cs="Tahoma"/>
          <w:b w:val="0"/>
          <w:bCs w:val="0"/>
          <w:sz w:val="20"/>
        </w:rPr>
        <w:t>8</w:t>
      </w:r>
      <w:r w:rsidRPr="003E41A1">
        <w:rPr>
          <w:rFonts w:ascii="Tahoma" w:hAnsi="Tahoma" w:cs="Tahoma"/>
          <w:b w:val="0"/>
          <w:bCs w:val="0"/>
          <w:sz w:val="20"/>
        </w:rPr>
        <w:t>. června 20</w:t>
      </w:r>
      <w:r>
        <w:rPr>
          <w:rFonts w:ascii="Tahoma" w:hAnsi="Tahoma" w:cs="Tahoma"/>
          <w:b w:val="0"/>
          <w:bCs w:val="0"/>
          <w:sz w:val="20"/>
        </w:rPr>
        <w:t>23, (dále jen „Podmínky“).</w:t>
      </w:r>
    </w:p>
    <w:p w14:paraId="61BB02BA" w14:textId="77777777" w:rsidR="00EB3E97" w:rsidRDefault="00EB3E97" w:rsidP="00EB3E97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lastRenderedPageBreak/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5E6473B5" w14:textId="77777777" w:rsidR="00F16B6A" w:rsidRPr="00F16B6A" w:rsidRDefault="002967E8" w:rsidP="00F16B6A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77D14">
        <w:rPr>
          <w:rFonts w:ascii="Tahoma" w:hAnsi="Tahoma" w:cs="Tahoma"/>
          <w:b w:val="0"/>
          <w:bCs w:val="0"/>
          <w:sz w:val="20"/>
        </w:rPr>
        <w:t>Příjemce prohlašuje, že není obchodní společností, ve které veřejný funkcionář uvedený v §</w:t>
      </w:r>
      <w:r w:rsidR="00CC489D">
        <w:rPr>
          <w:rFonts w:ascii="Tahoma" w:hAnsi="Tahoma" w:cs="Tahoma"/>
          <w:b w:val="0"/>
          <w:bCs w:val="0"/>
          <w:sz w:val="20"/>
        </w:rPr>
        <w:t> </w:t>
      </w:r>
      <w:r w:rsidRPr="00177D14">
        <w:rPr>
          <w:rFonts w:ascii="Tahoma" w:hAnsi="Tahoma" w:cs="Tahoma"/>
          <w:b w:val="0"/>
          <w:bCs w:val="0"/>
          <w:sz w:val="20"/>
        </w:rPr>
        <w:t>2</w:t>
      </w:r>
      <w:r w:rsidR="00CC489D">
        <w:rPr>
          <w:rFonts w:ascii="Tahoma" w:hAnsi="Tahoma" w:cs="Tahoma"/>
          <w:b w:val="0"/>
          <w:bCs w:val="0"/>
          <w:sz w:val="20"/>
        </w:rPr>
        <w:t> </w:t>
      </w:r>
      <w:r w:rsidRPr="00177D14">
        <w:rPr>
          <w:rFonts w:ascii="Tahoma" w:hAnsi="Tahoma" w:cs="Tahoma"/>
          <w:b w:val="0"/>
          <w:bCs w:val="0"/>
          <w:sz w:val="20"/>
        </w:rPr>
        <w:t>odst. 1 písm. c) zákona č. 159/2006 Sb., o střetu zájmů, ve znění pozdějších předpisů</w:t>
      </w:r>
      <w:r w:rsidR="000C3B3B">
        <w:rPr>
          <w:rFonts w:ascii="Tahoma" w:hAnsi="Tahoma" w:cs="Tahoma"/>
          <w:b w:val="0"/>
          <w:bCs w:val="0"/>
          <w:sz w:val="20"/>
        </w:rPr>
        <w:t>,</w:t>
      </w:r>
      <w:r w:rsidRPr="00177D14">
        <w:rPr>
          <w:rFonts w:ascii="Tahoma" w:hAnsi="Tahoma" w:cs="Tahoma"/>
          <w:b w:val="0"/>
          <w:bCs w:val="0"/>
          <w:sz w:val="20"/>
        </w:rPr>
        <w:t xml:space="preserve"> (člen vlády nebo vedoucí jiného ústředního správního úřadu</w:t>
      </w:r>
      <w:r w:rsidR="000C3B3B">
        <w:rPr>
          <w:rFonts w:ascii="Tahoma" w:hAnsi="Tahoma" w:cs="Tahoma"/>
          <w:b w:val="0"/>
          <w:bCs w:val="0"/>
          <w:sz w:val="20"/>
        </w:rPr>
        <w:t>, v jehož čele není člen vlády)</w:t>
      </w:r>
      <w:r w:rsidR="00E76FAF">
        <w:rPr>
          <w:rFonts w:ascii="Tahoma" w:hAnsi="Tahoma" w:cs="Tahoma"/>
          <w:b w:val="0"/>
          <w:bCs w:val="0"/>
          <w:sz w:val="20"/>
        </w:rPr>
        <w:t>,</w:t>
      </w:r>
      <w:r w:rsidRPr="00177D14">
        <w:rPr>
          <w:rFonts w:ascii="Tahoma" w:hAnsi="Tahoma" w:cs="Tahoma"/>
          <w:b w:val="0"/>
          <w:bCs w:val="0"/>
          <w:sz w:val="20"/>
        </w:rPr>
        <w:t xml:space="preserve"> nebo jím ovládaná osoba vlastní podíl představující alespoň 25% účast společníka v obchodní společnosti. Příjemce bere na vědomí, že pokud je uvedené prohlášení nepravdivé, bude to považováno za</w:t>
      </w:r>
      <w:r w:rsidR="00CC489D">
        <w:rPr>
          <w:rFonts w:ascii="Tahoma" w:hAnsi="Tahoma" w:cs="Tahoma"/>
          <w:b w:val="0"/>
          <w:bCs w:val="0"/>
          <w:sz w:val="20"/>
        </w:rPr>
        <w:t> </w:t>
      </w:r>
      <w:r w:rsidRPr="00177D14">
        <w:rPr>
          <w:rFonts w:ascii="Tahoma" w:hAnsi="Tahoma" w:cs="Tahoma"/>
          <w:b w:val="0"/>
          <w:bCs w:val="0"/>
          <w:sz w:val="20"/>
        </w:rPr>
        <w:t>porušení této smlouvy a neoprávněné použití dotace.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(uveďte v případě, že příjemcem je</w:t>
      </w:r>
      <w:r w:rsidR="00CC489D">
        <w:rPr>
          <w:rFonts w:ascii="Tahoma" w:hAnsi="Tahoma" w:cs="Tahoma"/>
          <w:b w:val="0"/>
          <w:bCs w:val="0"/>
          <w:i/>
          <w:iCs/>
          <w:color w:val="3366FF"/>
          <w:sz w:val="20"/>
        </w:rPr>
        <w:t> 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obchodní společnost)</w:t>
      </w:r>
      <w:r>
        <w:rPr>
          <w:rFonts w:ascii="Tahoma" w:hAnsi="Tahoma" w:cs="Tahoma"/>
          <w:b w:val="0"/>
          <w:bCs w:val="0"/>
          <w:sz w:val="20"/>
        </w:rPr>
        <w:t xml:space="preserve"> </w:t>
      </w:r>
    </w:p>
    <w:p w14:paraId="4EB7D44C" w14:textId="77777777" w:rsidR="00F16B6A" w:rsidRPr="00F16B6A" w:rsidRDefault="00F16B6A" w:rsidP="00232B39">
      <w:pPr>
        <w:numPr>
          <w:ilvl w:val="0"/>
          <w:numId w:val="5"/>
        </w:numPr>
        <w:spacing w:before="120"/>
        <w:ind w:left="426" w:hanging="426"/>
        <w:jc w:val="both"/>
        <w:rPr>
          <w:rFonts w:ascii="Tahoma" w:hAnsi="Tahoma" w:cs="Tahoma"/>
          <w:i/>
          <w:iCs/>
          <w:color w:val="3366FF"/>
          <w:sz w:val="20"/>
        </w:rPr>
      </w:pPr>
      <w:r w:rsidRPr="00F16B6A">
        <w:rPr>
          <w:rFonts w:ascii="Tahoma" w:hAnsi="Tahoma" w:cs="Tahoma"/>
          <w:sz w:val="20"/>
        </w:rPr>
        <w:t>Příjemce prohlašuje, že není osobou, vůči které je zakázána přímá či nepřímá finanční podpora ve</w:t>
      </w:r>
      <w:r w:rsidR="00143EF6">
        <w:rPr>
          <w:rFonts w:ascii="Tahoma" w:hAnsi="Tahoma" w:cs="Tahoma"/>
          <w:sz w:val="20"/>
        </w:rPr>
        <w:t> </w:t>
      </w:r>
      <w:r w:rsidRPr="00F16B6A">
        <w:rPr>
          <w:rFonts w:ascii="Tahoma" w:hAnsi="Tahoma" w:cs="Tahoma"/>
          <w:sz w:val="20"/>
        </w:rPr>
        <w:t>smyslu čl. 5l nařízení Rady (EU) č. 833/2014 ze dne 31. července 2014 o omezujících opatřeních vzhledem k činnostem Ruska destabilizujícím situaci na Ukrajině (publikováno v</w:t>
      </w:r>
      <w:r w:rsidR="00143EF6">
        <w:rPr>
          <w:rFonts w:ascii="Tahoma" w:hAnsi="Tahoma" w:cs="Tahoma"/>
          <w:sz w:val="20"/>
        </w:rPr>
        <w:t> </w:t>
      </w:r>
      <w:r w:rsidRPr="00F16B6A">
        <w:rPr>
          <w:rFonts w:ascii="Tahoma" w:hAnsi="Tahoma" w:cs="Tahoma"/>
          <w:sz w:val="20"/>
        </w:rPr>
        <w:t>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</w:t>
      </w:r>
      <w:r w:rsidR="00143EF6">
        <w:rPr>
          <w:rFonts w:ascii="Tahoma" w:hAnsi="Tahoma" w:cs="Tahoma"/>
          <w:sz w:val="20"/>
        </w:rPr>
        <w:t> </w:t>
      </w:r>
      <w:r w:rsidRPr="00F16B6A">
        <w:rPr>
          <w:rFonts w:ascii="Tahoma" w:hAnsi="Tahoma" w:cs="Tahoma"/>
          <w:sz w:val="20"/>
        </w:rPr>
        <w:t>více než 50 % ve veřejném vlastnictví či pod veřejnou kontrolou. Příjemce bere na vědomí, že pokud je uvedené prohlášení nepravdivé, bude to považováno za porušení této smlouvy a</w:t>
      </w:r>
      <w:r w:rsidR="00143EF6">
        <w:rPr>
          <w:rFonts w:ascii="Tahoma" w:hAnsi="Tahoma" w:cs="Tahoma"/>
          <w:sz w:val="20"/>
        </w:rPr>
        <w:t> </w:t>
      </w:r>
      <w:r w:rsidRPr="00F16B6A">
        <w:rPr>
          <w:rFonts w:ascii="Tahoma" w:hAnsi="Tahoma" w:cs="Tahoma"/>
          <w:sz w:val="20"/>
        </w:rPr>
        <w:t xml:space="preserve">neoprávněné použití dotace. </w:t>
      </w:r>
      <w:r w:rsidRPr="00F16B6A">
        <w:rPr>
          <w:rFonts w:ascii="Tahoma" w:hAnsi="Tahoma" w:cs="Tahoma"/>
          <w:i/>
          <w:iCs/>
          <w:color w:val="3366FF"/>
          <w:sz w:val="20"/>
        </w:rPr>
        <w:t>(neuvádějte v případě, že příjemcem je fyzická osoba nebo příspěvková organizace obce)</w:t>
      </w:r>
    </w:p>
    <w:p w14:paraId="7D5856E0" w14:textId="77777777" w:rsidR="00F16B6A" w:rsidRPr="004721E3" w:rsidRDefault="00F16B6A" w:rsidP="00F16B6A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</w:p>
    <w:p w14:paraId="4109C576" w14:textId="77777777" w:rsidR="00EB3E97" w:rsidRDefault="00EB3E97" w:rsidP="00EB3E97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2EE923E6" w14:textId="77777777" w:rsidR="00EB3E97" w:rsidRDefault="00EB3E97" w:rsidP="00EB3E97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SMLOUVY</w:t>
      </w:r>
    </w:p>
    <w:p w14:paraId="4112F4D6" w14:textId="77777777" w:rsidR="00EB3E97" w:rsidRDefault="00EB3E97" w:rsidP="00EB3E97">
      <w:pPr>
        <w:pStyle w:val="Zkladntext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0F479E1F" w14:textId="77777777" w:rsidR="00875E89" w:rsidRDefault="00875E89" w:rsidP="00EB3E97">
      <w:pPr>
        <w:pStyle w:val="Zkladntext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Peněžní prostředky poskytnuté dotace dle této smlouvy jsou v plné výši kryty ze státního rozpočtu</w:t>
      </w:r>
      <w:r w:rsidR="00374DE6">
        <w:rPr>
          <w:rFonts w:ascii="Tahoma" w:hAnsi="Tahoma" w:cs="Tahoma"/>
          <w:b w:val="0"/>
          <w:bCs w:val="0"/>
          <w:sz w:val="20"/>
        </w:rPr>
        <w:t xml:space="preserve"> z </w:t>
      </w:r>
      <w:r>
        <w:rPr>
          <w:rFonts w:ascii="Tahoma" w:hAnsi="Tahoma" w:cs="Tahoma"/>
          <w:b w:val="0"/>
          <w:bCs w:val="0"/>
          <w:sz w:val="20"/>
        </w:rPr>
        <w:t>kapitol</w:t>
      </w:r>
      <w:r w:rsidR="00374DE6">
        <w:rPr>
          <w:rFonts w:ascii="Tahoma" w:hAnsi="Tahoma" w:cs="Tahoma"/>
          <w:b w:val="0"/>
          <w:bCs w:val="0"/>
          <w:sz w:val="20"/>
        </w:rPr>
        <w:t>y</w:t>
      </w:r>
      <w:r>
        <w:rPr>
          <w:rFonts w:ascii="Tahoma" w:hAnsi="Tahoma" w:cs="Tahoma"/>
          <w:b w:val="0"/>
          <w:bCs w:val="0"/>
          <w:sz w:val="20"/>
        </w:rPr>
        <w:t xml:space="preserve"> 313 MPSV.</w:t>
      </w:r>
    </w:p>
    <w:p w14:paraId="4989BFB6" w14:textId="77777777" w:rsidR="00EB3E97" w:rsidRDefault="0062129C" w:rsidP="00EB3E97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IV.</w:t>
      </w:r>
    </w:p>
    <w:p w14:paraId="448C88A7" w14:textId="77777777" w:rsidR="00EB3E97" w:rsidRDefault="00EB3E97" w:rsidP="00EB3E97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ÚČELOVÉ URČENÍ A VÝŠE DOTACE</w:t>
      </w:r>
    </w:p>
    <w:p w14:paraId="5E6338D8" w14:textId="77777777" w:rsidR="00EB3E97" w:rsidRPr="00103BAF" w:rsidRDefault="00EB3E97" w:rsidP="006A15CE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color w:val="000000"/>
          <w:sz w:val="20"/>
        </w:rPr>
      </w:pPr>
      <w:r w:rsidRPr="00103BAF"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103BAF">
        <w:rPr>
          <w:rFonts w:ascii="Tahoma" w:hAnsi="Tahoma" w:cs="Tahoma"/>
          <w:b w:val="0"/>
          <w:bCs w:val="0"/>
          <w:iCs/>
          <w:sz w:val="20"/>
        </w:rPr>
        <w:t>neinvestiční</w:t>
      </w:r>
      <w:r w:rsidRPr="00103BAF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Pr="00103BAF">
        <w:rPr>
          <w:rFonts w:ascii="Tahoma" w:hAnsi="Tahoma" w:cs="Tahoma"/>
          <w:b w:val="0"/>
          <w:bCs w:val="0"/>
          <w:sz w:val="20"/>
        </w:rPr>
        <w:t xml:space="preserve">dotaci v maximální výši Kč </w:t>
      </w:r>
      <w:proofErr w:type="gramStart"/>
      <w:r w:rsidRPr="00103BAF">
        <w:rPr>
          <w:rFonts w:ascii="Tahoma" w:hAnsi="Tahoma" w:cs="Tahoma"/>
          <w:b w:val="0"/>
          <w:bCs w:val="0"/>
          <w:sz w:val="20"/>
        </w:rPr>
        <w:t>...,--</w:t>
      </w:r>
      <w:proofErr w:type="gramEnd"/>
      <w:r w:rsidRPr="00103BAF">
        <w:rPr>
          <w:rFonts w:ascii="Tahoma" w:hAnsi="Tahoma" w:cs="Tahoma"/>
          <w:b w:val="0"/>
          <w:bCs w:val="0"/>
          <w:sz w:val="20"/>
        </w:rPr>
        <w:t xml:space="preserve"> </w:t>
      </w:r>
      <w:r w:rsidRPr="00103BAF">
        <w:rPr>
          <w:rFonts w:ascii="Tahoma" w:hAnsi="Tahoma" w:cs="Tahoma"/>
          <w:b w:val="0"/>
          <w:bCs w:val="0"/>
          <w:i/>
          <w:iCs/>
          <w:color w:val="3366FF"/>
          <w:sz w:val="20"/>
        </w:rPr>
        <w:t>(uvede se celková částka dotace za všechny sociální služby)</w:t>
      </w:r>
      <w:r w:rsidRPr="00103BAF">
        <w:rPr>
          <w:rFonts w:ascii="Tahoma" w:hAnsi="Tahoma" w:cs="Tahoma"/>
          <w:b w:val="0"/>
          <w:bCs w:val="0"/>
          <w:sz w:val="20"/>
        </w:rPr>
        <w:t xml:space="preserve"> (slovy … korun českých), účelově určenou k úhradě uznatelných nákladů sociálních služeb</w:t>
      </w:r>
      <w:r w:rsidR="00EE408B" w:rsidRPr="00103BAF">
        <w:rPr>
          <w:rFonts w:ascii="Tahoma" w:hAnsi="Tahoma" w:cs="Tahoma"/>
          <w:b w:val="0"/>
          <w:bCs w:val="0"/>
          <w:sz w:val="20"/>
        </w:rPr>
        <w:t xml:space="preserve"> zařazených v K</w:t>
      </w:r>
      <w:r w:rsidR="00AF0E0A" w:rsidRPr="00103BAF">
        <w:rPr>
          <w:rFonts w:ascii="Tahoma" w:hAnsi="Tahoma" w:cs="Tahoma"/>
          <w:b w:val="0"/>
          <w:bCs w:val="0"/>
          <w:sz w:val="20"/>
        </w:rPr>
        <w:t>rajské síti sociálních služeb</w:t>
      </w:r>
      <w:r w:rsidR="00E76FAF" w:rsidRPr="00103BAF">
        <w:rPr>
          <w:rFonts w:ascii="Tahoma" w:hAnsi="Tahoma" w:cs="Tahoma"/>
          <w:b w:val="0"/>
          <w:bCs w:val="0"/>
          <w:sz w:val="20"/>
        </w:rPr>
        <w:t xml:space="preserve"> se statusem „základní“</w:t>
      </w:r>
      <w:r w:rsidR="00AF0E0A" w:rsidRPr="00103BAF">
        <w:rPr>
          <w:rFonts w:ascii="Tahoma" w:hAnsi="Tahoma" w:cs="Tahoma"/>
          <w:b w:val="0"/>
          <w:bCs w:val="0"/>
          <w:sz w:val="20"/>
        </w:rPr>
        <w:t xml:space="preserve">, která je součástí Střednědobého plánu rozvoje sociálních služeb v Moravskoslezském kraji na léta </w:t>
      </w:r>
      <w:r w:rsidR="002642EF" w:rsidRPr="00103BAF">
        <w:rPr>
          <w:rFonts w:ascii="Tahoma" w:hAnsi="Tahoma" w:cs="Tahoma"/>
          <w:b w:val="0"/>
          <w:bCs w:val="0"/>
          <w:sz w:val="20"/>
        </w:rPr>
        <w:t>202</w:t>
      </w:r>
      <w:r w:rsidR="002642EF">
        <w:rPr>
          <w:rFonts w:ascii="Tahoma" w:hAnsi="Tahoma" w:cs="Tahoma"/>
          <w:b w:val="0"/>
          <w:bCs w:val="0"/>
          <w:sz w:val="20"/>
        </w:rPr>
        <w:t xml:space="preserve">4 </w:t>
      </w:r>
      <w:r w:rsidR="00AF0E0A" w:rsidRPr="00103BAF">
        <w:rPr>
          <w:rFonts w:ascii="Tahoma" w:hAnsi="Tahoma" w:cs="Tahoma"/>
          <w:b w:val="0"/>
          <w:bCs w:val="0"/>
          <w:sz w:val="20"/>
        </w:rPr>
        <w:t xml:space="preserve">- </w:t>
      </w:r>
      <w:r w:rsidR="002642EF" w:rsidRPr="00103BAF">
        <w:rPr>
          <w:rFonts w:ascii="Tahoma" w:hAnsi="Tahoma" w:cs="Tahoma"/>
          <w:b w:val="0"/>
          <w:bCs w:val="0"/>
          <w:sz w:val="20"/>
        </w:rPr>
        <w:t>202</w:t>
      </w:r>
      <w:r w:rsidR="002642EF">
        <w:rPr>
          <w:rFonts w:ascii="Tahoma" w:hAnsi="Tahoma" w:cs="Tahoma"/>
          <w:b w:val="0"/>
          <w:bCs w:val="0"/>
          <w:sz w:val="20"/>
        </w:rPr>
        <w:t>6</w:t>
      </w:r>
      <w:r w:rsidR="002642EF" w:rsidRPr="00103BAF">
        <w:rPr>
          <w:rFonts w:ascii="Tahoma" w:hAnsi="Tahoma" w:cs="Tahoma"/>
          <w:b w:val="0"/>
          <w:bCs w:val="0"/>
          <w:sz w:val="20"/>
        </w:rPr>
        <w:t xml:space="preserve"> </w:t>
      </w:r>
      <w:r w:rsidRPr="00103BAF">
        <w:rPr>
          <w:rFonts w:ascii="Tahoma" w:hAnsi="Tahoma" w:cs="Tahoma"/>
          <w:b w:val="0"/>
          <w:bCs w:val="0"/>
          <w:sz w:val="20"/>
        </w:rPr>
        <w:t>(dále jen „služby“), vymezených v čl. VI této smlouvy</w:t>
      </w:r>
      <w:r w:rsidR="006A15CE" w:rsidRPr="00103BAF">
        <w:rPr>
          <w:rFonts w:ascii="Tahoma" w:hAnsi="Tahoma" w:cs="Tahoma"/>
          <w:b w:val="0"/>
          <w:bCs w:val="0"/>
          <w:i/>
          <w:iCs/>
          <w:color w:val="000000"/>
          <w:sz w:val="20"/>
        </w:rPr>
        <w:t>.</w:t>
      </w:r>
      <w:r w:rsidR="006A15CE" w:rsidRPr="00103BAF">
        <w:rPr>
          <w:rFonts w:ascii="Tahoma" w:hAnsi="Tahoma" w:cs="Tahoma"/>
          <w:b w:val="0"/>
          <w:bCs w:val="0"/>
          <w:color w:val="000000"/>
          <w:sz w:val="20"/>
        </w:rPr>
        <w:t xml:space="preserve">  </w:t>
      </w:r>
      <w:r w:rsidR="008B5838" w:rsidRPr="00103BAF">
        <w:rPr>
          <w:rFonts w:ascii="Tahoma" w:hAnsi="Tahoma" w:cs="Tahoma"/>
          <w:b w:val="0"/>
          <w:bCs w:val="0"/>
          <w:color w:val="000000"/>
          <w:sz w:val="20"/>
        </w:rPr>
        <w:t xml:space="preserve"> </w:t>
      </w:r>
    </w:p>
    <w:p w14:paraId="1F88AFEE" w14:textId="77777777" w:rsidR="00EB3E97" w:rsidRPr="00103BAF" w:rsidRDefault="00EB3E97" w:rsidP="00EB3E97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03BAF">
        <w:rPr>
          <w:rFonts w:ascii="Tahoma" w:hAnsi="Tahoma" w:cs="Tahoma"/>
          <w:b w:val="0"/>
          <w:bCs w:val="0"/>
          <w:sz w:val="20"/>
        </w:rPr>
        <w:t>Účelem poskytnutí dotace je podpora realizace služeb poskytovaných příjemcem za podmínek stanovených v této smlouvě.</w:t>
      </w:r>
    </w:p>
    <w:p w14:paraId="59D201CB" w14:textId="77777777" w:rsidR="00EB3E97" w:rsidRDefault="00EB3E97" w:rsidP="00EB3E97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Poskytovatel si vyhrazuje právo jednostranně snížit výši dotace dle odst. 1 tohoto článku, a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>to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 xml:space="preserve">s ohledem na případná regulační opatření ve státním rozpočtu, na skutečný objem obdržených finančních prostředků z kapitoly 313 – MPSV státního rozpočtu na r. </w:t>
      </w:r>
      <w:r w:rsidR="002642EF">
        <w:rPr>
          <w:rFonts w:ascii="Tahoma" w:hAnsi="Tahoma" w:cs="Tahoma"/>
          <w:b w:val="0"/>
          <w:bCs w:val="0"/>
          <w:sz w:val="20"/>
        </w:rPr>
        <w:t xml:space="preserve">2024 </w:t>
      </w:r>
      <w:r>
        <w:rPr>
          <w:rFonts w:ascii="Tahoma" w:hAnsi="Tahoma" w:cs="Tahoma"/>
          <w:b w:val="0"/>
          <w:bCs w:val="0"/>
          <w:sz w:val="20"/>
        </w:rPr>
        <w:t>a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>na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>
        <w:rPr>
          <w:rFonts w:ascii="Tahoma" w:hAnsi="Tahoma" w:cs="Tahoma"/>
          <w:b w:val="0"/>
          <w:bCs w:val="0"/>
          <w:sz w:val="20"/>
        </w:rPr>
        <w:t>případné financování služby v rámci individuálního projektu kraje</w:t>
      </w:r>
      <w:r w:rsidR="009C6D77" w:rsidRPr="009C6D77">
        <w:rPr>
          <w:rFonts w:ascii="Tahoma" w:hAnsi="Tahoma" w:cs="Tahoma"/>
          <w:b w:val="0"/>
          <w:bCs w:val="0"/>
          <w:sz w:val="20"/>
        </w:rPr>
        <w:t xml:space="preserve"> nebo z jiného zdroje nahrazujícího prostředky Dotačního programu</w:t>
      </w:r>
      <w:r w:rsidR="009C6D77">
        <w:rPr>
          <w:rFonts w:ascii="Tahoma" w:hAnsi="Tahoma" w:cs="Tahoma"/>
          <w:b w:val="0"/>
          <w:bCs w:val="0"/>
          <w:sz w:val="20"/>
        </w:rPr>
        <w:t>.</w:t>
      </w:r>
    </w:p>
    <w:p w14:paraId="689BBBC2" w14:textId="77777777" w:rsidR="00EB3E97" w:rsidRDefault="00EB3E97" w:rsidP="00EB3E97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397EFAB6" w14:textId="77777777" w:rsidR="00EB3E97" w:rsidRDefault="00EB3E97" w:rsidP="00EB3E97">
      <w:pPr>
        <w:pStyle w:val="Zkladntext"/>
        <w:ind w:left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ZÁVAZKY SMLUVNÍCH STRAN</w:t>
      </w:r>
    </w:p>
    <w:p w14:paraId="5764EDE9" w14:textId="77777777" w:rsidR="00EB3E97" w:rsidRDefault="00EB3E97" w:rsidP="00EB3E97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se zavazuje poskytnout příjemci dotaci na služby převodem na účet příjemce uvedený v čl. I této smlouvy ve dvou splátkách za podmínky, že poskytovatel </w:t>
      </w:r>
      <w:proofErr w:type="gramStart"/>
      <w:r>
        <w:rPr>
          <w:rFonts w:ascii="Tahoma" w:hAnsi="Tahoma" w:cs="Tahoma"/>
          <w:b w:val="0"/>
          <w:bCs w:val="0"/>
          <w:sz w:val="20"/>
        </w:rPr>
        <w:t>obdrží</w:t>
      </w:r>
      <w:proofErr w:type="gramEnd"/>
      <w:r>
        <w:rPr>
          <w:rFonts w:ascii="Tahoma" w:hAnsi="Tahoma" w:cs="Tahoma"/>
          <w:b w:val="0"/>
          <w:bCs w:val="0"/>
          <w:sz w:val="20"/>
        </w:rPr>
        <w:t xml:space="preserve"> dotaci z kapitoly 313 – MPSV státního rozpočtu na r. </w:t>
      </w:r>
      <w:r w:rsidR="002642EF">
        <w:rPr>
          <w:rFonts w:ascii="Tahoma" w:hAnsi="Tahoma" w:cs="Tahoma"/>
          <w:b w:val="0"/>
          <w:bCs w:val="0"/>
          <w:sz w:val="20"/>
        </w:rPr>
        <w:t>2024</w:t>
      </w:r>
      <w:r>
        <w:rPr>
          <w:rFonts w:ascii="Tahoma" w:hAnsi="Tahoma" w:cs="Tahoma"/>
          <w:b w:val="0"/>
          <w:bCs w:val="0"/>
          <w:sz w:val="20"/>
        </w:rPr>
        <w:t>, takto:</w:t>
      </w:r>
    </w:p>
    <w:p w14:paraId="5607DCA9" w14:textId="77777777" w:rsidR="00EB3E97" w:rsidRPr="00644929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644929">
        <w:rPr>
          <w:rFonts w:ascii="Tahoma" w:hAnsi="Tahoma" w:cs="Tahoma"/>
          <w:bCs/>
          <w:sz w:val="20"/>
        </w:rPr>
        <w:lastRenderedPageBreak/>
        <w:t xml:space="preserve">první splátka ve výši maximálně 60 % částky dotace dle čl. IV této smlouvy, tedy maximálně Kč </w:t>
      </w:r>
      <w:proofErr w:type="gramStart"/>
      <w:r w:rsidRPr="00644929">
        <w:rPr>
          <w:rFonts w:ascii="Tahoma" w:hAnsi="Tahoma" w:cs="Tahoma"/>
          <w:bCs/>
          <w:sz w:val="20"/>
        </w:rPr>
        <w:t>…,--</w:t>
      </w:r>
      <w:proofErr w:type="gramEnd"/>
      <w:r w:rsidRPr="00644929">
        <w:rPr>
          <w:rFonts w:ascii="Tahoma" w:hAnsi="Tahoma" w:cs="Tahoma"/>
          <w:bCs/>
          <w:sz w:val="20"/>
        </w:rPr>
        <w:t xml:space="preserve"> (slovy … korun českých), bude na účet příjemce převedena nejpozději do 30 dnů od</w:t>
      </w:r>
      <w:r w:rsidR="00F64115">
        <w:rPr>
          <w:rFonts w:ascii="Tahoma" w:hAnsi="Tahoma" w:cs="Tahoma"/>
          <w:bCs/>
          <w:sz w:val="20"/>
        </w:rPr>
        <w:t> </w:t>
      </w:r>
      <w:r w:rsidRPr="00644929">
        <w:rPr>
          <w:rFonts w:ascii="Tahoma" w:hAnsi="Tahoma" w:cs="Tahoma"/>
          <w:bCs/>
          <w:sz w:val="20"/>
        </w:rPr>
        <w:t xml:space="preserve">nabytí účinnosti této smlouvy. V případě, že ke dni nabytí účinnosti smlouvy poskytovatel </w:t>
      </w:r>
      <w:proofErr w:type="gramStart"/>
      <w:r w:rsidRPr="00644929">
        <w:rPr>
          <w:rFonts w:ascii="Tahoma" w:hAnsi="Tahoma" w:cs="Tahoma"/>
          <w:bCs/>
          <w:sz w:val="20"/>
        </w:rPr>
        <w:t>neobdrží</w:t>
      </w:r>
      <w:proofErr w:type="gramEnd"/>
      <w:r w:rsidRPr="00644929">
        <w:rPr>
          <w:rFonts w:ascii="Tahoma" w:hAnsi="Tahoma" w:cs="Tahoma"/>
          <w:bCs/>
          <w:sz w:val="20"/>
        </w:rPr>
        <w:t xml:space="preserve"> splátku dotace z </w:t>
      </w:r>
      <w:r w:rsidRPr="000E1D80">
        <w:rPr>
          <w:rFonts w:ascii="Tahoma" w:hAnsi="Tahoma" w:cs="Tahoma"/>
          <w:bCs/>
          <w:sz w:val="20"/>
        </w:rPr>
        <w:t>kapitoly</w:t>
      </w:r>
      <w:r w:rsidRPr="00644929">
        <w:rPr>
          <w:rFonts w:ascii="Tahoma" w:hAnsi="Tahoma" w:cs="Tahoma"/>
          <w:bCs/>
          <w:sz w:val="20"/>
        </w:rPr>
        <w:t xml:space="preserve"> 313 – MPSV státního rozpočtu na r. </w:t>
      </w:r>
      <w:r w:rsidR="002642EF" w:rsidRPr="00644929">
        <w:rPr>
          <w:rFonts w:ascii="Tahoma" w:hAnsi="Tahoma" w:cs="Tahoma"/>
          <w:bCs/>
          <w:sz w:val="20"/>
        </w:rPr>
        <w:t>20</w:t>
      </w:r>
      <w:r w:rsidR="002642EF">
        <w:rPr>
          <w:rFonts w:ascii="Tahoma" w:hAnsi="Tahoma" w:cs="Tahoma"/>
          <w:bCs/>
          <w:sz w:val="20"/>
        </w:rPr>
        <w:t>24</w:t>
      </w:r>
      <w:r>
        <w:rPr>
          <w:rFonts w:ascii="Tahoma" w:hAnsi="Tahoma" w:cs="Tahoma"/>
          <w:bCs/>
          <w:sz w:val="20"/>
        </w:rPr>
        <w:t>,</w:t>
      </w:r>
      <w:r w:rsidRPr="00644929">
        <w:rPr>
          <w:rFonts w:ascii="Tahoma" w:hAnsi="Tahoma" w:cs="Tahoma"/>
          <w:bCs/>
          <w:sz w:val="20"/>
        </w:rPr>
        <w:t xml:space="preserve"> bude první splátka dotace poskytnuta příjemci nejpozději do 30 dnů ode dne, kdy poskytovatel obdrží splátku dotace ze státního rozpočtu,</w:t>
      </w:r>
    </w:p>
    <w:p w14:paraId="06A91125" w14:textId="77777777" w:rsidR="00EB3E97" w:rsidRPr="00B15F10" w:rsidRDefault="00EB3E97" w:rsidP="00B15F10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644929">
        <w:rPr>
          <w:rFonts w:ascii="Tahoma" w:hAnsi="Tahoma" w:cs="Tahoma"/>
          <w:bCs/>
          <w:sz w:val="20"/>
        </w:rPr>
        <w:t xml:space="preserve">druhá splátka ve výši zbývající nevyplacené částky dotace dle čl. IV této smlouvy bude na účet příjemce převedena nejpozději do 30 dnů ode dne, kdy poskytovatel </w:t>
      </w:r>
      <w:proofErr w:type="gramStart"/>
      <w:r w:rsidRPr="00644929">
        <w:rPr>
          <w:rFonts w:ascii="Tahoma" w:hAnsi="Tahoma" w:cs="Tahoma"/>
          <w:bCs/>
          <w:sz w:val="20"/>
        </w:rPr>
        <w:t>obdrží</w:t>
      </w:r>
      <w:proofErr w:type="gramEnd"/>
      <w:r w:rsidRPr="00644929">
        <w:rPr>
          <w:rFonts w:ascii="Tahoma" w:hAnsi="Tahoma" w:cs="Tahoma"/>
          <w:bCs/>
          <w:sz w:val="20"/>
        </w:rPr>
        <w:t xml:space="preserve"> další splátku dotace z kapitoly 313</w:t>
      </w:r>
      <w:r w:rsidR="0019715F">
        <w:rPr>
          <w:rFonts w:ascii="Tahoma" w:hAnsi="Tahoma" w:cs="Tahoma"/>
          <w:bCs/>
          <w:sz w:val="20"/>
        </w:rPr>
        <w:t xml:space="preserve"> -</w:t>
      </w:r>
      <w:r w:rsidR="0019715F" w:rsidRPr="0019715F">
        <w:rPr>
          <w:rFonts w:ascii="Tahoma" w:hAnsi="Tahoma" w:cs="Tahoma"/>
          <w:bCs/>
          <w:sz w:val="20"/>
        </w:rPr>
        <w:t xml:space="preserve"> </w:t>
      </w:r>
      <w:r w:rsidR="0019715F" w:rsidRPr="00644929">
        <w:rPr>
          <w:rFonts w:ascii="Tahoma" w:hAnsi="Tahoma" w:cs="Tahoma"/>
          <w:bCs/>
          <w:sz w:val="20"/>
        </w:rPr>
        <w:t>MPSV státního rozpočtu</w:t>
      </w:r>
      <w:r w:rsidRPr="00644929">
        <w:rPr>
          <w:rFonts w:ascii="Tahoma" w:hAnsi="Tahoma" w:cs="Tahoma"/>
          <w:bCs/>
          <w:sz w:val="20"/>
        </w:rPr>
        <w:t xml:space="preserve"> na rok </w:t>
      </w:r>
      <w:r w:rsidR="002642EF" w:rsidRPr="00644929">
        <w:rPr>
          <w:rFonts w:ascii="Tahoma" w:hAnsi="Tahoma" w:cs="Tahoma"/>
          <w:bCs/>
          <w:sz w:val="20"/>
        </w:rPr>
        <w:t>20</w:t>
      </w:r>
      <w:r w:rsidR="002642EF">
        <w:rPr>
          <w:rFonts w:ascii="Tahoma" w:hAnsi="Tahoma" w:cs="Tahoma"/>
          <w:bCs/>
          <w:sz w:val="20"/>
        </w:rPr>
        <w:t>24</w:t>
      </w:r>
      <w:r w:rsidR="000C7DCB">
        <w:rPr>
          <w:rFonts w:ascii="Tahoma" w:hAnsi="Tahoma" w:cs="Tahoma"/>
          <w:bCs/>
          <w:sz w:val="20"/>
        </w:rPr>
        <w:t>.</w:t>
      </w:r>
    </w:p>
    <w:p w14:paraId="1F037270" w14:textId="77777777" w:rsidR="00B80F11" w:rsidRPr="003F1493" w:rsidRDefault="009928F5" w:rsidP="00B77CEB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 w:rsidRPr="00254371">
        <w:rPr>
          <w:rFonts w:ascii="Tahoma" w:hAnsi="Tahoma" w:cs="Tahoma"/>
          <w:b w:val="0"/>
          <w:bCs w:val="0"/>
          <w:sz w:val="20"/>
        </w:rPr>
        <w:t xml:space="preserve">Obdržel-li příjemce návratnou finanční výpomoc od poskytovatele 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v rámci Programu pro</w:t>
      </w:r>
      <w:r w:rsidR="00CA1AD4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poskytování návratných finančních výpomocí z Fondu sociálních služeb v roce </w:t>
      </w:r>
      <w:r w:rsidR="002642EF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20</w:t>
      </w:r>
      <w:r w:rsidR="002642EF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24</w:t>
      </w:r>
      <w:r w:rsidRPr="00254371">
        <w:rPr>
          <w:rFonts w:ascii="Tahoma" w:hAnsi="Tahoma" w:cs="Tahoma"/>
          <w:b w:val="0"/>
          <w:bCs w:val="0"/>
          <w:sz w:val="20"/>
        </w:rPr>
        <w:t>, je</w:t>
      </w:r>
      <w:r w:rsidR="00FE1C59" w:rsidRPr="00254371">
        <w:rPr>
          <w:rFonts w:ascii="Tahoma" w:hAnsi="Tahoma" w:cs="Tahoma"/>
          <w:b w:val="0"/>
          <w:bCs w:val="0"/>
          <w:sz w:val="20"/>
        </w:rPr>
        <w:t> </w:t>
      </w:r>
      <w:r w:rsidRPr="00254371">
        <w:rPr>
          <w:rFonts w:ascii="Tahoma" w:hAnsi="Tahoma" w:cs="Tahoma"/>
          <w:b w:val="0"/>
          <w:bCs w:val="0"/>
          <w:sz w:val="20"/>
        </w:rPr>
        <w:t>p</w:t>
      </w:r>
      <w:r w:rsidR="00B80F11" w:rsidRPr="00254371">
        <w:rPr>
          <w:rFonts w:ascii="Tahoma" w:hAnsi="Tahoma" w:cs="Tahoma"/>
          <w:b w:val="0"/>
          <w:bCs w:val="0"/>
          <w:sz w:val="20"/>
        </w:rPr>
        <w:t xml:space="preserve">oskytovatel oprávněn </w:t>
      </w:r>
      <w:r w:rsidR="00B80F1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výplatu nevyplacené splátky dotace pozastavit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,</w:t>
      </w:r>
      <w:r w:rsidR="00B80F1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</w:t>
      </w:r>
      <w:r w:rsidRPr="00254371">
        <w:rPr>
          <w:rFonts w:ascii="Tahoma" w:hAnsi="Tahoma" w:cs="Tahoma"/>
          <w:b w:val="0"/>
          <w:bCs w:val="0"/>
          <w:sz w:val="20"/>
        </w:rPr>
        <w:t>pokud</w:t>
      </w:r>
      <w:r w:rsidR="00B80F11" w:rsidRPr="00254371">
        <w:rPr>
          <w:rFonts w:ascii="Tahoma" w:hAnsi="Tahoma" w:cs="Tahoma"/>
          <w:b w:val="0"/>
          <w:bCs w:val="0"/>
          <w:sz w:val="20"/>
        </w:rPr>
        <w:t xml:space="preserve"> p</w:t>
      </w:r>
      <w:r w:rsidR="00B80F1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říjemce nevrát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il</w:t>
      </w:r>
      <w:r w:rsidR="00B80F1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ve stanovené lhůtě návratnou finanční výpomoc, a to do doby vrácení návratné finanční výpomoci.</w:t>
      </w:r>
      <w:r w:rsidR="00FC0395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V případě, že nebude návratná finanční výpomoc vrácena do rozpočtu poskytovatele 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ani </w:t>
      </w:r>
      <w:r w:rsidR="00FC0395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do</w:t>
      </w:r>
      <w:r w:rsidR="00BD496A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FC0395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31.</w:t>
      </w:r>
      <w:r w:rsidR="00E76FAF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22758F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7</w:t>
      </w:r>
      <w:r w:rsidR="00FC0395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.</w:t>
      </w:r>
      <w:r w:rsidR="00E76FAF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2642EF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20</w:t>
      </w:r>
      <w:r w:rsidR="002642EF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24</w:t>
      </w:r>
      <w:r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, ztrácí příjemce nárok na vyplacení zbývající částky dotace dle této smlouvy</w:t>
      </w:r>
      <w:r w:rsidR="00D70AF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a</w:t>
      </w:r>
      <w:r w:rsidR="00FE1C59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D70AF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maximální výše dotace se o nevyplacenou splátku </w:t>
      </w:r>
      <w:proofErr w:type="gramStart"/>
      <w:r w:rsidR="00D70AF1" w:rsidRPr="00254371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sníží</w:t>
      </w:r>
      <w:proofErr w:type="gramEnd"/>
      <w:r w:rsidRPr="00A52D44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.</w:t>
      </w:r>
      <w:r w:rsidR="003F1493" w:rsidRPr="00A52D44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(jedná-li se o fyzickou osobu, obec, s.</w:t>
      </w:r>
      <w:r w:rsidR="00E76FAF">
        <w:rPr>
          <w:rFonts w:ascii="Tahoma" w:hAnsi="Tahoma" w:cs="Tahoma"/>
          <w:b w:val="0"/>
          <w:bCs w:val="0"/>
          <w:i/>
          <w:iCs/>
          <w:color w:val="3366FF"/>
          <w:sz w:val="20"/>
        </w:rPr>
        <w:t> 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r.</w:t>
      </w:r>
      <w:r w:rsidR="00E76FAF">
        <w:rPr>
          <w:rFonts w:ascii="Tahoma" w:hAnsi="Tahoma" w:cs="Tahoma"/>
          <w:b w:val="0"/>
          <w:bCs w:val="0"/>
          <w:i/>
          <w:iCs/>
          <w:color w:val="3366FF"/>
          <w:sz w:val="20"/>
        </w:rPr>
        <w:t> 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o., a. s.</w:t>
      </w:r>
      <w:r w:rsidR="00565DC9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,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  <w:r w:rsidR="00565DC9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tento 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odstavec </w:t>
      </w:r>
      <w:r w:rsidR="00565DC9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se </w:t>
      </w:r>
      <w:r w:rsidR="003F1493" w:rsidRPr="00A52D44">
        <w:rPr>
          <w:rFonts w:ascii="Tahoma" w:hAnsi="Tahoma" w:cs="Tahoma"/>
          <w:b w:val="0"/>
          <w:bCs w:val="0"/>
          <w:i/>
          <w:iCs/>
          <w:color w:val="3366FF"/>
          <w:sz w:val="20"/>
        </w:rPr>
        <w:t>vypustí)</w:t>
      </w:r>
    </w:p>
    <w:p w14:paraId="6249FCCA" w14:textId="77777777" w:rsidR="00B80F11" w:rsidRDefault="00B80F11" w:rsidP="00EB3E97">
      <w:pPr>
        <w:spacing w:before="60"/>
        <w:jc w:val="both"/>
        <w:rPr>
          <w:rFonts w:ascii="Tahoma" w:hAnsi="Tahoma" w:cs="Tahoma"/>
          <w:bCs/>
          <w:sz w:val="20"/>
        </w:rPr>
      </w:pPr>
    </w:p>
    <w:p w14:paraId="4B73C3DF" w14:textId="77777777" w:rsidR="00EB3E97" w:rsidRPr="00CA2953" w:rsidRDefault="00EB3E97" w:rsidP="00EB3E97">
      <w:pPr>
        <w:spacing w:before="60"/>
        <w:jc w:val="both"/>
        <w:rPr>
          <w:rFonts w:ascii="Tahoma" w:hAnsi="Tahoma" w:cs="Tahoma"/>
          <w:i/>
          <w:iCs/>
          <w:color w:val="3366FF"/>
          <w:sz w:val="20"/>
        </w:rPr>
      </w:pPr>
      <w:r w:rsidRPr="00CA2953">
        <w:rPr>
          <w:rFonts w:ascii="Tahoma" w:hAnsi="Tahoma" w:cs="Tahoma"/>
          <w:i/>
          <w:iCs/>
          <w:color w:val="3366FF"/>
          <w:sz w:val="20"/>
        </w:rPr>
        <w:t>VARIANTA PRO PŘÍSPĚVKOVÉ ORGANIZACE OBCE</w:t>
      </w:r>
    </w:p>
    <w:p w14:paraId="332E30D5" w14:textId="77777777" w:rsidR="00EB3E97" w:rsidRDefault="00EB3E97" w:rsidP="00B77CEB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se zavazuje poskytnout příjemci dotaci na služby převodem na účet zřizovatele příjemce, kterým je město/obec …, konkrétně na jeho účet vedený </w:t>
      </w:r>
      <w:proofErr w:type="gramStart"/>
      <w:r>
        <w:rPr>
          <w:rFonts w:ascii="Tahoma" w:hAnsi="Tahoma" w:cs="Tahoma"/>
          <w:b w:val="0"/>
          <w:bCs w:val="0"/>
          <w:sz w:val="20"/>
        </w:rPr>
        <w:t>u  …</w:t>
      </w:r>
      <w:proofErr w:type="gramEnd"/>
      <w:r>
        <w:rPr>
          <w:rFonts w:ascii="Tahoma" w:hAnsi="Tahoma" w:cs="Tahoma"/>
          <w:b w:val="0"/>
          <w:bCs w:val="0"/>
          <w:sz w:val="20"/>
        </w:rPr>
        <w:t xml:space="preserve"> (např. České spořitelny a.s., Ostrava) č.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proofErr w:type="spellStart"/>
      <w:r>
        <w:rPr>
          <w:rFonts w:ascii="Tahoma" w:hAnsi="Tahoma" w:cs="Tahoma"/>
          <w:b w:val="0"/>
          <w:bCs w:val="0"/>
          <w:sz w:val="20"/>
        </w:rPr>
        <w:t>ú.</w:t>
      </w:r>
      <w:proofErr w:type="spellEnd"/>
      <w:r>
        <w:rPr>
          <w:rFonts w:ascii="Tahoma" w:hAnsi="Tahoma" w:cs="Tahoma"/>
          <w:b w:val="0"/>
          <w:bCs w:val="0"/>
          <w:sz w:val="20"/>
        </w:rPr>
        <w:t xml:space="preserve"> …, ve dvou splátkách za podmínky, že poskytovatel obdrží dotaci z kapitoly 313 – MPSV státního rozpočtu na r. </w:t>
      </w:r>
      <w:r w:rsidR="002642EF">
        <w:rPr>
          <w:rFonts w:ascii="Tahoma" w:hAnsi="Tahoma" w:cs="Tahoma"/>
          <w:b w:val="0"/>
          <w:bCs w:val="0"/>
          <w:sz w:val="20"/>
        </w:rPr>
        <w:t>2024</w:t>
      </w:r>
      <w:r>
        <w:rPr>
          <w:rFonts w:ascii="Tahoma" w:hAnsi="Tahoma" w:cs="Tahoma"/>
          <w:b w:val="0"/>
          <w:bCs w:val="0"/>
          <w:sz w:val="20"/>
        </w:rPr>
        <w:t>, takto:</w:t>
      </w:r>
    </w:p>
    <w:p w14:paraId="0E1427A9" w14:textId="77777777" w:rsidR="00EB3E97" w:rsidRPr="00644929" w:rsidRDefault="00EB3E97" w:rsidP="00EB3E97">
      <w:pPr>
        <w:numPr>
          <w:ilvl w:val="0"/>
          <w:numId w:val="14"/>
        </w:numPr>
        <w:tabs>
          <w:tab w:val="clear" w:pos="1440"/>
          <w:tab w:val="num" w:pos="709"/>
        </w:tabs>
        <w:spacing w:before="60"/>
        <w:ind w:left="709" w:hanging="283"/>
        <w:jc w:val="both"/>
        <w:rPr>
          <w:rFonts w:ascii="Tahoma" w:hAnsi="Tahoma" w:cs="Tahoma"/>
          <w:bCs/>
          <w:sz w:val="20"/>
        </w:rPr>
      </w:pPr>
      <w:r w:rsidRPr="00644929">
        <w:rPr>
          <w:rFonts w:ascii="Tahoma" w:hAnsi="Tahoma" w:cs="Tahoma"/>
          <w:bCs/>
          <w:sz w:val="20"/>
        </w:rPr>
        <w:t xml:space="preserve">první splátka ve výši maximálně 60 % částky dotace dle čl. IV této smlouvy, tedy maximálně Kč </w:t>
      </w:r>
      <w:proofErr w:type="gramStart"/>
      <w:r w:rsidRPr="00644929">
        <w:rPr>
          <w:rFonts w:ascii="Tahoma" w:hAnsi="Tahoma" w:cs="Tahoma"/>
          <w:bCs/>
          <w:sz w:val="20"/>
        </w:rPr>
        <w:t>…,--</w:t>
      </w:r>
      <w:proofErr w:type="gramEnd"/>
      <w:r w:rsidRPr="00644929">
        <w:rPr>
          <w:rFonts w:ascii="Tahoma" w:hAnsi="Tahoma" w:cs="Tahoma"/>
          <w:bCs/>
          <w:sz w:val="20"/>
        </w:rPr>
        <w:t xml:space="preserve"> (slovy … korun českých), bude na účet </w:t>
      </w:r>
      <w:r>
        <w:rPr>
          <w:rFonts w:ascii="Tahoma" w:hAnsi="Tahoma" w:cs="Tahoma"/>
          <w:bCs/>
          <w:sz w:val="20"/>
        </w:rPr>
        <w:t xml:space="preserve">zřizovatele </w:t>
      </w:r>
      <w:r w:rsidRPr="00644929">
        <w:rPr>
          <w:rFonts w:ascii="Tahoma" w:hAnsi="Tahoma" w:cs="Tahoma"/>
          <w:bCs/>
          <w:sz w:val="20"/>
        </w:rPr>
        <w:t>příjemce převedena nejpozději do</w:t>
      </w:r>
      <w:r w:rsidR="00F64115">
        <w:rPr>
          <w:rFonts w:ascii="Tahoma" w:hAnsi="Tahoma" w:cs="Tahoma"/>
          <w:bCs/>
          <w:sz w:val="20"/>
        </w:rPr>
        <w:t> </w:t>
      </w:r>
      <w:r w:rsidRPr="00644929">
        <w:rPr>
          <w:rFonts w:ascii="Tahoma" w:hAnsi="Tahoma" w:cs="Tahoma"/>
          <w:bCs/>
          <w:sz w:val="20"/>
        </w:rPr>
        <w:t xml:space="preserve">30 dnů od nabytí účinnosti této smlouvy. V případě, že ke dni nabytí účinnosti smlouvy poskytovatel </w:t>
      </w:r>
      <w:proofErr w:type="gramStart"/>
      <w:r w:rsidRPr="00644929">
        <w:rPr>
          <w:rFonts w:ascii="Tahoma" w:hAnsi="Tahoma" w:cs="Tahoma"/>
          <w:bCs/>
          <w:sz w:val="20"/>
        </w:rPr>
        <w:t>neobdrží</w:t>
      </w:r>
      <w:proofErr w:type="gramEnd"/>
      <w:r w:rsidRPr="00644929">
        <w:rPr>
          <w:rFonts w:ascii="Tahoma" w:hAnsi="Tahoma" w:cs="Tahoma"/>
          <w:bCs/>
          <w:sz w:val="20"/>
        </w:rPr>
        <w:t xml:space="preserve"> splátku dotace z kapitoly 313 – MPSV státního rozpočtu na r. </w:t>
      </w:r>
      <w:r w:rsidR="002642EF" w:rsidRPr="00644929">
        <w:rPr>
          <w:rFonts w:ascii="Tahoma" w:hAnsi="Tahoma" w:cs="Tahoma"/>
          <w:bCs/>
          <w:sz w:val="20"/>
        </w:rPr>
        <w:t>20</w:t>
      </w:r>
      <w:r w:rsidR="002642EF">
        <w:rPr>
          <w:rFonts w:ascii="Tahoma" w:hAnsi="Tahoma" w:cs="Tahoma"/>
          <w:bCs/>
          <w:sz w:val="20"/>
        </w:rPr>
        <w:t>24</w:t>
      </w:r>
      <w:r>
        <w:rPr>
          <w:rFonts w:ascii="Tahoma" w:hAnsi="Tahoma" w:cs="Tahoma"/>
          <w:bCs/>
          <w:sz w:val="20"/>
        </w:rPr>
        <w:t>,</w:t>
      </w:r>
      <w:r w:rsidRPr="00644929">
        <w:rPr>
          <w:rFonts w:ascii="Tahoma" w:hAnsi="Tahoma" w:cs="Tahoma"/>
          <w:bCs/>
          <w:sz w:val="20"/>
        </w:rPr>
        <w:t xml:space="preserve"> bude první splátka dotace poskytnuta příjemci nejpozději do 30 dnů ode dne, kdy poskytovatel obdrží splátku dotace ze státního rozpočtu,</w:t>
      </w:r>
    </w:p>
    <w:p w14:paraId="36422E6D" w14:textId="77777777" w:rsidR="00EB3E97" w:rsidRDefault="00EB3E97" w:rsidP="00EB3E97">
      <w:pPr>
        <w:numPr>
          <w:ilvl w:val="0"/>
          <w:numId w:val="14"/>
        </w:numPr>
        <w:tabs>
          <w:tab w:val="clear" w:pos="1440"/>
          <w:tab w:val="num" w:pos="709"/>
        </w:tabs>
        <w:spacing w:before="60"/>
        <w:ind w:left="709" w:hanging="283"/>
        <w:jc w:val="both"/>
        <w:rPr>
          <w:rFonts w:ascii="Tahoma" w:hAnsi="Tahoma" w:cs="Tahoma"/>
          <w:bCs/>
          <w:sz w:val="20"/>
        </w:rPr>
      </w:pPr>
      <w:r w:rsidRPr="00644929">
        <w:rPr>
          <w:rFonts w:ascii="Tahoma" w:hAnsi="Tahoma" w:cs="Tahoma"/>
          <w:bCs/>
          <w:sz w:val="20"/>
        </w:rPr>
        <w:t xml:space="preserve">druhá splátka ve výši zbývající nevyplacené částky dotace dle čl. IV této smlouvy bude na účet </w:t>
      </w:r>
      <w:r>
        <w:rPr>
          <w:rFonts w:ascii="Tahoma" w:hAnsi="Tahoma" w:cs="Tahoma"/>
          <w:bCs/>
          <w:sz w:val="20"/>
        </w:rPr>
        <w:t xml:space="preserve">zřizovatele </w:t>
      </w:r>
      <w:r w:rsidRPr="00644929">
        <w:rPr>
          <w:rFonts w:ascii="Tahoma" w:hAnsi="Tahoma" w:cs="Tahoma"/>
          <w:bCs/>
          <w:sz w:val="20"/>
        </w:rPr>
        <w:t xml:space="preserve">příjemce převedena nejpozději do 30 dnů ode dne, kdy poskytovatel </w:t>
      </w:r>
      <w:proofErr w:type="gramStart"/>
      <w:r w:rsidRPr="00644929">
        <w:rPr>
          <w:rFonts w:ascii="Tahoma" w:hAnsi="Tahoma" w:cs="Tahoma"/>
          <w:bCs/>
          <w:sz w:val="20"/>
        </w:rPr>
        <w:t>obdrží</w:t>
      </w:r>
      <w:proofErr w:type="gramEnd"/>
      <w:r w:rsidRPr="00644929">
        <w:rPr>
          <w:rFonts w:ascii="Tahoma" w:hAnsi="Tahoma" w:cs="Tahoma"/>
          <w:bCs/>
          <w:sz w:val="20"/>
        </w:rPr>
        <w:t xml:space="preserve"> další splátku dotace z kapitoly 313 </w:t>
      </w:r>
      <w:r w:rsidR="008F4642" w:rsidRPr="00644929">
        <w:rPr>
          <w:rFonts w:ascii="Tahoma" w:hAnsi="Tahoma" w:cs="Tahoma"/>
          <w:bCs/>
          <w:sz w:val="20"/>
        </w:rPr>
        <w:t xml:space="preserve">– MPSV státního rozpočtu </w:t>
      </w:r>
      <w:r w:rsidRPr="00644929">
        <w:rPr>
          <w:rFonts w:ascii="Tahoma" w:hAnsi="Tahoma" w:cs="Tahoma"/>
          <w:bCs/>
          <w:sz w:val="20"/>
        </w:rPr>
        <w:t xml:space="preserve">na rok </w:t>
      </w:r>
      <w:r w:rsidR="002642EF" w:rsidRPr="00644929">
        <w:rPr>
          <w:rFonts w:ascii="Tahoma" w:hAnsi="Tahoma" w:cs="Tahoma"/>
          <w:bCs/>
          <w:sz w:val="20"/>
        </w:rPr>
        <w:t>20</w:t>
      </w:r>
      <w:r w:rsidR="002642EF">
        <w:rPr>
          <w:rFonts w:ascii="Tahoma" w:hAnsi="Tahoma" w:cs="Tahoma"/>
          <w:bCs/>
          <w:sz w:val="20"/>
        </w:rPr>
        <w:t>24</w:t>
      </w:r>
      <w:r w:rsidRPr="00644929">
        <w:rPr>
          <w:rFonts w:ascii="Tahoma" w:hAnsi="Tahoma" w:cs="Tahoma"/>
          <w:bCs/>
          <w:sz w:val="20"/>
        </w:rPr>
        <w:t>.</w:t>
      </w:r>
    </w:p>
    <w:p w14:paraId="23FBCFA2" w14:textId="77777777" w:rsidR="00EB3E97" w:rsidRPr="002F580E" w:rsidRDefault="00EB3E97" w:rsidP="00173FE1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24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2F580E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14:paraId="0E5950FF" w14:textId="77777777" w:rsidR="00EB3E97" w:rsidRPr="002F580E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2F580E">
        <w:rPr>
          <w:rFonts w:ascii="Tahoma" w:hAnsi="Tahoma" w:cs="Tahoma"/>
          <w:bCs/>
          <w:sz w:val="20"/>
        </w:rPr>
        <w:t>řídit se při použití poskytnuté dotace touto smlouvou, podmínkami uvedenými v Dotačním programu</w:t>
      </w:r>
      <w:r w:rsidR="00F41FEB">
        <w:rPr>
          <w:rFonts w:ascii="Tahoma" w:hAnsi="Tahoma" w:cs="Tahoma"/>
          <w:bCs/>
          <w:sz w:val="20"/>
        </w:rPr>
        <w:t xml:space="preserve"> a v Podmínkách</w:t>
      </w:r>
      <w:r w:rsidR="00A15AA7">
        <w:rPr>
          <w:rFonts w:ascii="Tahoma" w:hAnsi="Tahoma" w:cs="Tahoma"/>
          <w:bCs/>
          <w:sz w:val="20"/>
        </w:rPr>
        <w:t xml:space="preserve"> </w:t>
      </w:r>
      <w:r w:rsidRPr="002F580E">
        <w:rPr>
          <w:rFonts w:ascii="Tahoma" w:hAnsi="Tahoma" w:cs="Tahoma"/>
          <w:bCs/>
          <w:sz w:val="20"/>
        </w:rPr>
        <w:t>a právními předpisy,</w:t>
      </w:r>
    </w:p>
    <w:p w14:paraId="138503A2" w14:textId="77777777" w:rsidR="00EB3E97" w:rsidRPr="00322627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322627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 w:rsidR="00F41FEB">
        <w:rPr>
          <w:rFonts w:ascii="Tahoma" w:hAnsi="Tahoma" w:cs="Tahoma"/>
          <w:bCs/>
          <w:sz w:val="20"/>
        </w:rPr>
        <w:t>,</w:t>
      </w:r>
      <w:r w:rsidRPr="00322627">
        <w:rPr>
          <w:rFonts w:ascii="Tahoma" w:hAnsi="Tahoma" w:cs="Tahoma"/>
          <w:bCs/>
          <w:sz w:val="20"/>
        </w:rPr>
        <w:t xml:space="preserve"> v Dotačním programu</w:t>
      </w:r>
      <w:r w:rsidR="00F41FEB">
        <w:rPr>
          <w:rFonts w:ascii="Tahoma" w:hAnsi="Tahoma" w:cs="Tahoma"/>
          <w:bCs/>
          <w:sz w:val="20"/>
        </w:rPr>
        <w:t xml:space="preserve"> a</w:t>
      </w:r>
      <w:r w:rsidR="00FE1C59">
        <w:rPr>
          <w:rFonts w:ascii="Tahoma" w:hAnsi="Tahoma" w:cs="Tahoma"/>
          <w:bCs/>
          <w:sz w:val="20"/>
        </w:rPr>
        <w:t> </w:t>
      </w:r>
      <w:r w:rsidR="00F41FEB">
        <w:rPr>
          <w:rFonts w:ascii="Tahoma" w:hAnsi="Tahoma" w:cs="Tahoma"/>
          <w:bCs/>
          <w:sz w:val="20"/>
        </w:rPr>
        <w:t>v</w:t>
      </w:r>
      <w:r w:rsidR="00FE1C59">
        <w:rPr>
          <w:rFonts w:ascii="Tahoma" w:hAnsi="Tahoma" w:cs="Tahoma"/>
          <w:bCs/>
          <w:sz w:val="20"/>
        </w:rPr>
        <w:t> </w:t>
      </w:r>
      <w:r w:rsidR="00F41FEB">
        <w:rPr>
          <w:rFonts w:ascii="Tahoma" w:hAnsi="Tahoma" w:cs="Tahoma"/>
          <w:bCs/>
          <w:sz w:val="20"/>
        </w:rPr>
        <w:t>Podmínkách</w:t>
      </w:r>
      <w:r w:rsidRPr="00322627">
        <w:rPr>
          <w:rFonts w:ascii="Tahoma" w:hAnsi="Tahoma" w:cs="Tahoma"/>
          <w:bCs/>
          <w:sz w:val="20"/>
        </w:rPr>
        <w:t>,</w:t>
      </w:r>
    </w:p>
    <w:p w14:paraId="70E90BC8" w14:textId="77777777" w:rsidR="00EB3E97" w:rsidRPr="00E30084" w:rsidRDefault="001A3126" w:rsidP="004F4F7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>nepřekročit</w:t>
      </w:r>
      <w:r w:rsidRPr="00E30084">
        <w:rPr>
          <w:rFonts w:ascii="Tahoma" w:hAnsi="Tahoma" w:cs="Tahoma"/>
          <w:bCs/>
          <w:sz w:val="20"/>
        </w:rPr>
        <w:t xml:space="preserve"> </w:t>
      </w:r>
      <w:r w:rsidR="00BB13EC">
        <w:rPr>
          <w:rFonts w:ascii="Tahoma" w:hAnsi="Tahoma" w:cs="Tahoma"/>
          <w:bCs/>
          <w:sz w:val="20"/>
        </w:rPr>
        <w:t xml:space="preserve">nákladové </w:t>
      </w:r>
      <w:r w:rsidR="004721E3">
        <w:rPr>
          <w:rFonts w:ascii="Tahoma" w:hAnsi="Tahoma" w:cs="Tahoma"/>
          <w:bCs/>
          <w:sz w:val="20"/>
        </w:rPr>
        <w:t>limity</w:t>
      </w:r>
      <w:r w:rsidR="00EB3E97" w:rsidRPr="00E30084">
        <w:rPr>
          <w:rFonts w:ascii="Tahoma" w:hAnsi="Tahoma" w:cs="Tahoma"/>
          <w:bCs/>
          <w:sz w:val="20"/>
        </w:rPr>
        <w:t xml:space="preserve"> jednotlivých sociálních služeb, které </w:t>
      </w:r>
      <w:proofErr w:type="gramStart"/>
      <w:r w:rsidR="00EB3E97" w:rsidRPr="00E30084">
        <w:rPr>
          <w:rFonts w:ascii="Tahoma" w:hAnsi="Tahoma" w:cs="Tahoma"/>
          <w:bCs/>
          <w:sz w:val="20"/>
        </w:rPr>
        <w:t>tvoří</w:t>
      </w:r>
      <w:proofErr w:type="gramEnd"/>
      <w:r w:rsidR="00EB3E97" w:rsidRPr="00E30084">
        <w:rPr>
          <w:rFonts w:ascii="Tahoma" w:hAnsi="Tahoma" w:cs="Tahoma"/>
          <w:bCs/>
          <w:sz w:val="20"/>
        </w:rPr>
        <w:t xml:space="preserve"> </w:t>
      </w:r>
      <w:r w:rsidR="00EB3E97" w:rsidRPr="0062604E">
        <w:rPr>
          <w:rFonts w:ascii="Tahoma" w:hAnsi="Tahoma" w:cs="Tahoma"/>
          <w:bCs/>
          <w:sz w:val="20"/>
        </w:rPr>
        <w:t>přílohu č. 1</w:t>
      </w:r>
      <w:r w:rsidR="00EB3E97" w:rsidRPr="00E30084">
        <w:rPr>
          <w:rFonts w:ascii="Tahoma" w:hAnsi="Tahoma" w:cs="Tahoma"/>
          <w:bCs/>
          <w:sz w:val="20"/>
        </w:rPr>
        <w:t xml:space="preserve"> této smlouvy a jsou její nedílnou součástí. </w:t>
      </w:r>
      <w:r w:rsidR="00BB13EC">
        <w:rPr>
          <w:rFonts w:ascii="Tahoma" w:hAnsi="Tahoma" w:cs="Tahoma"/>
          <w:bCs/>
          <w:sz w:val="20"/>
        </w:rPr>
        <w:t xml:space="preserve">Nákladovými </w:t>
      </w:r>
      <w:r w:rsidR="00C57AF2">
        <w:rPr>
          <w:rFonts w:ascii="Tahoma" w:hAnsi="Tahoma" w:cs="Tahoma"/>
          <w:bCs/>
          <w:sz w:val="20"/>
        </w:rPr>
        <w:t xml:space="preserve">limity se rozumí </w:t>
      </w:r>
      <w:r w:rsidR="007B3C34">
        <w:rPr>
          <w:rFonts w:ascii="Tahoma" w:hAnsi="Tahoma" w:cs="Tahoma"/>
          <w:bCs/>
          <w:sz w:val="20"/>
        </w:rPr>
        <w:t xml:space="preserve">maximální </w:t>
      </w:r>
      <w:r w:rsidR="00C57AF2">
        <w:rPr>
          <w:rFonts w:ascii="Tahoma" w:hAnsi="Tahoma" w:cs="Tahoma"/>
          <w:bCs/>
          <w:sz w:val="20"/>
        </w:rPr>
        <w:t xml:space="preserve">výše uznatelných nákladů </w:t>
      </w:r>
      <w:r w:rsidR="007B3C34">
        <w:rPr>
          <w:rFonts w:ascii="Tahoma" w:hAnsi="Tahoma" w:cs="Tahoma"/>
          <w:bCs/>
          <w:sz w:val="20"/>
        </w:rPr>
        <w:t>financovaných z poskytnuté dotace v rámci Dotačního programu v členěn</w:t>
      </w:r>
      <w:r w:rsidR="00C72F2C">
        <w:rPr>
          <w:rFonts w:ascii="Tahoma" w:hAnsi="Tahoma" w:cs="Tahoma"/>
          <w:bCs/>
          <w:sz w:val="20"/>
        </w:rPr>
        <w:t>í dle přílohy č. 1 této smlouvy,</w:t>
      </w:r>
    </w:p>
    <w:p w14:paraId="3775DEC2" w14:textId="77777777" w:rsidR="00EB3E97" w:rsidRPr="003911AB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3911AB">
        <w:rPr>
          <w:rFonts w:ascii="Tahoma" w:hAnsi="Tahoma" w:cs="Tahoma"/>
          <w:bCs/>
          <w:sz w:val="20"/>
        </w:rPr>
        <w:t>vrátit nevyčerpané finanč</w:t>
      </w:r>
      <w:r w:rsidR="006502AD">
        <w:rPr>
          <w:rFonts w:ascii="Tahoma" w:hAnsi="Tahoma" w:cs="Tahoma"/>
          <w:bCs/>
          <w:sz w:val="20"/>
        </w:rPr>
        <w:t>ní prostředky poskytnuté dotace</w:t>
      </w:r>
      <w:r w:rsidRPr="003911AB">
        <w:rPr>
          <w:rFonts w:ascii="Tahoma" w:hAnsi="Tahoma" w:cs="Tahoma"/>
          <w:bCs/>
          <w:sz w:val="20"/>
        </w:rPr>
        <w:t xml:space="preserve"> zpět na účet poskytovatele do 30</w:t>
      </w:r>
      <w:r w:rsidR="00173FE1">
        <w:rPr>
          <w:rFonts w:ascii="Tahoma" w:hAnsi="Tahoma" w:cs="Tahoma"/>
          <w:bCs/>
          <w:sz w:val="20"/>
        </w:rPr>
        <w:t> </w:t>
      </w:r>
      <w:r w:rsidRPr="003911AB">
        <w:rPr>
          <w:rFonts w:ascii="Tahoma" w:hAnsi="Tahoma" w:cs="Tahoma"/>
          <w:bCs/>
          <w:sz w:val="20"/>
        </w:rPr>
        <w:t>kalendářních dnů ode dne předložení závěrečného vyúčtování, nejpozději však do</w:t>
      </w:r>
      <w:r w:rsidR="00173FE1">
        <w:rPr>
          <w:rFonts w:ascii="Tahoma" w:hAnsi="Tahoma" w:cs="Tahoma"/>
          <w:bCs/>
          <w:sz w:val="20"/>
        </w:rPr>
        <w:t> </w:t>
      </w:r>
      <w:r w:rsidR="00A04AD9">
        <w:rPr>
          <w:rFonts w:ascii="Tahoma" w:hAnsi="Tahoma" w:cs="Tahoma"/>
          <w:bCs/>
          <w:sz w:val="20"/>
        </w:rPr>
        <w:t>31</w:t>
      </w:r>
      <w:r w:rsidRPr="003911AB">
        <w:rPr>
          <w:rFonts w:ascii="Tahoma" w:hAnsi="Tahoma" w:cs="Tahoma"/>
          <w:bCs/>
          <w:sz w:val="20"/>
        </w:rPr>
        <w:t>.</w:t>
      </w:r>
      <w:r w:rsidR="00173FE1">
        <w:rPr>
          <w:rFonts w:ascii="Tahoma" w:hAnsi="Tahoma" w:cs="Tahoma"/>
          <w:bCs/>
          <w:sz w:val="20"/>
        </w:rPr>
        <w:t> </w:t>
      </w:r>
      <w:r w:rsidR="00A04AD9">
        <w:rPr>
          <w:rFonts w:ascii="Tahoma" w:hAnsi="Tahoma" w:cs="Tahoma"/>
          <w:bCs/>
          <w:sz w:val="20"/>
        </w:rPr>
        <w:t>1</w:t>
      </w:r>
      <w:r w:rsidRPr="003911AB">
        <w:rPr>
          <w:rFonts w:ascii="Tahoma" w:hAnsi="Tahoma" w:cs="Tahoma"/>
          <w:bCs/>
          <w:sz w:val="20"/>
        </w:rPr>
        <w:t>.</w:t>
      </w:r>
      <w:r w:rsidR="00173FE1">
        <w:rPr>
          <w:rFonts w:ascii="Tahoma" w:hAnsi="Tahoma" w:cs="Tahoma"/>
          <w:bCs/>
          <w:sz w:val="20"/>
        </w:rPr>
        <w:t> </w:t>
      </w:r>
      <w:r w:rsidR="002642EF" w:rsidRPr="003911AB">
        <w:rPr>
          <w:rFonts w:ascii="Tahoma" w:hAnsi="Tahoma" w:cs="Tahoma"/>
          <w:bCs/>
          <w:sz w:val="20"/>
        </w:rPr>
        <w:t>20</w:t>
      </w:r>
      <w:r w:rsidR="002642EF">
        <w:rPr>
          <w:rFonts w:ascii="Tahoma" w:hAnsi="Tahoma" w:cs="Tahoma"/>
          <w:bCs/>
          <w:sz w:val="20"/>
        </w:rPr>
        <w:t>25</w:t>
      </w:r>
      <w:r w:rsidRPr="003911AB">
        <w:rPr>
          <w:rFonts w:ascii="Tahoma" w:hAnsi="Tahoma" w:cs="Tahoma"/>
          <w:bCs/>
          <w:sz w:val="20"/>
        </w:rPr>
        <w:t>. Rozhodným okamžikem vrácení nevyčerpaných finančních prostředků dotace zpět na účet poskytovatele je den jejich odepsání z účtu příjemce,</w:t>
      </w:r>
    </w:p>
    <w:p w14:paraId="3FEF8FEB" w14:textId="77777777" w:rsidR="00530A63" w:rsidRDefault="00EB3E97" w:rsidP="00530A63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D73A4">
        <w:rPr>
          <w:rFonts w:ascii="Tahoma" w:hAnsi="Tahoma" w:cs="Tahoma"/>
          <w:sz w:val="20"/>
        </w:rPr>
        <w:t>v případě, že poskytování služby nezahájí, přeruší nebo předčasně ukončí, případně bude vydáno rozhodnutí o zrušení registrace dle § 82 odstavce 3 zákona č. 108/2006</w:t>
      </w:r>
      <w:r w:rsidR="003A6C4D">
        <w:rPr>
          <w:rFonts w:ascii="Tahoma" w:hAnsi="Tahoma" w:cs="Tahoma"/>
          <w:sz w:val="20"/>
        </w:rPr>
        <w:t xml:space="preserve"> Sb</w:t>
      </w:r>
      <w:r w:rsidRPr="00CD73A4">
        <w:rPr>
          <w:rFonts w:ascii="Tahoma" w:hAnsi="Tahoma" w:cs="Tahoma"/>
          <w:sz w:val="20"/>
        </w:rPr>
        <w:t>.,</w:t>
      </w:r>
      <w:r w:rsidR="003A6C4D">
        <w:rPr>
          <w:rFonts w:ascii="Tahoma" w:hAnsi="Tahoma" w:cs="Tahoma"/>
          <w:sz w:val="20"/>
        </w:rPr>
        <w:br/>
      </w:r>
      <w:r w:rsidRPr="00CD73A4">
        <w:rPr>
          <w:rFonts w:ascii="Tahoma" w:hAnsi="Tahoma" w:cs="Tahoma"/>
          <w:sz w:val="20"/>
        </w:rPr>
        <w:t>o sociálních službách, ve znění pozdějších předpisů,</w:t>
      </w:r>
      <w:r w:rsidR="00B63F37">
        <w:rPr>
          <w:rFonts w:ascii="Tahoma" w:hAnsi="Tahoma" w:cs="Tahoma"/>
          <w:sz w:val="20"/>
        </w:rPr>
        <w:t xml:space="preserve"> nebo bude rozhodnuto o výstupu sociální služby z </w:t>
      </w:r>
      <w:r w:rsidR="00777485">
        <w:rPr>
          <w:rFonts w:ascii="Tahoma" w:hAnsi="Tahoma" w:cs="Tahoma"/>
          <w:sz w:val="20"/>
        </w:rPr>
        <w:t xml:space="preserve">Krajské </w:t>
      </w:r>
      <w:r w:rsidR="00B63F37">
        <w:rPr>
          <w:rFonts w:ascii="Tahoma" w:hAnsi="Tahoma" w:cs="Tahoma"/>
          <w:sz w:val="20"/>
        </w:rPr>
        <w:t xml:space="preserve">sítě sociálních služeb, která je součástí Střednědobého plánu rozvoje sociálních služeb v Moravskoslezském kraji na léta </w:t>
      </w:r>
      <w:r w:rsidR="002642EF">
        <w:rPr>
          <w:rFonts w:ascii="Tahoma" w:hAnsi="Tahoma" w:cs="Tahoma"/>
          <w:sz w:val="20"/>
        </w:rPr>
        <w:t xml:space="preserve">2024 </w:t>
      </w:r>
      <w:r w:rsidR="00A15AA7">
        <w:rPr>
          <w:rFonts w:ascii="Tahoma" w:hAnsi="Tahoma" w:cs="Tahoma"/>
          <w:sz w:val="20"/>
        </w:rPr>
        <w:t>–</w:t>
      </w:r>
      <w:r w:rsidR="00B63F37">
        <w:rPr>
          <w:rFonts w:ascii="Tahoma" w:hAnsi="Tahoma" w:cs="Tahoma"/>
          <w:sz w:val="20"/>
        </w:rPr>
        <w:t xml:space="preserve"> </w:t>
      </w:r>
      <w:r w:rsidR="002642EF">
        <w:rPr>
          <w:rFonts w:ascii="Tahoma" w:hAnsi="Tahoma" w:cs="Tahoma"/>
          <w:sz w:val="20"/>
        </w:rPr>
        <w:t>2026</w:t>
      </w:r>
      <w:r w:rsidR="00A15AA7">
        <w:rPr>
          <w:rFonts w:ascii="Tahoma" w:hAnsi="Tahoma" w:cs="Tahoma"/>
          <w:sz w:val="20"/>
        </w:rPr>
        <w:t>,</w:t>
      </w:r>
      <w:r w:rsidR="00B63F37">
        <w:rPr>
          <w:rFonts w:ascii="Tahoma" w:hAnsi="Tahoma" w:cs="Tahoma"/>
          <w:sz w:val="20"/>
        </w:rPr>
        <w:t xml:space="preserve"> </w:t>
      </w:r>
      <w:r w:rsidR="004F4F74">
        <w:rPr>
          <w:rFonts w:ascii="Tahoma" w:hAnsi="Tahoma" w:cs="Tahoma"/>
          <w:sz w:val="20"/>
        </w:rPr>
        <w:t xml:space="preserve">do 15 kalendářních dnů ohlásit tuto skutečnost administrátorovi písemně a následně </w:t>
      </w:r>
      <w:r w:rsidRPr="007362D9">
        <w:rPr>
          <w:rFonts w:ascii="Tahoma" w:hAnsi="Tahoma" w:cs="Tahoma"/>
          <w:sz w:val="20"/>
        </w:rPr>
        <w:t>vrátit poměrnou část vyplacené dotace na tuto službu (dle počtu měsíců, kdy služba nebyla poskytována</w:t>
      </w:r>
      <w:r w:rsidR="008C48AE">
        <w:rPr>
          <w:rFonts w:ascii="Tahoma" w:hAnsi="Tahoma" w:cs="Tahoma"/>
          <w:sz w:val="20"/>
        </w:rPr>
        <w:t xml:space="preserve"> nebo na</w:t>
      </w:r>
      <w:r w:rsidR="00777485">
        <w:rPr>
          <w:rFonts w:ascii="Tahoma" w:hAnsi="Tahoma" w:cs="Tahoma"/>
          <w:sz w:val="20"/>
        </w:rPr>
        <w:t> </w:t>
      </w:r>
      <w:r w:rsidR="008C48AE">
        <w:rPr>
          <w:rFonts w:ascii="Tahoma" w:hAnsi="Tahoma" w:cs="Tahoma"/>
          <w:sz w:val="20"/>
        </w:rPr>
        <w:t xml:space="preserve">základě </w:t>
      </w:r>
      <w:r w:rsidR="008C48AE">
        <w:rPr>
          <w:rFonts w:ascii="Tahoma" w:hAnsi="Tahoma" w:cs="Tahoma"/>
          <w:sz w:val="20"/>
        </w:rPr>
        <w:lastRenderedPageBreak/>
        <w:t>rozhodnutí rady kraje o ponechání jiné než poměrné části dotace</w:t>
      </w:r>
      <w:r w:rsidRPr="007362D9">
        <w:rPr>
          <w:rFonts w:ascii="Tahoma" w:hAnsi="Tahoma" w:cs="Tahoma"/>
          <w:sz w:val="20"/>
        </w:rPr>
        <w:t xml:space="preserve">) zpět na účet poskytovatele do </w:t>
      </w:r>
      <w:r w:rsidR="00D4096C" w:rsidRPr="00B751CF">
        <w:rPr>
          <w:rFonts w:ascii="Tahoma" w:hAnsi="Tahoma" w:cs="Tahoma"/>
          <w:sz w:val="20"/>
        </w:rPr>
        <w:t>15</w:t>
      </w:r>
      <w:r w:rsidRPr="007362D9">
        <w:rPr>
          <w:rFonts w:ascii="Tahoma" w:hAnsi="Tahoma" w:cs="Tahoma"/>
          <w:sz w:val="20"/>
        </w:rPr>
        <w:t xml:space="preserve"> kalendářních dnů ode dne ohlášení, nejpozději však do </w:t>
      </w:r>
      <w:r w:rsidR="00D4096C" w:rsidRPr="00B751CF">
        <w:rPr>
          <w:rFonts w:ascii="Tahoma" w:hAnsi="Tahoma" w:cs="Tahoma"/>
          <w:sz w:val="20"/>
        </w:rPr>
        <w:t>15</w:t>
      </w:r>
      <w:r w:rsidRPr="007362D9">
        <w:rPr>
          <w:rFonts w:ascii="Tahoma" w:hAnsi="Tahoma" w:cs="Tahoma"/>
          <w:sz w:val="20"/>
        </w:rPr>
        <w:t xml:space="preserve"> kalendářních dnů ode dne, kdy byl toto ohlášení povinen učinit. Rozhodným okamžikem</w:t>
      </w:r>
      <w:r w:rsidRPr="00CD73A4">
        <w:rPr>
          <w:rFonts w:ascii="Tahoma" w:hAnsi="Tahoma" w:cs="Tahoma"/>
          <w:sz w:val="20"/>
        </w:rPr>
        <w:t xml:space="preserve"> vrácení finančních prostředků dotace zpět na účet poskytovatele je den jejich odepsání z účtu příjemce,</w:t>
      </w:r>
    </w:p>
    <w:p w14:paraId="6471033C" w14:textId="77777777" w:rsidR="00530A63" w:rsidRDefault="00EB3E97" w:rsidP="00CA59C2">
      <w:pPr>
        <w:numPr>
          <w:ilvl w:val="1"/>
          <w:numId w:val="2"/>
        </w:numPr>
        <w:spacing w:before="60"/>
        <w:ind w:left="709" w:hanging="283"/>
        <w:jc w:val="both"/>
        <w:rPr>
          <w:rFonts w:ascii="Tahoma" w:hAnsi="Tahoma" w:cs="Tahoma"/>
          <w:sz w:val="20"/>
        </w:rPr>
      </w:pPr>
      <w:r w:rsidRPr="00530A63">
        <w:rPr>
          <w:rFonts w:ascii="Tahoma" w:hAnsi="Tahoma" w:cs="Tahoma"/>
          <w:sz w:val="20"/>
        </w:rPr>
        <w:t>nepřevést poskytnutou dotaci na jiný právní subjekt,</w:t>
      </w:r>
    </w:p>
    <w:p w14:paraId="5E95FEF8" w14:textId="77777777" w:rsidR="00C57AF2" w:rsidRPr="005A65B5" w:rsidRDefault="00EB3E97" w:rsidP="00CA59C2">
      <w:pPr>
        <w:numPr>
          <w:ilvl w:val="1"/>
          <w:numId w:val="2"/>
        </w:numPr>
        <w:spacing w:before="60"/>
        <w:ind w:left="709" w:hanging="283"/>
        <w:jc w:val="both"/>
        <w:rPr>
          <w:rFonts w:ascii="Tahoma" w:hAnsi="Tahoma" w:cs="Tahoma"/>
          <w:sz w:val="20"/>
        </w:rPr>
      </w:pPr>
      <w:r w:rsidRPr="005A65B5">
        <w:rPr>
          <w:rFonts w:ascii="Tahoma" w:hAnsi="Tahoma" w:cs="Tahoma"/>
          <w:sz w:val="20"/>
        </w:rPr>
        <w:t xml:space="preserve">v případě, že v průběhu roku </w:t>
      </w:r>
      <w:r w:rsidR="002642EF" w:rsidRPr="005A65B5">
        <w:rPr>
          <w:rFonts w:ascii="Tahoma" w:hAnsi="Tahoma" w:cs="Tahoma"/>
          <w:sz w:val="20"/>
        </w:rPr>
        <w:t>202</w:t>
      </w:r>
      <w:r w:rsidR="002642EF">
        <w:rPr>
          <w:rFonts w:ascii="Tahoma" w:hAnsi="Tahoma" w:cs="Tahoma"/>
          <w:sz w:val="20"/>
        </w:rPr>
        <w:t>4</w:t>
      </w:r>
      <w:r w:rsidR="002642EF" w:rsidRPr="005A65B5">
        <w:rPr>
          <w:rFonts w:ascii="Tahoma" w:hAnsi="Tahoma" w:cs="Tahoma"/>
          <w:sz w:val="20"/>
        </w:rPr>
        <w:t xml:space="preserve"> </w:t>
      </w:r>
      <w:r w:rsidRPr="005A65B5">
        <w:rPr>
          <w:rFonts w:ascii="Tahoma" w:hAnsi="Tahoma" w:cs="Tahoma"/>
          <w:sz w:val="20"/>
        </w:rPr>
        <w:t>obdrží finanční prostředky v rámci individuálního projektu kraje</w:t>
      </w:r>
      <w:r w:rsidR="00C2505D" w:rsidRPr="005A65B5">
        <w:rPr>
          <w:rFonts w:ascii="Tahoma" w:hAnsi="Tahoma" w:cs="Tahoma"/>
          <w:sz w:val="20"/>
        </w:rPr>
        <w:t xml:space="preserve"> nebo</w:t>
      </w:r>
      <w:r w:rsidR="00BC5419" w:rsidRPr="005A65B5">
        <w:rPr>
          <w:rFonts w:ascii="Tahoma" w:hAnsi="Tahoma" w:cs="Tahoma"/>
          <w:sz w:val="20"/>
        </w:rPr>
        <w:t xml:space="preserve"> z</w:t>
      </w:r>
      <w:r w:rsidR="00C2505D" w:rsidRPr="005A65B5">
        <w:rPr>
          <w:rFonts w:ascii="Tahoma" w:hAnsi="Tahoma" w:cs="Tahoma"/>
          <w:sz w:val="20"/>
        </w:rPr>
        <w:t xml:space="preserve"> jiného zdroje nahrazujícího prostředky </w:t>
      </w:r>
      <w:r w:rsidR="00BC5419" w:rsidRPr="005A65B5">
        <w:rPr>
          <w:rFonts w:ascii="Tahoma" w:hAnsi="Tahoma" w:cs="Tahoma"/>
          <w:sz w:val="20"/>
        </w:rPr>
        <w:t>Dotačního p</w:t>
      </w:r>
      <w:r w:rsidR="00C2505D" w:rsidRPr="005A65B5">
        <w:rPr>
          <w:rFonts w:ascii="Tahoma" w:hAnsi="Tahoma" w:cs="Tahoma"/>
          <w:sz w:val="20"/>
        </w:rPr>
        <w:t>rogramu</w:t>
      </w:r>
      <w:r w:rsidRPr="005A65B5">
        <w:rPr>
          <w:rFonts w:ascii="Tahoma" w:hAnsi="Tahoma" w:cs="Tahoma"/>
          <w:sz w:val="20"/>
        </w:rPr>
        <w:t xml:space="preserve">, </w:t>
      </w:r>
      <w:r w:rsidR="00BC5419" w:rsidRPr="005A65B5">
        <w:rPr>
          <w:rFonts w:ascii="Tahoma" w:hAnsi="Tahoma" w:cs="Tahoma"/>
          <w:sz w:val="20"/>
        </w:rPr>
        <w:t xml:space="preserve">které </w:t>
      </w:r>
      <w:r w:rsidRPr="005A65B5">
        <w:rPr>
          <w:rFonts w:ascii="Tahoma" w:hAnsi="Tahoma" w:cs="Tahoma"/>
          <w:sz w:val="20"/>
        </w:rPr>
        <w:t>budou účelově určeny k</w:t>
      </w:r>
      <w:r w:rsidR="00C2505D" w:rsidRPr="005A65B5">
        <w:rPr>
          <w:rFonts w:ascii="Tahoma" w:hAnsi="Tahoma" w:cs="Tahoma"/>
          <w:sz w:val="20"/>
        </w:rPr>
        <w:t> </w:t>
      </w:r>
      <w:r w:rsidRPr="005A65B5">
        <w:rPr>
          <w:rFonts w:ascii="Tahoma" w:hAnsi="Tahoma" w:cs="Tahoma"/>
          <w:sz w:val="20"/>
        </w:rPr>
        <w:t xml:space="preserve">úhradě uznatelných nákladů sociálních služeb, vymezených v čl. VI této smlouvy, </w:t>
      </w:r>
      <w:r w:rsidR="00C4146E">
        <w:rPr>
          <w:rFonts w:ascii="Tahoma" w:hAnsi="Tahoma" w:cs="Tahoma"/>
          <w:sz w:val="20"/>
        </w:rPr>
        <w:t>poskytovatel rozhodne, zda a v jaké výši je příjemce povinen vrátit vyplacenou dotaci na tuto službu (maximálně ve výši připadající na rozsah služby a období financování v rámci individuálního projektu či z jiného zdroje nahrazujícího prostředky Dotačního programu), a to</w:t>
      </w:r>
      <w:r w:rsidRPr="005A65B5">
        <w:rPr>
          <w:rFonts w:ascii="Tahoma" w:hAnsi="Tahoma" w:cs="Tahoma"/>
          <w:sz w:val="20"/>
        </w:rPr>
        <w:t xml:space="preserve"> na účet poskytovatele do</w:t>
      </w:r>
      <w:r w:rsidR="00BD34D3" w:rsidRPr="005A65B5">
        <w:rPr>
          <w:rFonts w:ascii="Tahoma" w:hAnsi="Tahoma" w:cs="Tahoma"/>
          <w:sz w:val="20"/>
        </w:rPr>
        <w:t> </w:t>
      </w:r>
      <w:r w:rsidR="00B26977" w:rsidRPr="005A65B5">
        <w:rPr>
          <w:rFonts w:ascii="Tahoma" w:hAnsi="Tahoma" w:cs="Tahoma"/>
          <w:sz w:val="20"/>
        </w:rPr>
        <w:t>15</w:t>
      </w:r>
      <w:r w:rsidR="00BD34D3" w:rsidRPr="005A65B5">
        <w:rPr>
          <w:rFonts w:ascii="Tahoma" w:hAnsi="Tahoma" w:cs="Tahoma"/>
          <w:sz w:val="20"/>
        </w:rPr>
        <w:t> </w:t>
      </w:r>
      <w:r w:rsidRPr="005A65B5">
        <w:rPr>
          <w:rFonts w:ascii="Tahoma" w:hAnsi="Tahoma" w:cs="Tahoma"/>
          <w:sz w:val="20"/>
        </w:rPr>
        <w:t xml:space="preserve">kalendářních dnů ode dne </w:t>
      </w:r>
      <w:r w:rsidR="00C4146E">
        <w:rPr>
          <w:rFonts w:ascii="Tahoma" w:hAnsi="Tahoma" w:cs="Tahoma"/>
          <w:sz w:val="20"/>
        </w:rPr>
        <w:t xml:space="preserve">obdržení písemné výzvy poskytovatele. </w:t>
      </w:r>
      <w:r w:rsidRPr="005A65B5">
        <w:rPr>
          <w:rFonts w:ascii="Tahoma" w:hAnsi="Tahoma" w:cs="Tahoma"/>
          <w:sz w:val="20"/>
        </w:rPr>
        <w:t>Rozhodným okamžikem vrácení finančních prostředků dotace zpět na účet poskytovatele je</w:t>
      </w:r>
      <w:r w:rsidR="00D5424E">
        <w:rPr>
          <w:rFonts w:ascii="Tahoma" w:hAnsi="Tahoma" w:cs="Tahoma"/>
          <w:sz w:val="20"/>
        </w:rPr>
        <w:t> </w:t>
      </w:r>
      <w:r w:rsidRPr="005A65B5">
        <w:rPr>
          <w:rFonts w:ascii="Tahoma" w:hAnsi="Tahoma" w:cs="Tahoma"/>
          <w:sz w:val="20"/>
        </w:rPr>
        <w:t xml:space="preserve">den </w:t>
      </w:r>
      <w:r w:rsidR="006502AD" w:rsidRPr="005A65B5">
        <w:rPr>
          <w:rFonts w:ascii="Tahoma" w:hAnsi="Tahoma" w:cs="Tahoma"/>
          <w:sz w:val="20"/>
        </w:rPr>
        <w:t>jejich odepsání z účtu příjemce</w:t>
      </w:r>
      <w:r w:rsidR="00A24E78" w:rsidRPr="005A65B5">
        <w:rPr>
          <w:rFonts w:ascii="Tahoma" w:hAnsi="Tahoma" w:cs="Tahoma"/>
          <w:sz w:val="20"/>
        </w:rPr>
        <w:t>.</w:t>
      </w:r>
    </w:p>
    <w:p w14:paraId="3B6358B2" w14:textId="77777777" w:rsidR="00BD34D3" w:rsidRPr="00CE0266" w:rsidRDefault="00BD34D3" w:rsidP="00EE3380">
      <w:pPr>
        <w:tabs>
          <w:tab w:val="num" w:pos="927"/>
        </w:tabs>
        <w:spacing w:before="60"/>
        <w:ind w:left="714"/>
        <w:jc w:val="both"/>
        <w:rPr>
          <w:rFonts w:ascii="Tahoma" w:hAnsi="Tahoma" w:cs="Tahoma"/>
          <w:sz w:val="20"/>
        </w:rPr>
      </w:pPr>
    </w:p>
    <w:p w14:paraId="6D4E6E04" w14:textId="77777777" w:rsidR="00EB3E97" w:rsidRPr="00E560B1" w:rsidRDefault="00EB3E97" w:rsidP="00EB3E97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E560B1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74DF88FC" w14:textId="77777777" w:rsidR="00EB3E97" w:rsidRPr="00E560B1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řídit se při vyúčtování poskytnuté dotace touto smlouvou, podmínkami uvedenými v Dotačním programu </w:t>
      </w:r>
      <w:r w:rsidR="002A2B3C" w:rsidRPr="002A2B3C">
        <w:rPr>
          <w:rFonts w:ascii="Tahoma" w:hAnsi="Tahoma" w:cs="Tahoma"/>
          <w:bCs/>
          <w:sz w:val="20"/>
        </w:rPr>
        <w:t xml:space="preserve">a v Podmínkách </w:t>
      </w:r>
      <w:r w:rsidRPr="00E560B1">
        <w:rPr>
          <w:rFonts w:ascii="Tahoma" w:hAnsi="Tahoma" w:cs="Tahoma"/>
          <w:sz w:val="20"/>
        </w:rPr>
        <w:t>a právními předpisy,</w:t>
      </w:r>
    </w:p>
    <w:p w14:paraId="3E971D5D" w14:textId="77777777" w:rsidR="00FB61A4" w:rsidRDefault="00EB3E97" w:rsidP="00FB61A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F580E">
        <w:rPr>
          <w:rFonts w:ascii="Tahoma" w:hAnsi="Tahoma" w:cs="Tahoma"/>
          <w:sz w:val="20"/>
        </w:rPr>
        <w:t>poskytovat služby vlastním jménem, na vlastní účet a na vlastní odpovědnost a naplnit účelové určení dle čl. IV této smlouvy,</w:t>
      </w:r>
    </w:p>
    <w:p w14:paraId="464E4F54" w14:textId="77777777" w:rsidR="00EB3E97" w:rsidRPr="00E04360" w:rsidRDefault="00EB3E97" w:rsidP="00FB61A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</w:rPr>
      </w:pPr>
      <w:r w:rsidRPr="00FB61A4">
        <w:rPr>
          <w:rFonts w:ascii="Tahoma" w:hAnsi="Tahoma" w:cs="Tahoma"/>
          <w:sz w:val="20"/>
        </w:rPr>
        <w:t xml:space="preserve">dosáhnout stanoveného účelu, tedy poskytovat služby v období </w:t>
      </w:r>
      <w:r w:rsidR="001B7740" w:rsidRPr="00FB61A4">
        <w:rPr>
          <w:rFonts w:ascii="Tahoma" w:hAnsi="Tahoma" w:cs="Tahoma"/>
          <w:i/>
          <w:sz w:val="20"/>
        </w:rPr>
        <w:t xml:space="preserve">1. 1. </w:t>
      </w:r>
      <w:r w:rsidR="002642EF" w:rsidRPr="00FB61A4">
        <w:rPr>
          <w:rFonts w:ascii="Tahoma" w:hAnsi="Tahoma" w:cs="Tahoma"/>
          <w:i/>
          <w:sz w:val="20"/>
        </w:rPr>
        <w:t>202</w:t>
      </w:r>
      <w:r w:rsidR="002642EF">
        <w:rPr>
          <w:rFonts w:ascii="Tahoma" w:hAnsi="Tahoma" w:cs="Tahoma"/>
          <w:i/>
          <w:sz w:val="20"/>
        </w:rPr>
        <w:t>4</w:t>
      </w:r>
      <w:r w:rsidR="002642EF" w:rsidRPr="00FB61A4">
        <w:rPr>
          <w:rFonts w:ascii="Tahoma" w:hAnsi="Tahoma" w:cs="Tahoma"/>
          <w:i/>
          <w:sz w:val="20"/>
        </w:rPr>
        <w:t xml:space="preserve"> </w:t>
      </w:r>
      <w:r w:rsidR="001B7740" w:rsidRPr="00FB61A4">
        <w:rPr>
          <w:rFonts w:ascii="Tahoma" w:hAnsi="Tahoma" w:cs="Tahoma"/>
          <w:i/>
          <w:sz w:val="20"/>
        </w:rPr>
        <w:t>do 31. 12. </w:t>
      </w:r>
      <w:r w:rsidR="002642EF" w:rsidRPr="00FB61A4">
        <w:rPr>
          <w:rFonts w:ascii="Tahoma" w:hAnsi="Tahoma" w:cs="Tahoma"/>
          <w:i/>
          <w:sz w:val="20"/>
        </w:rPr>
        <w:t>202</w:t>
      </w:r>
      <w:r w:rsidR="002642EF">
        <w:rPr>
          <w:rFonts w:ascii="Tahoma" w:hAnsi="Tahoma" w:cs="Tahoma"/>
          <w:i/>
          <w:sz w:val="20"/>
        </w:rPr>
        <w:t>4</w:t>
      </w:r>
      <w:r w:rsidR="00CA59C2">
        <w:rPr>
          <w:rFonts w:ascii="Tahoma" w:hAnsi="Tahoma" w:cs="Tahoma"/>
          <w:i/>
          <w:sz w:val="20"/>
        </w:rPr>
        <w:t>,</w:t>
      </w:r>
      <w:r w:rsidR="001B7740" w:rsidRPr="00FB61A4">
        <w:rPr>
          <w:rFonts w:ascii="Tahoma" w:hAnsi="Tahoma" w:cs="Tahoma"/>
          <w:sz w:val="20"/>
        </w:rPr>
        <w:t xml:space="preserve"> </w:t>
      </w:r>
      <w:r w:rsidR="001B7740" w:rsidRPr="00E04360">
        <w:rPr>
          <w:rFonts w:ascii="Tahoma" w:hAnsi="Tahoma" w:cs="Tahoma"/>
          <w:i/>
          <w:iCs/>
          <w:color w:val="3366FF"/>
          <w:sz w:val="20"/>
        </w:rPr>
        <w:t>(uvede se datum dle data zařazení v Krajské síti sociálních služeb)</w:t>
      </w:r>
    </w:p>
    <w:p w14:paraId="45461B7D" w14:textId="77777777" w:rsidR="00D16C94" w:rsidRDefault="00D16C94" w:rsidP="00D16C9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naplnit kapacitu terénních a ambulantních služeb zařazených v Krajské síti sociálních služeb se statusem „základní“ minimálně ve výši 80 % přepočtených úvazků v přímé péči v průměru za kalendářní rok (zaokrouhleno matematicky na 1 desetinné místo). </w:t>
      </w:r>
      <w:r w:rsidRPr="002642EF">
        <w:rPr>
          <w:rFonts w:ascii="Tahoma" w:hAnsi="Tahoma" w:cs="Tahoma"/>
          <w:sz w:val="20"/>
        </w:rPr>
        <w:t>Naplnění kapacity </w:t>
      </w:r>
      <w:r>
        <w:rPr>
          <w:rFonts w:ascii="Tahoma" w:hAnsi="Tahoma" w:cs="Tahoma"/>
          <w:sz w:val="20"/>
        </w:rPr>
        <w:t>pod</w:t>
      </w:r>
      <w:r w:rsidRPr="002642EF">
        <w:rPr>
          <w:rFonts w:ascii="Tahoma" w:hAnsi="Tahoma" w:cs="Tahoma"/>
          <w:sz w:val="20"/>
        </w:rPr>
        <w:t xml:space="preserve"> hranici</w:t>
      </w:r>
      <w:r>
        <w:rPr>
          <w:rFonts w:ascii="Tahoma" w:hAnsi="Tahoma" w:cs="Tahoma"/>
          <w:sz w:val="20"/>
        </w:rPr>
        <w:t xml:space="preserve"> </w:t>
      </w:r>
      <w:r w:rsidRPr="002642EF">
        <w:rPr>
          <w:rFonts w:ascii="Tahoma" w:hAnsi="Tahoma" w:cs="Tahoma"/>
          <w:sz w:val="20"/>
        </w:rPr>
        <w:t xml:space="preserve">100 % </w:t>
      </w:r>
      <w:proofErr w:type="gramStart"/>
      <w:r w:rsidRPr="002642EF">
        <w:rPr>
          <w:rFonts w:ascii="Tahoma" w:hAnsi="Tahoma" w:cs="Tahoma"/>
          <w:sz w:val="20"/>
        </w:rPr>
        <w:t>slouží</w:t>
      </w:r>
      <w:proofErr w:type="gramEnd"/>
      <w:r w:rsidRPr="002642EF">
        <w:rPr>
          <w:rFonts w:ascii="Tahoma" w:hAnsi="Tahoma" w:cs="Tahoma"/>
          <w:sz w:val="20"/>
        </w:rPr>
        <w:t xml:space="preserve"> u terénních a ambulantních služeb pouze pro překlenutí zcela výjimečných a nenadálých personálních událostí</w:t>
      </w:r>
      <w:r>
        <w:rPr>
          <w:rFonts w:ascii="Tahoma" w:hAnsi="Tahoma" w:cs="Tahoma"/>
          <w:sz w:val="20"/>
        </w:rPr>
        <w:t xml:space="preserve"> souvisejících s provozním omezením dle </w:t>
      </w:r>
      <w:r w:rsidRPr="00E90B3E">
        <w:rPr>
          <w:rFonts w:ascii="Tahoma" w:hAnsi="Tahoma" w:cs="Tahoma"/>
          <w:sz w:val="20"/>
        </w:rPr>
        <w:t>čl.</w:t>
      </w:r>
      <w:r>
        <w:rPr>
          <w:rFonts w:ascii="Tahoma" w:hAnsi="Tahoma" w:cs="Tahoma"/>
          <w:sz w:val="20"/>
        </w:rPr>
        <w:t> </w:t>
      </w:r>
      <w:r w:rsidRPr="00E90B3E">
        <w:rPr>
          <w:rFonts w:ascii="Tahoma" w:hAnsi="Tahoma" w:cs="Tahoma"/>
          <w:sz w:val="20"/>
        </w:rPr>
        <w:t xml:space="preserve">V odst. 3 písm. </w:t>
      </w:r>
      <w:r>
        <w:rPr>
          <w:rFonts w:ascii="Tahoma" w:hAnsi="Tahoma" w:cs="Tahoma"/>
          <w:sz w:val="20"/>
        </w:rPr>
        <w:t xml:space="preserve">f) </w:t>
      </w:r>
      <w:r w:rsidRPr="00E90B3E">
        <w:rPr>
          <w:rFonts w:ascii="Tahoma" w:hAnsi="Tahoma" w:cs="Tahoma"/>
          <w:sz w:val="20"/>
        </w:rPr>
        <w:t>této smlouvy</w:t>
      </w:r>
      <w:r>
        <w:rPr>
          <w:rFonts w:ascii="Tahoma" w:hAnsi="Tahoma" w:cs="Tahoma"/>
          <w:sz w:val="20"/>
        </w:rPr>
        <w:t xml:space="preserve">.  </w:t>
      </w:r>
    </w:p>
    <w:p w14:paraId="2D995950" w14:textId="77777777" w:rsidR="00D16C94" w:rsidRDefault="00D16C94" w:rsidP="00D16C9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naplnit kapacitu služeb poskytovaných v pobytové </w:t>
      </w:r>
      <w:r w:rsidRPr="00E90B3E">
        <w:rPr>
          <w:rFonts w:ascii="Tahoma" w:hAnsi="Tahoma" w:cs="Tahoma"/>
          <w:sz w:val="20"/>
        </w:rPr>
        <w:t xml:space="preserve">formě v plném rozsahu lůžek zařazených do Krajské sítě sociálních služeb se statusem „základní“. Naplnění kapacity </w:t>
      </w:r>
      <w:r w:rsidRPr="00832462">
        <w:rPr>
          <w:rFonts w:ascii="Tahoma" w:hAnsi="Tahoma" w:cs="Tahoma"/>
          <w:sz w:val="20"/>
        </w:rPr>
        <w:t>u pobytových forem</w:t>
      </w:r>
      <w:r w:rsidRPr="00E90B3E">
        <w:rPr>
          <w:rFonts w:ascii="Tahoma" w:hAnsi="Tahoma" w:cs="Tahoma"/>
          <w:sz w:val="20"/>
        </w:rPr>
        <w:t xml:space="preserve"> poskytování sociálních služeb není dotčeno v případě provozního omezení poskytování sociálních služeb uvedeného v čl. V odst. 3 písm. </w:t>
      </w:r>
      <w:r>
        <w:rPr>
          <w:rFonts w:ascii="Tahoma" w:hAnsi="Tahoma" w:cs="Tahoma"/>
          <w:sz w:val="20"/>
        </w:rPr>
        <w:t xml:space="preserve">g) </w:t>
      </w:r>
      <w:r w:rsidRPr="00E90B3E">
        <w:rPr>
          <w:rFonts w:ascii="Tahoma" w:hAnsi="Tahoma" w:cs="Tahoma"/>
          <w:sz w:val="20"/>
        </w:rPr>
        <w:t xml:space="preserve">této smlouvy. Za období omezeného provozu trvajícího po dobu nezbytně nutnou, nejvýše však 60 kalendářních dnů, a to za splnění ostatních podmínek této smlouvy, podmínek uvedených v Dotačním programu </w:t>
      </w:r>
      <w:r w:rsidRPr="00E90B3E">
        <w:rPr>
          <w:rFonts w:ascii="Tahoma" w:hAnsi="Tahoma" w:cs="Tahoma"/>
          <w:bCs/>
          <w:sz w:val="20"/>
        </w:rPr>
        <w:t xml:space="preserve">a v Podmínkách </w:t>
      </w:r>
      <w:r w:rsidRPr="00E90B3E">
        <w:rPr>
          <w:rFonts w:ascii="Tahoma" w:hAnsi="Tahoma" w:cs="Tahoma"/>
          <w:sz w:val="20"/>
        </w:rPr>
        <w:t>a právních předpisů, není příjemce povinen vrátit finanční prostředky dotace zpět na účet poskytovatele. V případě, že omezení provozního charakteru bude trvat déle než 60 kalendářních dnů, považuje se kapacita počínaje 61. dnem za nenaplněnou,</w:t>
      </w:r>
    </w:p>
    <w:p w14:paraId="6F040FCD" w14:textId="77777777" w:rsidR="00D16C94" w:rsidRPr="00825B30" w:rsidRDefault="00D16C94" w:rsidP="00D16C94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32462">
        <w:rPr>
          <w:rFonts w:ascii="Tahoma" w:hAnsi="Tahoma" w:cs="Tahoma"/>
          <w:sz w:val="20"/>
        </w:rPr>
        <w:t>při provozním omezení u ambulantních a terénních služeb</w:t>
      </w:r>
      <w:r w:rsidRPr="00825B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ohlásit tuto skutečnost </w:t>
      </w:r>
      <w:r w:rsidR="00793149">
        <w:rPr>
          <w:rFonts w:ascii="Tahoma" w:hAnsi="Tahoma" w:cs="Tahoma"/>
          <w:sz w:val="20"/>
        </w:rPr>
        <w:t xml:space="preserve">písemně </w:t>
      </w:r>
      <w:r>
        <w:rPr>
          <w:rFonts w:ascii="Tahoma" w:hAnsi="Tahoma" w:cs="Tahoma"/>
          <w:sz w:val="20"/>
        </w:rPr>
        <w:t xml:space="preserve">administrátorovi: </w:t>
      </w:r>
    </w:p>
    <w:p w14:paraId="09DF1F17" w14:textId="77777777" w:rsidR="00D16C94" w:rsidRPr="00825B30" w:rsidRDefault="00D16C94" w:rsidP="00D16C94">
      <w:pPr>
        <w:numPr>
          <w:ilvl w:val="2"/>
          <w:numId w:val="25"/>
        </w:numPr>
        <w:spacing w:before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</w:t>
      </w:r>
      <w:r w:rsidRPr="00825B30">
        <w:rPr>
          <w:rFonts w:ascii="Tahoma" w:hAnsi="Tahoma" w:cs="Tahoma"/>
          <w:sz w:val="20"/>
        </w:rPr>
        <w:t xml:space="preserve"> případě </w:t>
      </w:r>
      <w:r w:rsidRPr="008875D6">
        <w:rPr>
          <w:rFonts w:ascii="Tahoma" w:hAnsi="Tahoma" w:cs="Tahoma"/>
          <w:sz w:val="20"/>
        </w:rPr>
        <w:t>přechodné překážky provozního charakteru</w:t>
      </w:r>
      <w:r w:rsidRPr="00825B30">
        <w:rPr>
          <w:rFonts w:ascii="Tahoma" w:hAnsi="Tahoma" w:cs="Tahoma"/>
          <w:sz w:val="20"/>
        </w:rPr>
        <w:t xml:space="preserve"> (např. opravy, přestavby, stavební úpravy, výmalby apod.) minimálně </w:t>
      </w:r>
      <w:r w:rsidRPr="008875D6">
        <w:rPr>
          <w:rFonts w:ascii="Tahoma" w:hAnsi="Tahoma" w:cs="Tahoma"/>
          <w:sz w:val="20"/>
        </w:rPr>
        <w:t>14 pracovních dnů před</w:t>
      </w:r>
      <w:r w:rsidRPr="00825B30">
        <w:rPr>
          <w:rFonts w:ascii="Tahoma" w:hAnsi="Tahoma" w:cs="Tahoma"/>
          <w:sz w:val="20"/>
        </w:rPr>
        <w:t xml:space="preserve"> </w:t>
      </w:r>
      <w:r w:rsidRPr="008875D6">
        <w:rPr>
          <w:rFonts w:ascii="Tahoma" w:hAnsi="Tahoma" w:cs="Tahoma"/>
          <w:sz w:val="20"/>
        </w:rPr>
        <w:t>zahájením omezení</w:t>
      </w:r>
      <w:r w:rsidRPr="00825B30">
        <w:rPr>
          <w:rFonts w:ascii="Tahoma" w:hAnsi="Tahoma" w:cs="Tahoma"/>
          <w:sz w:val="20"/>
        </w:rPr>
        <w:t xml:space="preserve"> provozu. </w:t>
      </w:r>
      <w:r w:rsidRPr="008875D6">
        <w:rPr>
          <w:rFonts w:ascii="Tahoma" w:hAnsi="Tahoma" w:cs="Tahoma"/>
          <w:sz w:val="20"/>
        </w:rPr>
        <w:t>V</w:t>
      </w:r>
      <w:r w:rsidR="002210E6">
        <w:rPr>
          <w:rFonts w:ascii="Tahoma" w:hAnsi="Tahoma" w:cs="Tahoma"/>
          <w:sz w:val="20"/>
        </w:rPr>
        <w:t> </w:t>
      </w:r>
      <w:r w:rsidRPr="008875D6">
        <w:rPr>
          <w:rFonts w:ascii="Tahoma" w:hAnsi="Tahoma" w:cs="Tahoma"/>
          <w:sz w:val="20"/>
        </w:rPr>
        <w:t xml:space="preserve">případě, že do 10 pracovních dnů ode dne doručení oznámení </w:t>
      </w:r>
      <w:r>
        <w:rPr>
          <w:rFonts w:ascii="Tahoma" w:hAnsi="Tahoma" w:cs="Tahoma"/>
          <w:sz w:val="20"/>
        </w:rPr>
        <w:t>příjemce</w:t>
      </w:r>
      <w:r w:rsidRPr="008875D6">
        <w:rPr>
          <w:rFonts w:ascii="Tahoma" w:hAnsi="Tahoma" w:cs="Tahoma"/>
          <w:sz w:val="20"/>
        </w:rPr>
        <w:t xml:space="preserve"> </w:t>
      </w:r>
      <w:proofErr w:type="gramStart"/>
      <w:r w:rsidRPr="008875D6">
        <w:rPr>
          <w:rFonts w:ascii="Tahoma" w:hAnsi="Tahoma" w:cs="Tahoma"/>
          <w:sz w:val="20"/>
        </w:rPr>
        <w:t>neobdrží</w:t>
      </w:r>
      <w:proofErr w:type="gramEnd"/>
      <w:r w:rsidRPr="008875D6">
        <w:rPr>
          <w:rFonts w:ascii="Tahoma" w:hAnsi="Tahoma" w:cs="Tahoma"/>
          <w:sz w:val="20"/>
        </w:rPr>
        <w:t xml:space="preserve"> negativní stanovisko odboru sociálních věcí KÚ MSK, má se za to, že omezení provozu je možné uskutečnit</w:t>
      </w:r>
      <w:r w:rsidR="006118BA">
        <w:rPr>
          <w:rFonts w:ascii="Tahoma" w:hAnsi="Tahoma" w:cs="Tahoma"/>
          <w:sz w:val="20"/>
        </w:rPr>
        <w:t>,</w:t>
      </w:r>
    </w:p>
    <w:p w14:paraId="4FB87352" w14:textId="77777777" w:rsidR="00D16C94" w:rsidRPr="00E90B3E" w:rsidRDefault="00D16C94" w:rsidP="00D16C94">
      <w:pPr>
        <w:numPr>
          <w:ilvl w:val="2"/>
          <w:numId w:val="25"/>
        </w:numPr>
        <w:spacing w:before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</w:t>
      </w:r>
      <w:r w:rsidRPr="00825B30">
        <w:rPr>
          <w:rFonts w:ascii="Tahoma" w:hAnsi="Tahoma" w:cs="Tahoma"/>
          <w:sz w:val="20"/>
        </w:rPr>
        <w:t xml:space="preserve"> případě závažné a přechodné překážky provozního charakteru, </w:t>
      </w:r>
      <w:r w:rsidRPr="008875D6">
        <w:rPr>
          <w:rFonts w:ascii="Tahoma" w:hAnsi="Tahoma" w:cs="Tahoma"/>
          <w:sz w:val="20"/>
        </w:rPr>
        <w:t>kterou nelze předvídat</w:t>
      </w:r>
      <w:r w:rsidRPr="00825B30">
        <w:rPr>
          <w:rFonts w:ascii="Tahoma" w:hAnsi="Tahoma" w:cs="Tahoma"/>
          <w:sz w:val="20"/>
        </w:rPr>
        <w:t xml:space="preserve"> např. havárie, </w:t>
      </w:r>
      <w:proofErr w:type="gramStart"/>
      <w:r w:rsidRPr="00825B30">
        <w:rPr>
          <w:rFonts w:ascii="Tahoma" w:hAnsi="Tahoma" w:cs="Tahoma"/>
          <w:sz w:val="20"/>
        </w:rPr>
        <w:t>živelná</w:t>
      </w:r>
      <w:proofErr w:type="gramEnd"/>
      <w:r w:rsidRPr="00825B30">
        <w:rPr>
          <w:rFonts w:ascii="Tahoma" w:hAnsi="Tahoma" w:cs="Tahoma"/>
          <w:sz w:val="20"/>
        </w:rPr>
        <w:t xml:space="preserve"> pohroma, epidemie, nejpozději do </w:t>
      </w:r>
      <w:r w:rsidRPr="008875D6">
        <w:rPr>
          <w:rFonts w:ascii="Tahoma" w:hAnsi="Tahoma" w:cs="Tahoma"/>
          <w:sz w:val="20"/>
        </w:rPr>
        <w:t>10 pracovních dnů</w:t>
      </w:r>
      <w:r w:rsidRPr="00825B30">
        <w:rPr>
          <w:rFonts w:ascii="Tahoma" w:hAnsi="Tahoma" w:cs="Tahoma"/>
          <w:sz w:val="20"/>
        </w:rPr>
        <w:t xml:space="preserve"> </w:t>
      </w:r>
      <w:r w:rsidRPr="008875D6">
        <w:rPr>
          <w:rFonts w:ascii="Tahoma" w:hAnsi="Tahoma" w:cs="Tahoma"/>
          <w:sz w:val="20"/>
        </w:rPr>
        <w:t>ode dne rozhodné události</w:t>
      </w:r>
      <w:r w:rsidRPr="00825B30">
        <w:rPr>
          <w:rFonts w:ascii="Tahoma" w:hAnsi="Tahoma" w:cs="Tahoma"/>
          <w:sz w:val="20"/>
        </w:rPr>
        <w:t xml:space="preserve">. </w:t>
      </w:r>
    </w:p>
    <w:p w14:paraId="722CF2F1" w14:textId="77777777" w:rsidR="00304339" w:rsidRPr="006118BA" w:rsidRDefault="00304339" w:rsidP="00304339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6118BA">
        <w:rPr>
          <w:rFonts w:ascii="Tahoma" w:hAnsi="Tahoma" w:cs="Tahoma"/>
          <w:sz w:val="20"/>
        </w:rPr>
        <w:t>při provozním omezení u sociálních služeb poskytovaných v pobytové formě trvající po dobu nezbytně nutnou, maximálně však po dobu 60 kalendářních dnů, ohlásit tuto skutečnost písemně administrátorovi:</w:t>
      </w:r>
    </w:p>
    <w:p w14:paraId="417105CE" w14:textId="77777777" w:rsidR="00304339" w:rsidRPr="00E90B3E" w:rsidRDefault="00A5776D" w:rsidP="00304339">
      <w:pPr>
        <w:numPr>
          <w:ilvl w:val="2"/>
          <w:numId w:val="26"/>
        </w:numPr>
        <w:spacing w:before="60"/>
        <w:jc w:val="both"/>
        <w:rPr>
          <w:rFonts w:ascii="Tahoma" w:hAnsi="Tahoma" w:cs="Tahoma"/>
          <w:sz w:val="20"/>
        </w:rPr>
      </w:pPr>
      <w:r w:rsidRPr="006118BA">
        <w:rPr>
          <w:rFonts w:ascii="Tahoma" w:hAnsi="Tahoma" w:cs="Tahoma"/>
          <w:sz w:val="20"/>
        </w:rPr>
        <w:t>v případě přechodné překážky provozního charakteru (např. opravy, přestavby, stavební</w:t>
      </w:r>
      <w:r>
        <w:rPr>
          <w:rFonts w:ascii="Tahoma" w:hAnsi="Tahoma" w:cs="Tahoma"/>
          <w:sz w:val="20"/>
        </w:rPr>
        <w:t xml:space="preserve"> úpravy, výmalby apod.) minimálně 10 pracovních dnů před zahájením omezení provozu. V případě, že do 7 pracovních dnů ode dne doručení oznámení </w:t>
      </w:r>
      <w:r w:rsidR="002563C4">
        <w:rPr>
          <w:rFonts w:ascii="Tahoma" w:hAnsi="Tahoma" w:cs="Tahoma"/>
          <w:sz w:val="20"/>
        </w:rPr>
        <w:t>příjemce</w:t>
      </w:r>
      <w:r>
        <w:rPr>
          <w:rFonts w:ascii="Tahoma" w:hAnsi="Tahoma" w:cs="Tahoma"/>
          <w:sz w:val="20"/>
        </w:rPr>
        <w:t xml:space="preserve"> </w:t>
      </w:r>
      <w:proofErr w:type="gramStart"/>
      <w:r>
        <w:rPr>
          <w:rFonts w:ascii="Tahoma" w:hAnsi="Tahoma" w:cs="Tahoma"/>
          <w:sz w:val="20"/>
        </w:rPr>
        <w:t>neobdrží</w:t>
      </w:r>
      <w:proofErr w:type="gramEnd"/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lastRenderedPageBreak/>
        <w:t>negativní stanovisko odboru sociálních věcí KÚ MSK</w:t>
      </w:r>
      <w:r w:rsidR="007A74CF">
        <w:rPr>
          <w:rFonts w:ascii="Tahoma" w:hAnsi="Tahoma" w:cs="Tahoma"/>
          <w:sz w:val="20"/>
        </w:rPr>
        <w:t>, má se za to, že omezení provozu je možné uskutečnit</w:t>
      </w:r>
      <w:r w:rsidR="006118BA">
        <w:rPr>
          <w:rFonts w:ascii="Tahoma" w:hAnsi="Tahoma" w:cs="Tahoma"/>
          <w:sz w:val="20"/>
        </w:rPr>
        <w:t>,</w:t>
      </w:r>
    </w:p>
    <w:p w14:paraId="27F88C39" w14:textId="77777777" w:rsidR="00304339" w:rsidRPr="00304339" w:rsidRDefault="002210E6" w:rsidP="00AE7A7D">
      <w:pPr>
        <w:numPr>
          <w:ilvl w:val="2"/>
          <w:numId w:val="26"/>
        </w:numPr>
        <w:spacing w:before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</w:t>
      </w:r>
      <w:r w:rsidR="007A74CF">
        <w:rPr>
          <w:rFonts w:ascii="Tahoma" w:hAnsi="Tahoma" w:cs="Tahoma"/>
          <w:sz w:val="20"/>
        </w:rPr>
        <w:t xml:space="preserve"> případě závažné a přechodné překážky provozního charakteru, kterou nelze předvídat, např. havárie, </w:t>
      </w:r>
      <w:proofErr w:type="gramStart"/>
      <w:r w:rsidR="007A74CF">
        <w:rPr>
          <w:rFonts w:ascii="Tahoma" w:hAnsi="Tahoma" w:cs="Tahoma"/>
          <w:sz w:val="20"/>
        </w:rPr>
        <w:t>živelná</w:t>
      </w:r>
      <w:proofErr w:type="gramEnd"/>
      <w:r w:rsidR="007A74CF">
        <w:rPr>
          <w:rFonts w:ascii="Tahoma" w:hAnsi="Tahoma" w:cs="Tahoma"/>
          <w:sz w:val="20"/>
        </w:rPr>
        <w:t xml:space="preserve"> pohroma, epidemie, nejpozději do </w:t>
      </w:r>
      <w:r w:rsidR="002A6B48">
        <w:rPr>
          <w:rFonts w:ascii="Tahoma" w:hAnsi="Tahoma" w:cs="Tahoma"/>
          <w:sz w:val="20"/>
        </w:rPr>
        <w:t xml:space="preserve">10 pracovních dnů ode dne rozhodné události. </w:t>
      </w:r>
    </w:p>
    <w:p w14:paraId="05283F20" w14:textId="77777777" w:rsidR="00EB3E97" w:rsidRPr="00322627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751CF">
        <w:rPr>
          <w:rFonts w:ascii="Tahoma" w:hAnsi="Tahoma" w:cs="Tahoma"/>
          <w:sz w:val="20"/>
        </w:rPr>
        <w:t xml:space="preserve">vést </w:t>
      </w:r>
      <w:r w:rsidR="00B26977" w:rsidRPr="00B751CF">
        <w:rPr>
          <w:rFonts w:ascii="Tahoma" w:hAnsi="Tahoma" w:cs="Tahoma"/>
          <w:sz w:val="20"/>
        </w:rPr>
        <w:t xml:space="preserve">podvojné účetnictví s </w:t>
      </w:r>
      <w:r w:rsidRPr="00B751CF">
        <w:rPr>
          <w:rFonts w:ascii="Tahoma" w:hAnsi="Tahoma" w:cs="Tahoma"/>
          <w:sz w:val="20"/>
        </w:rPr>
        <w:t>oddělenou účetní</w:t>
      </w:r>
      <w:r w:rsidRPr="00322627">
        <w:rPr>
          <w:rFonts w:ascii="Tahoma" w:hAnsi="Tahoma" w:cs="Tahoma"/>
          <w:sz w:val="20"/>
        </w:rPr>
        <w:t xml:space="preserve"> evidenc</w:t>
      </w:r>
      <w:r w:rsidR="00B26977">
        <w:rPr>
          <w:rFonts w:ascii="Tahoma" w:hAnsi="Tahoma" w:cs="Tahoma"/>
          <w:sz w:val="20"/>
        </w:rPr>
        <w:t>í</w:t>
      </w:r>
      <w:r w:rsidRPr="00322627">
        <w:rPr>
          <w:rFonts w:ascii="Tahoma" w:hAnsi="Tahoma" w:cs="Tahoma"/>
          <w:sz w:val="20"/>
        </w:rPr>
        <w:t xml:space="preserve"> jednotlivých poskytovaných služeb, a to v členění na náklady financované z prostředků dotace a náklady financované z jiných zdrojů. Tato evidence musí být podložena účetními doklady ve smyslu zákona č. 563/1991 Sb., o</w:t>
      </w:r>
      <w:r w:rsidR="009A5984">
        <w:rPr>
          <w:rFonts w:ascii="Tahoma" w:hAnsi="Tahoma" w:cs="Tahoma"/>
          <w:sz w:val="20"/>
        </w:rPr>
        <w:t> </w:t>
      </w:r>
      <w:r w:rsidRPr="00322627">
        <w:rPr>
          <w:rFonts w:ascii="Tahoma" w:hAnsi="Tahoma" w:cs="Tahoma"/>
          <w:sz w:val="20"/>
        </w:rPr>
        <w:t>účetnictví, ve znění pozdějších předpisů. Čestné prohlášení příjemce o vynaložení finančních prostředků v rámci uznatelných nákladů realizované</w:t>
      </w:r>
      <w:r w:rsidR="00BC5419">
        <w:rPr>
          <w:rFonts w:ascii="Tahoma" w:hAnsi="Tahoma" w:cs="Tahoma"/>
          <w:sz w:val="20"/>
        </w:rPr>
        <w:t xml:space="preserve"> služby</w:t>
      </w:r>
      <w:r w:rsidRPr="00322627">
        <w:rPr>
          <w:rFonts w:ascii="Tahoma" w:hAnsi="Tahoma" w:cs="Tahoma"/>
          <w:sz w:val="20"/>
        </w:rPr>
        <w:t xml:space="preserve"> není považováno za účetní doklad,</w:t>
      </w:r>
    </w:p>
    <w:p w14:paraId="740A6EFC" w14:textId="77777777" w:rsidR="00EB3E97" w:rsidRPr="00992BDA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2BDA">
        <w:rPr>
          <w:rFonts w:ascii="Tahoma" w:hAnsi="Tahoma" w:cs="Tahoma"/>
          <w:sz w:val="20"/>
        </w:rPr>
        <w:t>na požádání umožnit poskytovateli nahlédnutí do všech účetních dokladů týkajících se služeb a</w:t>
      </w:r>
      <w:r w:rsidR="009362B4">
        <w:rPr>
          <w:rFonts w:ascii="Tahoma" w:hAnsi="Tahoma" w:cs="Tahoma"/>
          <w:sz w:val="20"/>
        </w:rPr>
        <w:t> </w:t>
      </w:r>
      <w:r w:rsidRPr="00992BDA">
        <w:rPr>
          <w:rFonts w:ascii="Tahoma" w:hAnsi="Tahoma" w:cs="Tahoma"/>
          <w:sz w:val="20"/>
        </w:rPr>
        <w:t>předložit informace týkající se ekonomické i obsahové stránky poskytování služeb,</w:t>
      </w:r>
    </w:p>
    <w:p w14:paraId="4F50BADF" w14:textId="77777777" w:rsidR="006F26C7" w:rsidRPr="00832462" w:rsidRDefault="006F26C7" w:rsidP="00EB3E97">
      <w:pPr>
        <w:numPr>
          <w:ilvl w:val="1"/>
          <w:numId w:val="2"/>
        </w:numPr>
        <w:tabs>
          <w:tab w:val="num" w:pos="720"/>
        </w:tabs>
        <w:spacing w:before="60"/>
        <w:ind w:left="720" w:hanging="357"/>
        <w:jc w:val="both"/>
        <w:rPr>
          <w:rFonts w:ascii="Tahoma" w:hAnsi="Tahoma" w:cs="Tahoma"/>
          <w:sz w:val="20"/>
        </w:rPr>
      </w:pPr>
      <w:bookmarkStart w:id="0" w:name="_Hlk112923901"/>
      <w:r w:rsidRPr="00E30084">
        <w:rPr>
          <w:rFonts w:ascii="Tahoma" w:hAnsi="Tahoma" w:cs="Tahoma"/>
          <w:sz w:val="20"/>
        </w:rPr>
        <w:t xml:space="preserve">předložit poskytovateli </w:t>
      </w:r>
      <w:r w:rsidR="004C23D1" w:rsidRPr="004C23D1">
        <w:rPr>
          <w:rFonts w:ascii="Tahoma" w:hAnsi="Tahoma" w:cs="Tahoma"/>
          <w:sz w:val="20"/>
        </w:rPr>
        <w:t>do jednoho měsíce od ukončení poskytování služby</w:t>
      </w:r>
      <w:bookmarkEnd w:id="0"/>
      <w:r w:rsidR="004C23D1">
        <w:rPr>
          <w:rFonts w:ascii="Tahoma" w:hAnsi="Tahoma" w:cs="Tahoma"/>
          <w:sz w:val="20"/>
        </w:rPr>
        <w:t>,</w:t>
      </w:r>
      <w:r w:rsidR="004C23D1" w:rsidRPr="004C23D1">
        <w:rPr>
          <w:rFonts w:ascii="Tahoma" w:hAnsi="Tahoma" w:cs="Tahoma"/>
          <w:sz w:val="20"/>
        </w:rPr>
        <w:t xml:space="preserve"> </w:t>
      </w:r>
      <w:r w:rsidRPr="00E30084">
        <w:rPr>
          <w:rFonts w:ascii="Tahoma" w:hAnsi="Tahoma" w:cs="Tahoma"/>
          <w:b/>
          <w:sz w:val="20"/>
        </w:rPr>
        <w:t xml:space="preserve">nejpozději </w:t>
      </w:r>
      <w:r w:rsidR="004C23D1">
        <w:rPr>
          <w:rFonts w:ascii="Tahoma" w:hAnsi="Tahoma" w:cs="Tahoma"/>
          <w:b/>
          <w:sz w:val="20"/>
        </w:rPr>
        <w:t xml:space="preserve">však </w:t>
      </w:r>
      <w:r w:rsidRPr="00E30084">
        <w:rPr>
          <w:rFonts w:ascii="Tahoma" w:hAnsi="Tahoma" w:cs="Tahoma"/>
          <w:b/>
          <w:sz w:val="20"/>
        </w:rPr>
        <w:t xml:space="preserve">do </w:t>
      </w:r>
      <w:r w:rsidR="00A04AD9">
        <w:rPr>
          <w:rFonts w:ascii="Tahoma" w:hAnsi="Tahoma" w:cs="Tahoma"/>
          <w:b/>
          <w:sz w:val="20"/>
        </w:rPr>
        <w:t>31</w:t>
      </w:r>
      <w:r w:rsidRPr="00E30084">
        <w:rPr>
          <w:rFonts w:ascii="Tahoma" w:hAnsi="Tahoma" w:cs="Tahoma"/>
          <w:b/>
          <w:sz w:val="20"/>
        </w:rPr>
        <w:t xml:space="preserve">. </w:t>
      </w:r>
      <w:r w:rsidR="00A04AD9">
        <w:rPr>
          <w:rFonts w:ascii="Tahoma" w:hAnsi="Tahoma" w:cs="Tahoma"/>
          <w:b/>
          <w:sz w:val="20"/>
        </w:rPr>
        <w:t>1</w:t>
      </w:r>
      <w:r w:rsidRPr="00E30084">
        <w:rPr>
          <w:rFonts w:ascii="Tahoma" w:hAnsi="Tahoma" w:cs="Tahoma"/>
          <w:b/>
          <w:sz w:val="20"/>
        </w:rPr>
        <w:t xml:space="preserve">. </w:t>
      </w:r>
      <w:r w:rsidR="00304339" w:rsidRPr="00E30084">
        <w:rPr>
          <w:rFonts w:ascii="Tahoma" w:hAnsi="Tahoma" w:cs="Tahoma"/>
          <w:b/>
          <w:sz w:val="20"/>
        </w:rPr>
        <w:t>20</w:t>
      </w:r>
      <w:r w:rsidR="00304339">
        <w:rPr>
          <w:rFonts w:ascii="Tahoma" w:hAnsi="Tahoma" w:cs="Tahoma"/>
          <w:b/>
          <w:sz w:val="20"/>
        </w:rPr>
        <w:t>25</w:t>
      </w:r>
      <w:r w:rsidR="00642181">
        <w:rPr>
          <w:rFonts w:ascii="Tahoma" w:hAnsi="Tahoma" w:cs="Tahoma"/>
          <w:b/>
          <w:sz w:val="20"/>
        </w:rPr>
        <w:t>,</w:t>
      </w:r>
      <w:r w:rsidR="009F4796" w:rsidRPr="00E30084">
        <w:rPr>
          <w:rFonts w:ascii="Tahoma" w:hAnsi="Tahoma" w:cs="Tahoma"/>
          <w:sz w:val="20"/>
        </w:rPr>
        <w:t xml:space="preserve"> </w:t>
      </w:r>
      <w:r w:rsidRPr="00E30084">
        <w:rPr>
          <w:rFonts w:ascii="Tahoma" w:hAnsi="Tahoma" w:cs="Tahoma"/>
          <w:sz w:val="20"/>
        </w:rPr>
        <w:t xml:space="preserve">závěrečné vyúčtování </w:t>
      </w:r>
      <w:r>
        <w:rPr>
          <w:rFonts w:ascii="Tahoma" w:hAnsi="Tahoma" w:cs="Tahoma"/>
          <w:sz w:val="20"/>
        </w:rPr>
        <w:t>poskytnuté dotace</w:t>
      </w:r>
      <w:r w:rsidRPr="00E30084">
        <w:rPr>
          <w:rFonts w:ascii="Tahoma" w:hAnsi="Tahoma" w:cs="Tahoma"/>
          <w:sz w:val="20"/>
        </w:rPr>
        <w:t>, jež je finančním vypořádáním ve</w:t>
      </w:r>
      <w:r w:rsidR="009362B4">
        <w:rPr>
          <w:rFonts w:ascii="Tahoma" w:hAnsi="Tahoma" w:cs="Tahoma"/>
          <w:sz w:val="20"/>
        </w:rPr>
        <w:t> </w:t>
      </w:r>
      <w:r w:rsidRPr="00E30084">
        <w:rPr>
          <w:rFonts w:ascii="Tahoma" w:hAnsi="Tahoma" w:cs="Tahoma"/>
          <w:sz w:val="20"/>
        </w:rPr>
        <w:t>smyslu § 10a odst. 1 písm. d) zákona č. 250/2000 Sb. Závěrečné vyúčtování se považuje za předložené poskytovateli dnem jeho předání k přepravě provozovateli poštovních služeb</w:t>
      </w:r>
      <w:r w:rsidR="000234DA">
        <w:rPr>
          <w:rFonts w:ascii="Tahoma" w:hAnsi="Tahoma" w:cs="Tahoma"/>
          <w:sz w:val="20"/>
        </w:rPr>
        <w:t xml:space="preserve">, </w:t>
      </w:r>
      <w:r w:rsidRPr="00E30084">
        <w:rPr>
          <w:rFonts w:ascii="Tahoma" w:hAnsi="Tahoma" w:cs="Tahoma"/>
          <w:sz w:val="20"/>
        </w:rPr>
        <w:t>podáním na podatelně krajského úřadu</w:t>
      </w:r>
      <w:r w:rsidR="00940967">
        <w:rPr>
          <w:rFonts w:ascii="Tahoma" w:hAnsi="Tahoma" w:cs="Tahoma"/>
          <w:sz w:val="20"/>
        </w:rPr>
        <w:t xml:space="preserve"> nebo </w:t>
      </w:r>
      <w:r w:rsidR="00940967" w:rsidRPr="00786889">
        <w:rPr>
          <w:rFonts w:ascii="Tahoma" w:hAnsi="Tahoma" w:cs="Tahoma"/>
          <w:sz w:val="20"/>
          <w:szCs w:val="20"/>
        </w:rPr>
        <w:t xml:space="preserve">dodáním </w:t>
      </w:r>
      <w:r w:rsidR="00940967" w:rsidRPr="00832462">
        <w:rPr>
          <w:rFonts w:ascii="Tahoma" w:hAnsi="Tahoma" w:cs="Tahoma"/>
          <w:sz w:val="20"/>
          <w:szCs w:val="20"/>
        </w:rPr>
        <w:t>do datové schránky poskytovatele,</w:t>
      </w:r>
    </w:p>
    <w:p w14:paraId="671DEAA1" w14:textId="77777777" w:rsidR="00EB3E97" w:rsidRPr="00FE58C1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20" w:hanging="357"/>
        <w:jc w:val="both"/>
        <w:rPr>
          <w:rFonts w:ascii="Tahoma" w:hAnsi="Tahoma" w:cs="Tahoma"/>
          <w:sz w:val="20"/>
        </w:rPr>
      </w:pPr>
      <w:r w:rsidRPr="00E30084">
        <w:rPr>
          <w:rFonts w:ascii="Tahoma" w:hAnsi="Tahoma" w:cs="Tahoma"/>
          <w:sz w:val="20"/>
        </w:rPr>
        <w:t xml:space="preserve">předložit poskytovateli závěrečné vyúčtování </w:t>
      </w:r>
      <w:r>
        <w:rPr>
          <w:rFonts w:ascii="Tahoma" w:hAnsi="Tahoma" w:cs="Tahoma"/>
          <w:sz w:val="20"/>
        </w:rPr>
        <w:t>poskytnuté dotace</w:t>
      </w:r>
      <w:r w:rsidR="00F53851">
        <w:rPr>
          <w:rFonts w:ascii="Tahoma" w:hAnsi="Tahoma" w:cs="Tahoma"/>
          <w:sz w:val="20"/>
        </w:rPr>
        <w:t xml:space="preserve"> dle písm</w:t>
      </w:r>
      <w:r w:rsidR="00F53851" w:rsidRPr="00AE7A7D">
        <w:rPr>
          <w:rFonts w:ascii="Tahoma" w:hAnsi="Tahoma" w:cs="Tahoma"/>
          <w:sz w:val="20"/>
        </w:rPr>
        <w:t xml:space="preserve">. </w:t>
      </w:r>
      <w:r w:rsidR="00940967">
        <w:rPr>
          <w:rFonts w:ascii="Tahoma" w:hAnsi="Tahoma" w:cs="Tahoma"/>
          <w:sz w:val="20"/>
        </w:rPr>
        <w:t>j</w:t>
      </w:r>
      <w:r w:rsidR="00F53851" w:rsidRPr="00AE7A7D">
        <w:rPr>
          <w:rFonts w:ascii="Tahoma" w:hAnsi="Tahoma" w:cs="Tahoma"/>
          <w:sz w:val="20"/>
        </w:rPr>
        <w:t>)</w:t>
      </w:r>
      <w:r w:rsidR="00F53851">
        <w:rPr>
          <w:rFonts w:ascii="Tahoma" w:hAnsi="Tahoma" w:cs="Tahoma"/>
          <w:sz w:val="20"/>
        </w:rPr>
        <w:t xml:space="preserve"> tohoto odstavce smlouvy</w:t>
      </w:r>
      <w:r w:rsidR="006A0B94">
        <w:rPr>
          <w:rFonts w:ascii="Tahoma" w:hAnsi="Tahoma" w:cs="Tahoma"/>
          <w:sz w:val="20"/>
        </w:rPr>
        <w:t xml:space="preserve"> </w:t>
      </w:r>
      <w:r w:rsidR="006A0B94" w:rsidRPr="006A0B94">
        <w:rPr>
          <w:rFonts w:ascii="Tahoma" w:hAnsi="Tahoma" w:cs="Tahoma"/>
          <w:sz w:val="20"/>
        </w:rPr>
        <w:t>na předepsaných formulářích</w:t>
      </w:r>
      <w:r w:rsidRPr="00E30084">
        <w:rPr>
          <w:rFonts w:ascii="Tahoma" w:hAnsi="Tahoma" w:cs="Tahoma"/>
          <w:sz w:val="20"/>
        </w:rPr>
        <w:t>,</w:t>
      </w:r>
      <w:r w:rsidR="00524F5C">
        <w:rPr>
          <w:rFonts w:ascii="Tahoma" w:hAnsi="Tahoma" w:cs="Tahoma"/>
          <w:sz w:val="20"/>
        </w:rPr>
        <w:t xml:space="preserve"> úplné a bezchybné</w:t>
      </w:r>
      <w:r w:rsidR="00FE58C1">
        <w:rPr>
          <w:rFonts w:ascii="Tahoma" w:hAnsi="Tahoma" w:cs="Tahoma"/>
          <w:sz w:val="20"/>
        </w:rPr>
        <w:t>,</w:t>
      </w:r>
      <w:r w:rsidR="00FE58C1" w:rsidRPr="00FE58C1">
        <w:rPr>
          <w:rFonts w:ascii="Tahoma" w:hAnsi="Tahoma" w:cs="Tahoma"/>
          <w:sz w:val="20"/>
        </w:rPr>
        <w:t xml:space="preserve"> včetně čestného prohlášení osoby oprávněné </w:t>
      </w:r>
      <w:r w:rsidR="00777485">
        <w:rPr>
          <w:rFonts w:ascii="Tahoma" w:hAnsi="Tahoma" w:cs="Tahoma"/>
          <w:sz w:val="20"/>
        </w:rPr>
        <w:t xml:space="preserve">zastupovat příjemce </w:t>
      </w:r>
      <w:r w:rsidR="00FE58C1" w:rsidRPr="00FE58C1">
        <w:rPr>
          <w:rFonts w:ascii="Tahoma" w:hAnsi="Tahoma" w:cs="Tahoma"/>
          <w:sz w:val="20"/>
        </w:rPr>
        <w:t>o úplnosti, správnosti a pravdivosti závěrečného vyúčtování,</w:t>
      </w:r>
    </w:p>
    <w:p w14:paraId="01BF18BB" w14:textId="77777777" w:rsidR="00EB3E97" w:rsidRPr="00E30084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30084">
        <w:rPr>
          <w:rFonts w:ascii="Tahoma" w:hAnsi="Tahoma" w:cs="Tahoma"/>
          <w:sz w:val="20"/>
        </w:rPr>
        <w:t xml:space="preserve">řádně v souladu s právními předpisy </w:t>
      </w:r>
      <w:r w:rsidR="00B004DD" w:rsidRPr="00254371">
        <w:rPr>
          <w:rFonts w:ascii="Tahoma" w:hAnsi="Tahoma" w:cs="Tahoma"/>
          <w:sz w:val="20"/>
        </w:rPr>
        <w:t>a ustanovením Smlouvy o závazku veřejné služby</w:t>
      </w:r>
      <w:r w:rsidR="00967D8F">
        <w:rPr>
          <w:rFonts w:ascii="Tahoma" w:hAnsi="Tahoma" w:cs="Tahoma"/>
          <w:sz w:val="20"/>
        </w:rPr>
        <w:t xml:space="preserve"> a</w:t>
      </w:r>
      <w:r w:rsidR="00350833">
        <w:rPr>
          <w:rFonts w:ascii="Tahoma" w:hAnsi="Tahoma" w:cs="Tahoma"/>
          <w:sz w:val="20"/>
        </w:rPr>
        <w:t> </w:t>
      </w:r>
      <w:r w:rsidR="00967D8F">
        <w:rPr>
          <w:rFonts w:ascii="Tahoma" w:hAnsi="Tahoma" w:cs="Tahoma"/>
          <w:sz w:val="20"/>
        </w:rPr>
        <w:t xml:space="preserve">vyrovnávací platbě za jeho výkon </w:t>
      </w:r>
      <w:r w:rsidR="004D5B31" w:rsidRPr="00254371">
        <w:rPr>
          <w:rFonts w:ascii="Tahoma" w:hAnsi="Tahoma" w:cs="Tahoma"/>
          <w:sz w:val="20"/>
        </w:rPr>
        <w:t xml:space="preserve">uvedené v čl. VII odst. 1 této smlouvy </w:t>
      </w:r>
      <w:r w:rsidR="00B004DD" w:rsidRPr="00254371">
        <w:rPr>
          <w:rFonts w:ascii="Tahoma" w:hAnsi="Tahoma" w:cs="Tahoma"/>
          <w:sz w:val="20"/>
        </w:rPr>
        <w:t>archivovat</w:t>
      </w:r>
      <w:r w:rsidRPr="00E30084">
        <w:rPr>
          <w:rFonts w:ascii="Tahoma" w:hAnsi="Tahoma" w:cs="Tahoma"/>
          <w:sz w:val="20"/>
        </w:rPr>
        <w:t xml:space="preserve"> originály všech účetních do</w:t>
      </w:r>
      <w:r>
        <w:rPr>
          <w:rFonts w:ascii="Tahoma" w:hAnsi="Tahoma" w:cs="Tahoma"/>
          <w:sz w:val="20"/>
        </w:rPr>
        <w:t>kladů vztahujících se k poskytnuté dotaci</w:t>
      </w:r>
      <w:r w:rsidRPr="00E30084">
        <w:rPr>
          <w:rFonts w:ascii="Tahoma" w:hAnsi="Tahoma" w:cs="Tahoma"/>
          <w:sz w:val="20"/>
        </w:rPr>
        <w:t xml:space="preserve">, </w:t>
      </w:r>
    </w:p>
    <w:p w14:paraId="1B24632D" w14:textId="77777777" w:rsidR="00EB3E97" w:rsidRPr="00CA2953" w:rsidRDefault="00EB3E97" w:rsidP="00EB3E97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A2953"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524F5C">
        <w:rPr>
          <w:rFonts w:ascii="Tahoma" w:hAnsi="Tahoma" w:cs="Tahoma"/>
          <w:sz w:val="20"/>
        </w:rPr>
        <w:t> </w:t>
      </w:r>
      <w:r w:rsidRPr="00CA2953">
        <w:rPr>
          <w:rFonts w:ascii="Tahoma" w:hAnsi="Tahoma" w:cs="Tahoma"/>
          <w:sz w:val="20"/>
        </w:rPr>
        <w:t>místě bude dle pokynu poskytovatele provedena v </w:t>
      </w:r>
      <w:r w:rsidRPr="00CA2953">
        <w:rPr>
          <w:rFonts w:ascii="Tahoma" w:hAnsi="Tahoma" w:cs="Tahoma"/>
          <w:iCs/>
          <w:sz w:val="20"/>
        </w:rPr>
        <w:t>sídle</w:t>
      </w:r>
      <w:r w:rsidRPr="00CA2953">
        <w:rPr>
          <w:rFonts w:ascii="Tahoma" w:hAnsi="Tahoma" w:cs="Tahoma"/>
          <w:sz w:val="20"/>
        </w:rPr>
        <w:t xml:space="preserve"> příjemce, v místě realizace </w:t>
      </w:r>
      <w:r>
        <w:rPr>
          <w:rFonts w:ascii="Tahoma" w:hAnsi="Tahoma" w:cs="Tahoma"/>
          <w:sz w:val="20"/>
        </w:rPr>
        <w:t>sociální služby</w:t>
      </w:r>
      <w:r w:rsidR="00FE37B7">
        <w:rPr>
          <w:rFonts w:ascii="Tahoma" w:hAnsi="Tahoma" w:cs="Tahoma"/>
          <w:sz w:val="20"/>
        </w:rPr>
        <w:t xml:space="preserve"> nebo v sídle poskytovatele</w:t>
      </w:r>
      <w:r w:rsidRPr="00CA2953">
        <w:rPr>
          <w:rFonts w:ascii="Tahoma" w:hAnsi="Tahoma" w:cs="Tahoma"/>
          <w:sz w:val="20"/>
        </w:rPr>
        <w:t xml:space="preserve"> </w:t>
      </w:r>
      <w:r w:rsidRPr="00CA2953">
        <w:rPr>
          <w:rFonts w:ascii="Tahoma" w:hAnsi="Tahoma" w:cs="Tahoma"/>
          <w:i/>
          <w:iCs/>
          <w:color w:val="3366FF"/>
          <w:sz w:val="20"/>
        </w:rPr>
        <w:t>(jedná-li se o nepodnikající fyzickou osobu, „v sídle příjemce“ se vypustí)</w:t>
      </w:r>
      <w:r w:rsidR="00FE37B7">
        <w:rPr>
          <w:rFonts w:ascii="Tahoma" w:hAnsi="Tahoma" w:cs="Tahoma"/>
          <w:i/>
          <w:iCs/>
          <w:color w:val="3366FF"/>
          <w:sz w:val="20"/>
        </w:rPr>
        <w:t>,</w:t>
      </w:r>
    </w:p>
    <w:p w14:paraId="5DFD7364" w14:textId="77777777" w:rsidR="00B33630" w:rsidRDefault="00EB3E97" w:rsidP="00B33630">
      <w:pPr>
        <w:numPr>
          <w:ilvl w:val="1"/>
          <w:numId w:val="2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3630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… </w:t>
      </w:r>
      <w:r w:rsidRPr="00B33630">
        <w:rPr>
          <w:rFonts w:ascii="Tahoma" w:hAnsi="Tahoma" w:cs="Tahoma"/>
          <w:i/>
          <w:iCs/>
          <w:color w:val="3366FF"/>
          <w:sz w:val="20"/>
        </w:rPr>
        <w:t>(desetimístný –</w:t>
      </w:r>
      <w:r w:rsidR="00815327" w:rsidRPr="00B33630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Pr="00B33630">
        <w:rPr>
          <w:rFonts w:ascii="Tahoma" w:hAnsi="Tahoma" w:cs="Tahoma"/>
          <w:i/>
          <w:iCs/>
          <w:color w:val="3366FF"/>
          <w:sz w:val="20"/>
        </w:rPr>
        <w:t xml:space="preserve">účelový </w:t>
      </w:r>
      <w:r w:rsidR="00815327" w:rsidRPr="00B33630">
        <w:rPr>
          <w:rFonts w:ascii="Tahoma" w:hAnsi="Tahoma" w:cs="Tahoma"/>
          <w:i/>
          <w:iCs/>
          <w:color w:val="3366FF"/>
          <w:sz w:val="20"/>
        </w:rPr>
        <w:t>znak, číslo organizace – např. 13305</w:t>
      </w:r>
      <w:r w:rsidRPr="00B33630">
        <w:rPr>
          <w:rFonts w:ascii="Tahoma" w:hAnsi="Tahoma" w:cs="Tahoma"/>
          <w:i/>
          <w:iCs/>
          <w:color w:val="3366FF"/>
          <w:sz w:val="20"/>
        </w:rPr>
        <w:t>08959)</w:t>
      </w:r>
      <w:r w:rsidRPr="005D1FE5">
        <w:rPr>
          <w:rFonts w:ascii="Tahoma" w:hAnsi="Tahoma" w:cs="Tahoma"/>
          <w:sz w:val="20"/>
        </w:rPr>
        <w:t xml:space="preserve">, </w:t>
      </w:r>
      <w:r w:rsidR="00E03AA7">
        <w:rPr>
          <w:rFonts w:ascii="Tahoma" w:hAnsi="Tahoma" w:cs="Tahoma"/>
          <w:sz w:val="20"/>
        </w:rPr>
        <w:t xml:space="preserve">s výjimkou postupu dle čl. VII </w:t>
      </w:r>
      <w:r w:rsidR="00DC254A">
        <w:rPr>
          <w:rFonts w:ascii="Tahoma" w:hAnsi="Tahoma" w:cs="Tahoma"/>
          <w:sz w:val="20"/>
        </w:rPr>
        <w:t>odst.</w:t>
      </w:r>
      <w:r w:rsidR="00E03AA7">
        <w:rPr>
          <w:rFonts w:ascii="Tahoma" w:hAnsi="Tahoma" w:cs="Tahoma"/>
          <w:sz w:val="20"/>
        </w:rPr>
        <w:t xml:space="preserve"> </w:t>
      </w:r>
      <w:r w:rsidR="00CF01B2">
        <w:rPr>
          <w:rFonts w:ascii="Tahoma" w:hAnsi="Tahoma" w:cs="Tahoma"/>
          <w:sz w:val="20"/>
        </w:rPr>
        <w:t>5</w:t>
      </w:r>
      <w:r w:rsidR="00E03AA7">
        <w:rPr>
          <w:rFonts w:ascii="Tahoma" w:hAnsi="Tahoma" w:cs="Tahoma"/>
          <w:sz w:val="20"/>
        </w:rPr>
        <w:t xml:space="preserve"> písm. </w:t>
      </w:r>
      <w:r w:rsidR="00CF01B2">
        <w:rPr>
          <w:rFonts w:ascii="Tahoma" w:hAnsi="Tahoma" w:cs="Tahoma"/>
          <w:sz w:val="20"/>
        </w:rPr>
        <w:t>f</w:t>
      </w:r>
      <w:r w:rsidR="00E03AA7">
        <w:rPr>
          <w:rFonts w:ascii="Tahoma" w:hAnsi="Tahoma" w:cs="Tahoma"/>
          <w:sz w:val="20"/>
        </w:rPr>
        <w:t>)</w:t>
      </w:r>
    </w:p>
    <w:p w14:paraId="5F409D17" w14:textId="77777777" w:rsidR="00EB3E97" w:rsidRPr="00B33630" w:rsidRDefault="00EB3E97" w:rsidP="00B33630">
      <w:pPr>
        <w:spacing w:before="60"/>
        <w:ind w:left="714"/>
        <w:jc w:val="both"/>
        <w:rPr>
          <w:rFonts w:ascii="Tahoma" w:hAnsi="Tahoma" w:cs="Tahoma"/>
          <w:sz w:val="20"/>
        </w:rPr>
      </w:pPr>
    </w:p>
    <w:p w14:paraId="4CD76C6C" w14:textId="77777777" w:rsidR="00EB3E97" w:rsidRPr="00E560B1" w:rsidRDefault="00EB3E97" w:rsidP="00DD7E9D">
      <w:pPr>
        <w:spacing w:before="60"/>
        <w:ind w:left="709"/>
        <w:jc w:val="both"/>
        <w:rPr>
          <w:rFonts w:ascii="Tahoma" w:hAnsi="Tahoma" w:cs="Tahoma"/>
          <w:i/>
          <w:iCs/>
          <w:color w:val="3366FF"/>
          <w:sz w:val="20"/>
        </w:rPr>
      </w:pPr>
      <w:r w:rsidRPr="00E560B1">
        <w:rPr>
          <w:rFonts w:ascii="Tahoma" w:hAnsi="Tahoma" w:cs="Tahoma"/>
          <w:i/>
          <w:iCs/>
          <w:color w:val="3366FF"/>
          <w:sz w:val="20"/>
        </w:rPr>
        <w:t>VARIANTA PRO PŘÍSPĚVKOVÉ ORGANIZACE OBCE</w:t>
      </w:r>
    </w:p>
    <w:p w14:paraId="7F6748BE" w14:textId="77777777" w:rsidR="00EB3E97" w:rsidRDefault="00EB3E97" w:rsidP="00CA1AD4">
      <w:pPr>
        <w:spacing w:before="60"/>
        <w:ind w:left="70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prostřednictvím účtu zřizovatele a při těchto peněžních operacích vždy uvádět variabilní symbol … </w:t>
      </w:r>
      <w:r w:rsidRPr="00E560B1">
        <w:rPr>
          <w:rFonts w:ascii="Tahoma" w:hAnsi="Tahoma" w:cs="Tahoma"/>
          <w:i/>
          <w:iCs/>
          <w:color w:val="3366FF"/>
          <w:sz w:val="20"/>
        </w:rPr>
        <w:t>(desetimístný –</w:t>
      </w:r>
      <w:r w:rsidR="00090BC5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Pr="00E560B1">
        <w:rPr>
          <w:rFonts w:ascii="Tahoma" w:hAnsi="Tahoma" w:cs="Tahoma"/>
          <w:i/>
          <w:iCs/>
          <w:color w:val="3366FF"/>
          <w:sz w:val="20"/>
        </w:rPr>
        <w:t xml:space="preserve">účelový znak, číslo organizace – např. </w:t>
      </w:r>
      <w:r w:rsidR="00090BC5">
        <w:rPr>
          <w:rFonts w:ascii="Tahoma" w:hAnsi="Tahoma" w:cs="Tahoma"/>
          <w:i/>
          <w:iCs/>
          <w:color w:val="3366FF"/>
          <w:sz w:val="20"/>
        </w:rPr>
        <w:t>13305</w:t>
      </w:r>
      <w:r w:rsidR="00770E75">
        <w:rPr>
          <w:rFonts w:ascii="Tahoma" w:hAnsi="Tahoma" w:cs="Tahoma"/>
          <w:i/>
          <w:iCs/>
          <w:color w:val="3366FF"/>
          <w:sz w:val="20"/>
        </w:rPr>
        <w:t>08959)</w:t>
      </w:r>
      <w:r w:rsidR="00770E75">
        <w:rPr>
          <w:rFonts w:ascii="Tahoma" w:hAnsi="Tahoma" w:cs="Tahoma"/>
          <w:iCs/>
          <w:sz w:val="20"/>
        </w:rPr>
        <w:t>,</w:t>
      </w:r>
      <w:r w:rsidRPr="00E560B1">
        <w:rPr>
          <w:rFonts w:ascii="Tahoma" w:hAnsi="Tahoma" w:cs="Tahoma"/>
          <w:sz w:val="20"/>
        </w:rPr>
        <w:t xml:space="preserve"> </w:t>
      </w:r>
      <w:r w:rsidR="003F747F">
        <w:rPr>
          <w:rFonts w:ascii="Tahoma" w:hAnsi="Tahoma" w:cs="Tahoma"/>
          <w:sz w:val="20"/>
        </w:rPr>
        <w:t>s výjimkou postupu dle</w:t>
      </w:r>
      <w:r w:rsidR="00557042">
        <w:rPr>
          <w:rFonts w:ascii="Tahoma" w:hAnsi="Tahoma" w:cs="Tahoma"/>
          <w:sz w:val="20"/>
        </w:rPr>
        <w:t> </w:t>
      </w:r>
      <w:r w:rsidR="003F747F">
        <w:rPr>
          <w:rFonts w:ascii="Tahoma" w:hAnsi="Tahoma" w:cs="Tahoma"/>
          <w:sz w:val="20"/>
        </w:rPr>
        <w:t xml:space="preserve">čl. VII </w:t>
      </w:r>
      <w:r w:rsidR="00DC254A">
        <w:rPr>
          <w:rFonts w:ascii="Tahoma" w:hAnsi="Tahoma" w:cs="Tahoma"/>
          <w:sz w:val="20"/>
        </w:rPr>
        <w:t>odst.</w:t>
      </w:r>
      <w:r w:rsidR="003F747F">
        <w:rPr>
          <w:rFonts w:ascii="Tahoma" w:hAnsi="Tahoma" w:cs="Tahoma"/>
          <w:sz w:val="20"/>
        </w:rPr>
        <w:t xml:space="preserve"> </w:t>
      </w:r>
      <w:r w:rsidR="00CF01B2">
        <w:rPr>
          <w:rFonts w:ascii="Tahoma" w:hAnsi="Tahoma" w:cs="Tahoma"/>
          <w:sz w:val="20"/>
        </w:rPr>
        <w:t>5</w:t>
      </w:r>
      <w:r w:rsidR="003F747F">
        <w:rPr>
          <w:rFonts w:ascii="Tahoma" w:hAnsi="Tahoma" w:cs="Tahoma"/>
          <w:sz w:val="20"/>
        </w:rPr>
        <w:t xml:space="preserve"> písm. </w:t>
      </w:r>
      <w:r w:rsidR="00CF01B2">
        <w:rPr>
          <w:rFonts w:ascii="Tahoma" w:hAnsi="Tahoma" w:cs="Tahoma"/>
          <w:sz w:val="20"/>
        </w:rPr>
        <w:t>f</w:t>
      </w:r>
      <w:r w:rsidR="003F747F">
        <w:rPr>
          <w:rFonts w:ascii="Tahoma" w:hAnsi="Tahoma" w:cs="Tahoma"/>
          <w:sz w:val="20"/>
        </w:rPr>
        <w:t>)</w:t>
      </w:r>
    </w:p>
    <w:p w14:paraId="385E953D" w14:textId="77777777" w:rsidR="0091421A" w:rsidRPr="00CA1AD4" w:rsidRDefault="0091421A" w:rsidP="00CA1AD4">
      <w:pPr>
        <w:spacing w:before="60"/>
        <w:ind w:left="709"/>
        <w:jc w:val="both"/>
        <w:rPr>
          <w:rFonts w:ascii="Tahoma" w:hAnsi="Tahoma" w:cs="Tahoma"/>
          <w:sz w:val="20"/>
        </w:rPr>
      </w:pPr>
    </w:p>
    <w:p w14:paraId="1F901483" w14:textId="77777777" w:rsidR="00EB3E97" w:rsidRPr="00E560B1" w:rsidRDefault="00EB3E97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nepřevést </w:t>
      </w:r>
      <w:r>
        <w:rPr>
          <w:rFonts w:ascii="Tahoma" w:hAnsi="Tahoma" w:cs="Tahoma"/>
          <w:sz w:val="20"/>
        </w:rPr>
        <w:t>poskytnutou dotaci</w:t>
      </w:r>
      <w:r w:rsidRPr="00E560B1">
        <w:rPr>
          <w:rFonts w:ascii="Tahoma" w:hAnsi="Tahoma" w:cs="Tahoma"/>
          <w:sz w:val="20"/>
        </w:rPr>
        <w:t xml:space="preserve"> na jiný právní subjekt,</w:t>
      </w:r>
    </w:p>
    <w:p w14:paraId="756FA6C6" w14:textId="77777777" w:rsidR="00EB3E97" w:rsidRPr="00E560B1" w:rsidRDefault="00EB3E97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po dobu 3 </w:t>
      </w:r>
      <w:r>
        <w:rPr>
          <w:rFonts w:ascii="Tahoma" w:hAnsi="Tahoma" w:cs="Tahoma"/>
          <w:sz w:val="20"/>
        </w:rPr>
        <w:t xml:space="preserve">let </w:t>
      </w:r>
      <w:r w:rsidRPr="003E41A1">
        <w:rPr>
          <w:rFonts w:ascii="Tahoma" w:hAnsi="Tahoma" w:cs="Tahoma"/>
          <w:sz w:val="20"/>
        </w:rPr>
        <w:t>od data pořízení nezcizit</w:t>
      </w:r>
      <w:r w:rsidRPr="00E560B1">
        <w:rPr>
          <w:rFonts w:ascii="Tahoma" w:hAnsi="Tahoma" w:cs="Tahoma"/>
          <w:sz w:val="20"/>
        </w:rPr>
        <w:t xml:space="preserve"> drobný dlouhodobý nehmotný a hmotný majetek pořízený z prostředků získaných z dotace poskytnuté na základě této smlouvy,</w:t>
      </w:r>
    </w:p>
    <w:p w14:paraId="575DFB2E" w14:textId="77777777" w:rsidR="00EB3E97" w:rsidRPr="00E560B1" w:rsidRDefault="00EB3E97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neprodleně, nejpozději však do </w:t>
      </w:r>
      <w:r w:rsidR="00BF54FA" w:rsidRPr="00E560B1">
        <w:rPr>
          <w:rFonts w:ascii="Tahoma" w:hAnsi="Tahoma" w:cs="Tahoma"/>
          <w:sz w:val="20"/>
        </w:rPr>
        <w:t>1</w:t>
      </w:r>
      <w:r w:rsidR="00BF54FA">
        <w:rPr>
          <w:rFonts w:ascii="Tahoma" w:hAnsi="Tahoma" w:cs="Tahoma"/>
          <w:sz w:val="20"/>
        </w:rPr>
        <w:t>5</w:t>
      </w:r>
      <w:r w:rsidR="00BF54FA" w:rsidRPr="00E560B1">
        <w:rPr>
          <w:rFonts w:ascii="Tahoma" w:hAnsi="Tahoma" w:cs="Tahoma"/>
          <w:sz w:val="20"/>
        </w:rPr>
        <w:t xml:space="preserve"> </w:t>
      </w:r>
      <w:r w:rsidR="00C279CD">
        <w:rPr>
          <w:rFonts w:ascii="Tahoma" w:hAnsi="Tahoma" w:cs="Tahoma"/>
          <w:sz w:val="20"/>
        </w:rPr>
        <w:t xml:space="preserve">kalendářních </w:t>
      </w:r>
      <w:r w:rsidRPr="00E560B1">
        <w:rPr>
          <w:rFonts w:ascii="Tahoma" w:hAnsi="Tahoma" w:cs="Tahoma"/>
          <w:sz w:val="20"/>
        </w:rPr>
        <w:t>dnů, informovat poskytovatele o všech změnách souvisejících s čerpáním poskytnuté dotace, poskytováním služby či identifikačními údaji příjemce písemně.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4B79FA4A" w14:textId="77777777" w:rsidR="00F53851" w:rsidRDefault="00EB3E97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 xml:space="preserve">neprodleně, nejpozději však do </w:t>
      </w:r>
      <w:r w:rsidR="00FF79AB">
        <w:rPr>
          <w:rFonts w:ascii="Tahoma" w:hAnsi="Tahoma" w:cs="Tahoma"/>
          <w:sz w:val="20"/>
        </w:rPr>
        <w:t>15</w:t>
      </w:r>
      <w:r w:rsidR="00FF79AB" w:rsidRPr="00E560B1">
        <w:rPr>
          <w:rFonts w:ascii="Tahoma" w:hAnsi="Tahoma" w:cs="Tahoma"/>
          <w:sz w:val="20"/>
        </w:rPr>
        <w:t xml:space="preserve"> </w:t>
      </w:r>
      <w:r w:rsidRPr="00E560B1">
        <w:rPr>
          <w:rFonts w:ascii="Tahoma" w:hAnsi="Tahoma" w:cs="Tahoma"/>
          <w:sz w:val="20"/>
        </w:rPr>
        <w:t>kalendářních dnů, informovat poskytovatele o vlastní přeměně nebo zrušení s likvidací, v případě přeměny i o tom, na který subjekt přejdou práva a</w:t>
      </w:r>
      <w:r w:rsidR="00524F5C">
        <w:rPr>
          <w:rFonts w:ascii="Tahoma" w:hAnsi="Tahoma" w:cs="Tahoma"/>
          <w:sz w:val="20"/>
        </w:rPr>
        <w:t> </w:t>
      </w:r>
      <w:r w:rsidRPr="00E560B1">
        <w:rPr>
          <w:rFonts w:ascii="Tahoma" w:hAnsi="Tahoma" w:cs="Tahoma"/>
          <w:sz w:val="20"/>
        </w:rPr>
        <w:t>povinnosti z této smlouvy</w:t>
      </w:r>
      <w:r w:rsidR="00F53851">
        <w:rPr>
          <w:rFonts w:ascii="Tahoma" w:hAnsi="Tahoma" w:cs="Tahoma"/>
          <w:sz w:val="20"/>
        </w:rPr>
        <w:t>,</w:t>
      </w:r>
      <w:r w:rsidR="002C4588">
        <w:rPr>
          <w:rFonts w:ascii="Tahoma" w:hAnsi="Tahoma" w:cs="Tahoma"/>
          <w:sz w:val="20"/>
        </w:rPr>
        <w:t xml:space="preserve"> </w:t>
      </w:r>
      <w:r w:rsidR="002C4588" w:rsidRPr="00AE289E">
        <w:rPr>
          <w:rFonts w:ascii="Tahoma" w:hAnsi="Tahoma" w:cs="Tahoma"/>
          <w:bCs/>
          <w:i/>
          <w:iCs/>
          <w:color w:val="3366FF"/>
          <w:sz w:val="20"/>
        </w:rPr>
        <w:t>[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je-li příjemcem fyzická osoba, toto ustanovení se vypustí; </w:t>
      </w:r>
      <w:r w:rsidR="00BF54FA" w:rsidRPr="00C97852">
        <w:rPr>
          <w:rFonts w:ascii="Tahoma" w:hAnsi="Tahoma" w:cs="Tahoma"/>
          <w:bCs/>
          <w:i/>
          <w:iCs/>
          <w:color w:val="3366FF"/>
          <w:sz w:val="20"/>
        </w:rPr>
        <w:t xml:space="preserve">je-li příjemcem obec, uvede se: „…o vlastní přeměně (sloučení obcí, připojení obce, oddělení části </w:t>
      </w:r>
      <w:r w:rsidR="00BF54FA" w:rsidRPr="00C97852">
        <w:rPr>
          <w:rFonts w:ascii="Tahoma" w:hAnsi="Tahoma" w:cs="Tahoma"/>
          <w:bCs/>
          <w:i/>
          <w:iCs/>
          <w:color w:val="3366FF"/>
          <w:sz w:val="20"/>
        </w:rPr>
        <w:lastRenderedPageBreak/>
        <w:t xml:space="preserve">obce) a o tom, na který subjekt…“;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 xml:space="preserve">je-li příjemcem 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příspěvková organizace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>obc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e,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>uvede se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: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>„…o vlastní přeměně</w:t>
      </w:r>
      <w:r w:rsidR="002C4588">
        <w:rPr>
          <w:rFonts w:ascii="Tahoma" w:hAnsi="Tahoma" w:cs="Tahoma"/>
          <w:bCs/>
          <w:i/>
          <w:iCs/>
          <w:color w:val="3366FF"/>
          <w:sz w:val="20"/>
        </w:rPr>
        <w:t xml:space="preserve"> nebo zrušení a o tom, </w:t>
      </w:r>
      <w:r w:rsidR="002C4588" w:rsidRPr="000671C6">
        <w:rPr>
          <w:rFonts w:ascii="Tahoma" w:hAnsi="Tahoma" w:cs="Tahoma"/>
          <w:bCs/>
          <w:i/>
          <w:iCs/>
          <w:color w:val="3366FF"/>
          <w:sz w:val="20"/>
        </w:rPr>
        <w:t>na který subjekt…“</w:t>
      </w:r>
      <w:r w:rsidR="002C4588" w:rsidRPr="00AE289E">
        <w:rPr>
          <w:rFonts w:ascii="Tahoma" w:hAnsi="Tahoma" w:cs="Tahoma"/>
          <w:bCs/>
          <w:i/>
          <w:iCs/>
          <w:color w:val="3366FF"/>
          <w:sz w:val="20"/>
        </w:rPr>
        <w:t>]</w:t>
      </w:r>
    </w:p>
    <w:p w14:paraId="2183B5E9" w14:textId="77777777" w:rsidR="00EB3E97" w:rsidRDefault="00F53851" w:rsidP="00B77CEB">
      <w:pPr>
        <w:numPr>
          <w:ilvl w:val="1"/>
          <w:numId w:val="2"/>
        </w:numPr>
        <w:tabs>
          <w:tab w:val="num" w:pos="709"/>
        </w:tabs>
        <w:spacing w:before="60"/>
        <w:ind w:left="709" w:hanging="349"/>
        <w:jc w:val="both"/>
        <w:rPr>
          <w:rFonts w:ascii="Tahoma" w:hAnsi="Tahoma" w:cs="Tahoma"/>
          <w:sz w:val="20"/>
        </w:rPr>
      </w:pPr>
      <w:r w:rsidRPr="00E560B1">
        <w:rPr>
          <w:rFonts w:ascii="Tahoma" w:hAnsi="Tahoma" w:cs="Tahoma"/>
          <w:sz w:val="20"/>
        </w:rPr>
        <w:t>dodržovat podmínky povinné publicity stanovené v čl. VII</w:t>
      </w:r>
      <w:r>
        <w:rPr>
          <w:rFonts w:ascii="Tahoma" w:hAnsi="Tahoma" w:cs="Tahoma"/>
          <w:sz w:val="20"/>
        </w:rPr>
        <w:t>I</w:t>
      </w:r>
      <w:r w:rsidR="00524F5C">
        <w:rPr>
          <w:rFonts w:ascii="Tahoma" w:hAnsi="Tahoma" w:cs="Tahoma"/>
          <w:sz w:val="20"/>
        </w:rPr>
        <w:t xml:space="preserve"> této smlouvy.</w:t>
      </w:r>
    </w:p>
    <w:p w14:paraId="54E67AFE" w14:textId="77777777" w:rsidR="00EB3E97" w:rsidRPr="00E810AD" w:rsidRDefault="00EB3E97" w:rsidP="00EB3E97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E810AD">
        <w:rPr>
          <w:rFonts w:ascii="Tahoma" w:hAnsi="Tahoma" w:cs="Tahoma"/>
          <w:b w:val="0"/>
          <w:bCs w:val="0"/>
          <w:sz w:val="20"/>
        </w:rPr>
        <w:t xml:space="preserve">Porušení podmínek uvedených </w:t>
      </w:r>
      <w:r w:rsidR="00D01819">
        <w:rPr>
          <w:rFonts w:ascii="Tahoma" w:hAnsi="Tahoma" w:cs="Tahoma"/>
          <w:b w:val="0"/>
          <w:bCs w:val="0"/>
          <w:sz w:val="20"/>
        </w:rPr>
        <w:t xml:space="preserve">v </w:t>
      </w:r>
      <w:r w:rsidR="00F53851" w:rsidRPr="00E810AD">
        <w:rPr>
          <w:rFonts w:ascii="Tahoma" w:hAnsi="Tahoma" w:cs="Tahoma"/>
          <w:b w:val="0"/>
          <w:bCs w:val="0"/>
          <w:sz w:val="20"/>
        </w:rPr>
        <w:t xml:space="preserve">čl. V </w:t>
      </w:r>
      <w:r w:rsidRPr="00E810AD">
        <w:rPr>
          <w:rFonts w:ascii="Tahoma" w:hAnsi="Tahoma" w:cs="Tahoma"/>
          <w:b w:val="0"/>
          <w:bCs w:val="0"/>
          <w:sz w:val="20"/>
        </w:rPr>
        <w:t xml:space="preserve">odst. 3 písm. </w:t>
      </w:r>
      <w:r w:rsidR="0096707F">
        <w:rPr>
          <w:rFonts w:ascii="Tahoma" w:hAnsi="Tahoma" w:cs="Tahoma"/>
          <w:b w:val="0"/>
          <w:bCs w:val="0"/>
          <w:i/>
          <w:sz w:val="20"/>
        </w:rPr>
        <w:t>f</w:t>
      </w:r>
      <w:r w:rsidR="00F53851" w:rsidRPr="00E810AD">
        <w:rPr>
          <w:rFonts w:ascii="Tahoma" w:hAnsi="Tahoma" w:cs="Tahoma"/>
          <w:b w:val="0"/>
          <w:bCs w:val="0"/>
          <w:i/>
          <w:sz w:val="20"/>
        </w:rPr>
        <w:t>),</w:t>
      </w:r>
      <w:r w:rsidRPr="00E810AD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="0096707F">
        <w:rPr>
          <w:rFonts w:ascii="Tahoma" w:hAnsi="Tahoma" w:cs="Tahoma"/>
          <w:b w:val="0"/>
          <w:bCs w:val="0"/>
          <w:i/>
          <w:sz w:val="20"/>
        </w:rPr>
        <w:t>g)</w:t>
      </w:r>
      <w:r w:rsidR="00DC260C" w:rsidRPr="00E810AD">
        <w:rPr>
          <w:rFonts w:ascii="Tahoma" w:hAnsi="Tahoma" w:cs="Tahoma"/>
          <w:b w:val="0"/>
          <w:bCs w:val="0"/>
          <w:i/>
          <w:sz w:val="20"/>
        </w:rPr>
        <w:t xml:space="preserve">, </w:t>
      </w:r>
      <w:r w:rsidR="00304339">
        <w:rPr>
          <w:rFonts w:ascii="Tahoma" w:hAnsi="Tahoma" w:cs="Tahoma"/>
          <w:b w:val="0"/>
          <w:bCs w:val="0"/>
          <w:i/>
          <w:sz w:val="20"/>
        </w:rPr>
        <w:t>j</w:t>
      </w:r>
      <w:r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4750E6" w:rsidRPr="00E810AD">
        <w:rPr>
          <w:rFonts w:ascii="Tahoma" w:hAnsi="Tahoma" w:cs="Tahoma"/>
          <w:b w:val="0"/>
          <w:bCs w:val="0"/>
          <w:i/>
          <w:sz w:val="20"/>
        </w:rPr>
        <w:t xml:space="preserve">, </w:t>
      </w:r>
      <w:r w:rsidR="0096707F">
        <w:rPr>
          <w:rFonts w:ascii="Tahoma" w:hAnsi="Tahoma" w:cs="Tahoma"/>
          <w:b w:val="0"/>
          <w:bCs w:val="0"/>
          <w:i/>
          <w:sz w:val="20"/>
        </w:rPr>
        <w:t>k</w:t>
      </w:r>
      <w:r w:rsidR="000C7076"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E4395E">
        <w:rPr>
          <w:rFonts w:ascii="Tahoma" w:hAnsi="Tahoma" w:cs="Tahoma"/>
          <w:b w:val="0"/>
          <w:bCs w:val="0"/>
          <w:i/>
          <w:sz w:val="20"/>
        </w:rPr>
        <w:t>,</w:t>
      </w:r>
      <w:r w:rsidR="004750E6" w:rsidRPr="00E810AD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="0096707F">
        <w:rPr>
          <w:rFonts w:ascii="Tahoma" w:hAnsi="Tahoma" w:cs="Tahoma"/>
          <w:b w:val="0"/>
          <w:bCs w:val="0"/>
          <w:i/>
          <w:sz w:val="20"/>
        </w:rPr>
        <w:t>n</w:t>
      </w:r>
      <w:r w:rsidR="004750E6"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E565DD">
        <w:rPr>
          <w:rFonts w:ascii="Tahoma" w:hAnsi="Tahoma" w:cs="Tahoma"/>
          <w:b w:val="0"/>
          <w:bCs w:val="0"/>
          <w:i/>
          <w:sz w:val="20"/>
        </w:rPr>
        <w:t>, q)</w:t>
      </w:r>
      <w:r w:rsidR="00304339">
        <w:rPr>
          <w:rFonts w:ascii="Tahoma" w:hAnsi="Tahoma" w:cs="Tahoma"/>
          <w:b w:val="0"/>
          <w:bCs w:val="0"/>
          <w:i/>
          <w:sz w:val="20"/>
        </w:rPr>
        <w:t>, r)</w:t>
      </w:r>
      <w:r w:rsidR="0096707F">
        <w:rPr>
          <w:rFonts w:ascii="Tahoma" w:hAnsi="Tahoma" w:cs="Tahoma"/>
          <w:b w:val="0"/>
          <w:bCs w:val="0"/>
          <w:i/>
          <w:sz w:val="20"/>
        </w:rPr>
        <w:t>, s)</w:t>
      </w:r>
      <w:r w:rsidRPr="00E810AD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="00106B5E" w:rsidRPr="00E810AD">
        <w:rPr>
          <w:rFonts w:ascii="Tahoma" w:hAnsi="Tahoma" w:cs="Tahoma"/>
          <w:b w:val="0"/>
          <w:bCs w:val="0"/>
          <w:i/>
          <w:sz w:val="20"/>
        </w:rPr>
        <w:t xml:space="preserve">/ </w:t>
      </w:r>
      <w:r w:rsidR="0096707F">
        <w:rPr>
          <w:rFonts w:ascii="Tahoma" w:hAnsi="Tahoma" w:cs="Tahoma"/>
          <w:b w:val="0"/>
          <w:bCs w:val="0"/>
          <w:i/>
          <w:sz w:val="20"/>
        </w:rPr>
        <w:t>f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 xml:space="preserve">), </w:t>
      </w:r>
      <w:r w:rsidR="0096707F">
        <w:rPr>
          <w:rFonts w:ascii="Tahoma" w:hAnsi="Tahoma" w:cs="Tahoma"/>
          <w:b w:val="0"/>
          <w:bCs w:val="0"/>
          <w:i/>
          <w:sz w:val="20"/>
        </w:rPr>
        <w:t>g)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 xml:space="preserve">, </w:t>
      </w:r>
      <w:r w:rsidR="0096707F">
        <w:rPr>
          <w:rFonts w:ascii="Tahoma" w:hAnsi="Tahoma" w:cs="Tahoma"/>
          <w:b w:val="0"/>
          <w:bCs w:val="0"/>
          <w:i/>
          <w:sz w:val="20"/>
        </w:rPr>
        <w:t>j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 xml:space="preserve">), </w:t>
      </w:r>
      <w:r w:rsidR="0096707F">
        <w:rPr>
          <w:rFonts w:ascii="Tahoma" w:hAnsi="Tahoma" w:cs="Tahoma"/>
          <w:b w:val="0"/>
          <w:bCs w:val="0"/>
          <w:i/>
          <w:sz w:val="20"/>
        </w:rPr>
        <w:t>k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96707F">
        <w:rPr>
          <w:rFonts w:ascii="Tahoma" w:hAnsi="Tahoma" w:cs="Tahoma"/>
          <w:b w:val="0"/>
          <w:bCs w:val="0"/>
          <w:i/>
          <w:sz w:val="20"/>
        </w:rPr>
        <w:t>,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="0096707F">
        <w:rPr>
          <w:rFonts w:ascii="Tahoma" w:hAnsi="Tahoma" w:cs="Tahoma"/>
          <w:b w:val="0"/>
          <w:bCs w:val="0"/>
          <w:i/>
          <w:sz w:val="20"/>
        </w:rPr>
        <w:t>n</w:t>
      </w:r>
      <w:r w:rsidR="0096707F" w:rsidRPr="00E810AD">
        <w:rPr>
          <w:rFonts w:ascii="Tahoma" w:hAnsi="Tahoma" w:cs="Tahoma"/>
          <w:b w:val="0"/>
          <w:bCs w:val="0"/>
          <w:i/>
          <w:sz w:val="20"/>
        </w:rPr>
        <w:t>)</w:t>
      </w:r>
      <w:r w:rsidR="0096707F">
        <w:rPr>
          <w:rFonts w:ascii="Tahoma" w:hAnsi="Tahoma" w:cs="Tahoma"/>
          <w:b w:val="0"/>
          <w:bCs w:val="0"/>
          <w:i/>
          <w:sz w:val="20"/>
        </w:rPr>
        <w:t>, q), r)</w:t>
      </w:r>
      <w:r w:rsidR="00E4395E" w:rsidRPr="00AE7A7D">
        <w:rPr>
          <w:rFonts w:ascii="Tahoma" w:hAnsi="Tahoma" w:cs="Tahoma"/>
          <w:b w:val="0"/>
          <w:bCs w:val="0"/>
          <w:sz w:val="20"/>
        </w:rPr>
        <w:t xml:space="preserve"> </w:t>
      </w:r>
      <w:r w:rsidRPr="00AE7A7D">
        <w:rPr>
          <w:rFonts w:ascii="Tahoma" w:hAnsi="Tahoma" w:cs="Tahoma"/>
          <w:b w:val="0"/>
          <w:bCs w:val="0"/>
          <w:sz w:val="20"/>
        </w:rPr>
        <w:t>je</w:t>
      </w:r>
      <w:r w:rsidRPr="00E810AD">
        <w:rPr>
          <w:rFonts w:ascii="Tahoma" w:hAnsi="Tahoma" w:cs="Tahoma"/>
          <w:b w:val="0"/>
          <w:bCs w:val="0"/>
          <w:sz w:val="20"/>
        </w:rPr>
        <w:t xml:space="preserve"> považováno za porušení méně závažné ve smyslu </w:t>
      </w:r>
      <w:proofErr w:type="spellStart"/>
      <w:r w:rsidRPr="00E810AD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E810AD">
        <w:rPr>
          <w:rFonts w:ascii="Tahoma" w:hAnsi="Tahoma" w:cs="Tahoma"/>
          <w:b w:val="0"/>
          <w:bCs w:val="0"/>
          <w:sz w:val="20"/>
        </w:rPr>
        <w:t>. § 10a odst. 6 zákona č.</w:t>
      </w:r>
      <w:r w:rsidR="00EC696B" w:rsidRPr="00E810AD">
        <w:rPr>
          <w:rFonts w:ascii="Tahoma" w:hAnsi="Tahoma" w:cs="Tahoma"/>
          <w:b w:val="0"/>
          <w:bCs w:val="0"/>
          <w:sz w:val="20"/>
        </w:rPr>
        <w:t> </w:t>
      </w:r>
      <w:r w:rsidRPr="00E810AD">
        <w:rPr>
          <w:rFonts w:ascii="Tahoma" w:hAnsi="Tahoma" w:cs="Tahoma"/>
          <w:b w:val="0"/>
          <w:bCs w:val="0"/>
          <w:sz w:val="20"/>
        </w:rPr>
        <w:t xml:space="preserve">250/2000 Sb. </w:t>
      </w:r>
      <w:r w:rsidRPr="004C70D9">
        <w:rPr>
          <w:rFonts w:ascii="Tahoma" w:hAnsi="Tahoma" w:cs="Tahoma"/>
          <w:b w:val="0"/>
          <w:bCs w:val="0"/>
          <w:sz w:val="20"/>
        </w:rPr>
        <w:t xml:space="preserve">Odvod za tato porušení rozpočtové kázně se stanoví </w:t>
      </w:r>
      <w:r w:rsidR="004D5B31" w:rsidRPr="004C70D9">
        <w:rPr>
          <w:rFonts w:ascii="Tahoma" w:hAnsi="Tahoma" w:cs="Tahoma"/>
          <w:b w:val="0"/>
          <w:bCs w:val="0"/>
          <w:sz w:val="20"/>
        </w:rPr>
        <w:t xml:space="preserve">pevnou částkou </w:t>
      </w:r>
      <w:r w:rsidR="004C70D9">
        <w:rPr>
          <w:rFonts w:ascii="Tahoma" w:hAnsi="Tahoma" w:cs="Tahoma"/>
          <w:b w:val="0"/>
          <w:bCs w:val="0"/>
          <w:sz w:val="20"/>
        </w:rPr>
        <w:t>následujícím způsobem</w:t>
      </w:r>
      <w:r w:rsidR="00150A05">
        <w:rPr>
          <w:rFonts w:ascii="Tahoma" w:hAnsi="Tahoma" w:cs="Tahoma"/>
          <w:b w:val="0"/>
          <w:bCs w:val="0"/>
          <w:sz w:val="20"/>
        </w:rPr>
        <w:t>:</w:t>
      </w:r>
    </w:p>
    <w:p w14:paraId="290949D3" w14:textId="77777777" w:rsidR="00EB3E97" w:rsidRPr="00E810AD" w:rsidRDefault="00EB3E97" w:rsidP="00924965">
      <w:pPr>
        <w:numPr>
          <w:ilvl w:val="1"/>
          <w:numId w:val="2"/>
        </w:numPr>
        <w:tabs>
          <w:tab w:val="num" w:pos="357"/>
        </w:tabs>
        <w:spacing w:before="60"/>
        <w:ind w:left="284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Předložení vyúčtování podle </w:t>
      </w:r>
      <w:r w:rsidR="00F96128" w:rsidRPr="00E810AD">
        <w:rPr>
          <w:rFonts w:ascii="Tahoma" w:hAnsi="Tahoma" w:cs="Tahoma"/>
          <w:bCs/>
          <w:sz w:val="20"/>
        </w:rPr>
        <w:t xml:space="preserve">čl. V </w:t>
      </w:r>
      <w:r w:rsidRPr="00E810AD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j</w:t>
      </w:r>
      <w:r w:rsidRPr="00E810AD">
        <w:rPr>
          <w:rFonts w:ascii="Tahoma" w:hAnsi="Tahoma" w:cs="Tahoma"/>
          <w:bCs/>
          <w:sz w:val="20"/>
        </w:rPr>
        <w:t>) po</w:t>
      </w:r>
      <w:r w:rsidR="00524F5C" w:rsidRPr="00E810AD">
        <w:rPr>
          <w:rFonts w:ascii="Tahoma" w:hAnsi="Tahoma" w:cs="Tahoma"/>
          <w:bCs/>
          <w:sz w:val="20"/>
        </w:rPr>
        <w:t> </w:t>
      </w:r>
      <w:r w:rsidRPr="00E810AD">
        <w:rPr>
          <w:rFonts w:ascii="Tahoma" w:hAnsi="Tahoma" w:cs="Tahoma"/>
          <w:bCs/>
          <w:sz w:val="20"/>
        </w:rPr>
        <w:t>stanovené lhůtě:</w:t>
      </w:r>
    </w:p>
    <w:p w14:paraId="6461FE8A" w14:textId="77777777" w:rsidR="00EB3E97" w:rsidRPr="00E810AD" w:rsidRDefault="00EB3E97" w:rsidP="00782DD6">
      <w:pPr>
        <w:tabs>
          <w:tab w:val="left" w:pos="5580"/>
          <w:tab w:val="left" w:pos="6379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do </w:t>
      </w:r>
      <w:r w:rsidR="00782DD6">
        <w:rPr>
          <w:rFonts w:ascii="Tahoma" w:hAnsi="Tahoma" w:cs="Tahoma"/>
          <w:bCs/>
          <w:sz w:val="20"/>
        </w:rPr>
        <w:t>7</w:t>
      </w:r>
      <w:r w:rsidR="00FF79AB" w:rsidRPr="00E810AD">
        <w:rPr>
          <w:rFonts w:ascii="Tahoma" w:hAnsi="Tahoma" w:cs="Tahoma"/>
          <w:bCs/>
          <w:sz w:val="20"/>
        </w:rPr>
        <w:t xml:space="preserve"> </w:t>
      </w:r>
      <w:r w:rsidRPr="00E810AD">
        <w:rPr>
          <w:rFonts w:ascii="Tahoma" w:hAnsi="Tahoma" w:cs="Tahoma"/>
          <w:bCs/>
          <w:sz w:val="20"/>
        </w:rPr>
        <w:t>kalendářních dnů</w:t>
      </w:r>
      <w:r w:rsidRPr="00E810AD">
        <w:rPr>
          <w:rFonts w:ascii="Tahoma" w:hAnsi="Tahoma" w:cs="Tahoma"/>
          <w:bCs/>
          <w:sz w:val="20"/>
        </w:rPr>
        <w:tab/>
        <w:t xml:space="preserve"> </w:t>
      </w:r>
      <w:r w:rsidRPr="00E810AD">
        <w:rPr>
          <w:rFonts w:ascii="Tahoma" w:hAnsi="Tahoma" w:cs="Tahoma"/>
          <w:bCs/>
          <w:sz w:val="20"/>
        </w:rPr>
        <w:tab/>
      </w:r>
      <w:r w:rsidR="00782DD6">
        <w:rPr>
          <w:rFonts w:ascii="Tahoma" w:hAnsi="Tahoma" w:cs="Tahoma"/>
          <w:bCs/>
          <w:sz w:val="20"/>
        </w:rPr>
        <w:t>1</w:t>
      </w:r>
      <w:r w:rsidR="00150A05">
        <w:rPr>
          <w:rFonts w:ascii="Tahoma" w:hAnsi="Tahoma" w:cs="Tahoma"/>
          <w:bCs/>
          <w:sz w:val="20"/>
        </w:rPr>
        <w:t>.</w:t>
      </w:r>
      <w:r w:rsidR="00782DD6">
        <w:rPr>
          <w:rFonts w:ascii="Tahoma" w:hAnsi="Tahoma" w:cs="Tahoma"/>
          <w:bCs/>
          <w:sz w:val="20"/>
        </w:rPr>
        <w:t>5</w:t>
      </w:r>
      <w:r w:rsidR="00150A05">
        <w:rPr>
          <w:rFonts w:ascii="Tahoma" w:hAnsi="Tahoma" w:cs="Tahoma"/>
          <w:bCs/>
          <w:sz w:val="20"/>
        </w:rPr>
        <w:t>00 Kč</w:t>
      </w:r>
      <w:r w:rsidR="00782DD6">
        <w:rPr>
          <w:rFonts w:ascii="Tahoma" w:hAnsi="Tahoma" w:cs="Tahoma"/>
          <w:bCs/>
          <w:sz w:val="20"/>
        </w:rPr>
        <w:t xml:space="preserve"> za každý případ</w:t>
      </w:r>
      <w:r w:rsidR="00FE0A5D">
        <w:rPr>
          <w:rFonts w:ascii="Tahoma" w:hAnsi="Tahoma" w:cs="Tahoma"/>
          <w:bCs/>
          <w:sz w:val="20"/>
        </w:rPr>
        <w:t>,</w:t>
      </w:r>
    </w:p>
    <w:p w14:paraId="1E6EDAA3" w14:textId="77777777" w:rsidR="00EB3E97" w:rsidRPr="00E810AD" w:rsidRDefault="00EB3E97" w:rsidP="00782DD6">
      <w:pPr>
        <w:tabs>
          <w:tab w:val="left" w:pos="5580"/>
          <w:tab w:val="left" w:pos="6379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od </w:t>
      </w:r>
      <w:r w:rsidR="00782DD6">
        <w:rPr>
          <w:rFonts w:ascii="Tahoma" w:hAnsi="Tahoma" w:cs="Tahoma"/>
          <w:bCs/>
          <w:sz w:val="20"/>
        </w:rPr>
        <w:t>8</w:t>
      </w:r>
      <w:r w:rsidR="00FF79AB" w:rsidRPr="00E810AD">
        <w:rPr>
          <w:rFonts w:ascii="Tahoma" w:hAnsi="Tahoma" w:cs="Tahoma"/>
          <w:bCs/>
          <w:sz w:val="20"/>
        </w:rPr>
        <w:t xml:space="preserve"> </w:t>
      </w:r>
      <w:r w:rsidRPr="00E810AD">
        <w:rPr>
          <w:rFonts w:ascii="Tahoma" w:hAnsi="Tahoma" w:cs="Tahoma"/>
          <w:bCs/>
          <w:sz w:val="20"/>
        </w:rPr>
        <w:t xml:space="preserve">do </w:t>
      </w:r>
      <w:r w:rsidR="00782DD6">
        <w:rPr>
          <w:rFonts w:ascii="Tahoma" w:hAnsi="Tahoma" w:cs="Tahoma"/>
          <w:bCs/>
          <w:sz w:val="20"/>
        </w:rPr>
        <w:t>15</w:t>
      </w:r>
      <w:r w:rsidRPr="00E810AD">
        <w:rPr>
          <w:rFonts w:ascii="Tahoma" w:hAnsi="Tahoma" w:cs="Tahoma"/>
          <w:bCs/>
          <w:sz w:val="20"/>
        </w:rPr>
        <w:t xml:space="preserve"> kalendářních dnů</w:t>
      </w:r>
      <w:r w:rsidRPr="00E810AD">
        <w:rPr>
          <w:rFonts w:ascii="Tahoma" w:hAnsi="Tahoma" w:cs="Tahoma"/>
          <w:bCs/>
          <w:sz w:val="20"/>
        </w:rPr>
        <w:tab/>
      </w:r>
      <w:r w:rsidRPr="00E810AD">
        <w:rPr>
          <w:rFonts w:ascii="Tahoma" w:hAnsi="Tahoma" w:cs="Tahoma"/>
          <w:bCs/>
          <w:sz w:val="20"/>
        </w:rPr>
        <w:tab/>
      </w:r>
      <w:r w:rsidR="00782DD6">
        <w:rPr>
          <w:rFonts w:ascii="Tahoma" w:hAnsi="Tahoma" w:cs="Tahoma"/>
          <w:bCs/>
          <w:sz w:val="20"/>
        </w:rPr>
        <w:t>3</w:t>
      </w:r>
      <w:r w:rsidR="00150A05">
        <w:rPr>
          <w:rFonts w:ascii="Tahoma" w:hAnsi="Tahoma" w:cs="Tahoma"/>
          <w:bCs/>
          <w:sz w:val="20"/>
        </w:rPr>
        <w:t>.000 Kč</w:t>
      </w:r>
      <w:r w:rsidR="00782DD6">
        <w:rPr>
          <w:rFonts w:ascii="Tahoma" w:hAnsi="Tahoma" w:cs="Tahoma"/>
          <w:bCs/>
          <w:sz w:val="20"/>
        </w:rPr>
        <w:t xml:space="preserve"> za každý případ</w:t>
      </w:r>
      <w:r w:rsidRPr="00E810AD">
        <w:rPr>
          <w:rFonts w:ascii="Tahoma" w:hAnsi="Tahoma" w:cs="Tahoma"/>
          <w:bCs/>
          <w:sz w:val="20"/>
        </w:rPr>
        <w:t>,</w:t>
      </w:r>
      <w:r w:rsidR="00FE0A5D">
        <w:rPr>
          <w:rFonts w:ascii="Tahoma" w:hAnsi="Tahoma" w:cs="Tahoma"/>
          <w:bCs/>
          <w:sz w:val="20"/>
        </w:rPr>
        <w:t xml:space="preserve"> </w:t>
      </w:r>
    </w:p>
    <w:p w14:paraId="1DC66546" w14:textId="77777777" w:rsidR="00EB3E97" w:rsidRPr="00E810AD" w:rsidRDefault="00EB3E97" w:rsidP="00782DD6">
      <w:pPr>
        <w:tabs>
          <w:tab w:val="left" w:pos="5580"/>
          <w:tab w:val="left" w:pos="6379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od </w:t>
      </w:r>
      <w:r w:rsidR="00782DD6">
        <w:rPr>
          <w:rFonts w:ascii="Tahoma" w:hAnsi="Tahoma" w:cs="Tahoma"/>
          <w:bCs/>
          <w:sz w:val="20"/>
        </w:rPr>
        <w:t>16</w:t>
      </w:r>
      <w:r w:rsidRPr="00E810AD">
        <w:rPr>
          <w:rFonts w:ascii="Tahoma" w:hAnsi="Tahoma" w:cs="Tahoma"/>
          <w:bCs/>
          <w:sz w:val="20"/>
        </w:rPr>
        <w:t xml:space="preserve"> do </w:t>
      </w:r>
      <w:r w:rsidR="00782DD6">
        <w:rPr>
          <w:rFonts w:ascii="Tahoma" w:hAnsi="Tahoma" w:cs="Tahoma"/>
          <w:bCs/>
          <w:sz w:val="20"/>
        </w:rPr>
        <w:t>3</w:t>
      </w:r>
      <w:r w:rsidR="004C1CA3" w:rsidRPr="00E810AD">
        <w:rPr>
          <w:rFonts w:ascii="Tahoma" w:hAnsi="Tahoma" w:cs="Tahoma"/>
          <w:bCs/>
          <w:sz w:val="20"/>
        </w:rPr>
        <w:t xml:space="preserve">0 </w:t>
      </w:r>
      <w:r w:rsidRPr="00E810AD">
        <w:rPr>
          <w:rFonts w:ascii="Tahoma" w:hAnsi="Tahoma" w:cs="Tahoma"/>
          <w:bCs/>
          <w:sz w:val="20"/>
        </w:rPr>
        <w:t>kalendářních dnů</w:t>
      </w:r>
      <w:r w:rsidRPr="00E810AD">
        <w:rPr>
          <w:rFonts w:ascii="Tahoma" w:hAnsi="Tahoma" w:cs="Tahoma"/>
          <w:bCs/>
          <w:sz w:val="20"/>
        </w:rPr>
        <w:tab/>
      </w:r>
      <w:r w:rsidRPr="00E810AD">
        <w:rPr>
          <w:rFonts w:ascii="Tahoma" w:hAnsi="Tahoma" w:cs="Tahoma"/>
          <w:bCs/>
          <w:sz w:val="20"/>
        </w:rPr>
        <w:tab/>
      </w:r>
      <w:r w:rsidR="00782DD6">
        <w:rPr>
          <w:rFonts w:ascii="Tahoma" w:hAnsi="Tahoma" w:cs="Tahoma"/>
          <w:bCs/>
          <w:sz w:val="20"/>
        </w:rPr>
        <w:t>6.000 Kč za každý případ</w:t>
      </w:r>
      <w:r w:rsidRPr="00E810AD">
        <w:rPr>
          <w:rFonts w:ascii="Tahoma" w:hAnsi="Tahoma" w:cs="Tahoma"/>
          <w:bCs/>
          <w:sz w:val="20"/>
        </w:rPr>
        <w:t>,</w:t>
      </w:r>
    </w:p>
    <w:p w14:paraId="5F2801E6" w14:textId="77777777" w:rsidR="00F53851" w:rsidRPr="00E810AD" w:rsidRDefault="00F53851" w:rsidP="00832462">
      <w:pPr>
        <w:numPr>
          <w:ilvl w:val="1"/>
          <w:numId w:val="2"/>
        </w:numPr>
        <w:tabs>
          <w:tab w:val="num" w:pos="709"/>
          <w:tab w:val="left" w:pos="6379"/>
        </w:tabs>
        <w:spacing w:before="60"/>
        <w:ind w:left="709" w:hanging="425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>Porušení podmínky stanovené v</w:t>
      </w:r>
      <w:r w:rsidR="00F96128" w:rsidRPr="00E810AD">
        <w:rPr>
          <w:rFonts w:ascii="Tahoma" w:hAnsi="Tahoma" w:cs="Tahoma"/>
          <w:bCs/>
          <w:sz w:val="20"/>
        </w:rPr>
        <w:t xml:space="preserve"> čl. V </w:t>
      </w:r>
      <w:r w:rsidRPr="00E810AD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k</w:t>
      </w:r>
      <w:r w:rsidRPr="00E810AD">
        <w:rPr>
          <w:rFonts w:ascii="Tahoma" w:hAnsi="Tahoma" w:cs="Tahoma"/>
          <w:bCs/>
          <w:sz w:val="20"/>
        </w:rPr>
        <w:t>) spočívající ve formálních nedostatc</w:t>
      </w:r>
      <w:r w:rsidR="00EC696B" w:rsidRPr="00E810AD">
        <w:rPr>
          <w:rFonts w:ascii="Tahoma" w:hAnsi="Tahoma" w:cs="Tahoma"/>
          <w:bCs/>
          <w:sz w:val="20"/>
        </w:rPr>
        <w:t xml:space="preserve">ích závěrečného vyúčtování </w:t>
      </w:r>
      <w:r w:rsidR="00077BB1" w:rsidRPr="00E810AD">
        <w:rPr>
          <w:rFonts w:ascii="Tahoma" w:hAnsi="Tahoma" w:cs="Tahoma"/>
          <w:bCs/>
          <w:sz w:val="20"/>
        </w:rPr>
        <w:t>/ podkladů</w:t>
      </w:r>
      <w:r w:rsidR="00EC696B" w:rsidRPr="00E810AD">
        <w:rPr>
          <w:rFonts w:ascii="Tahoma" w:hAnsi="Tahoma" w:cs="Tahoma"/>
          <w:bCs/>
          <w:sz w:val="20"/>
        </w:rPr>
        <w:tab/>
      </w:r>
      <w:r w:rsidR="00782DD6">
        <w:rPr>
          <w:rFonts w:ascii="Tahoma" w:hAnsi="Tahoma" w:cs="Tahoma"/>
          <w:bCs/>
          <w:sz w:val="20"/>
        </w:rPr>
        <w:t>1.500 Kč</w:t>
      </w:r>
      <w:r w:rsidR="0096707F">
        <w:rPr>
          <w:rFonts w:ascii="Tahoma" w:hAnsi="Tahoma" w:cs="Tahoma"/>
          <w:bCs/>
          <w:sz w:val="20"/>
        </w:rPr>
        <w:t xml:space="preserve"> za každý případ</w:t>
      </w:r>
    </w:p>
    <w:p w14:paraId="1CDDBBBC" w14:textId="77777777" w:rsidR="00EB3E97" w:rsidRPr="00E810AD" w:rsidRDefault="00EB3E97" w:rsidP="00782DD6">
      <w:pPr>
        <w:numPr>
          <w:ilvl w:val="1"/>
          <w:numId w:val="2"/>
        </w:numPr>
        <w:tabs>
          <w:tab w:val="num" w:pos="720"/>
          <w:tab w:val="left" w:pos="5580"/>
          <w:tab w:val="left" w:pos="6379"/>
        </w:tabs>
        <w:spacing w:before="60"/>
        <w:ind w:left="714" w:hanging="43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>Porušení podmínky stanovené v</w:t>
      </w:r>
      <w:r w:rsidR="00F96128" w:rsidRPr="00E810AD">
        <w:rPr>
          <w:rFonts w:ascii="Tahoma" w:hAnsi="Tahoma" w:cs="Tahoma"/>
          <w:bCs/>
          <w:sz w:val="20"/>
        </w:rPr>
        <w:t xml:space="preserve"> čl. V </w:t>
      </w:r>
      <w:r w:rsidRPr="00E810AD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n</w:t>
      </w:r>
      <w:r w:rsidRPr="00E810AD">
        <w:rPr>
          <w:rFonts w:ascii="Tahoma" w:hAnsi="Tahoma" w:cs="Tahoma"/>
          <w:bCs/>
          <w:sz w:val="20"/>
        </w:rPr>
        <w:t>)</w:t>
      </w:r>
      <w:proofErr w:type="gramStart"/>
      <w:r w:rsidRPr="00E810AD">
        <w:rPr>
          <w:rFonts w:ascii="Tahoma" w:hAnsi="Tahoma" w:cs="Tahoma"/>
          <w:bCs/>
          <w:sz w:val="20"/>
        </w:rPr>
        <w:tab/>
        <w:t xml:space="preserve">  </w:t>
      </w:r>
      <w:r w:rsidRPr="00E810AD">
        <w:rPr>
          <w:rFonts w:ascii="Tahoma" w:hAnsi="Tahoma" w:cs="Tahoma"/>
          <w:bCs/>
          <w:sz w:val="20"/>
        </w:rPr>
        <w:tab/>
      </w:r>
      <w:proofErr w:type="gramEnd"/>
      <w:r w:rsidR="00C0070B">
        <w:rPr>
          <w:rFonts w:ascii="Tahoma" w:hAnsi="Tahoma" w:cs="Tahoma"/>
          <w:bCs/>
          <w:sz w:val="20"/>
        </w:rPr>
        <w:t>1</w:t>
      </w:r>
      <w:r w:rsidR="00B30D91">
        <w:rPr>
          <w:rFonts w:ascii="Tahoma" w:hAnsi="Tahoma" w:cs="Tahoma"/>
          <w:bCs/>
          <w:sz w:val="20"/>
        </w:rPr>
        <w:t>.</w:t>
      </w:r>
      <w:r w:rsidR="0052168E">
        <w:rPr>
          <w:rFonts w:ascii="Tahoma" w:hAnsi="Tahoma" w:cs="Tahoma"/>
          <w:bCs/>
          <w:sz w:val="20"/>
        </w:rPr>
        <w:t>0</w:t>
      </w:r>
      <w:r w:rsidR="00150A05">
        <w:rPr>
          <w:rFonts w:ascii="Tahoma" w:hAnsi="Tahoma" w:cs="Tahoma"/>
          <w:bCs/>
          <w:sz w:val="20"/>
        </w:rPr>
        <w:t>00 Kč</w:t>
      </w:r>
      <w:r w:rsidR="00C0070B">
        <w:rPr>
          <w:rFonts w:ascii="Tahoma" w:hAnsi="Tahoma" w:cs="Tahoma"/>
          <w:bCs/>
          <w:sz w:val="20"/>
        </w:rPr>
        <w:t xml:space="preserve"> za každý případ</w:t>
      </w:r>
      <w:r w:rsidRPr="00E810AD">
        <w:rPr>
          <w:rFonts w:ascii="Tahoma" w:hAnsi="Tahoma" w:cs="Tahoma"/>
          <w:bCs/>
          <w:sz w:val="20"/>
        </w:rPr>
        <w:t>,</w:t>
      </w:r>
    </w:p>
    <w:p w14:paraId="0177D359" w14:textId="77777777" w:rsidR="00EB3E97" w:rsidRPr="00E810AD" w:rsidRDefault="00EB3E97" w:rsidP="00782DD6">
      <w:pPr>
        <w:numPr>
          <w:ilvl w:val="1"/>
          <w:numId w:val="2"/>
        </w:numPr>
        <w:tabs>
          <w:tab w:val="num" w:pos="709"/>
          <w:tab w:val="left" w:pos="6379"/>
          <w:tab w:val="left" w:pos="6521"/>
          <w:tab w:val="left" w:pos="7088"/>
        </w:tabs>
        <w:spacing w:before="60"/>
        <w:ind w:left="709" w:hanging="425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>Porušení podmínky stanovené v</w:t>
      </w:r>
      <w:r w:rsidR="00F96128" w:rsidRPr="00E810AD">
        <w:rPr>
          <w:rFonts w:ascii="Tahoma" w:hAnsi="Tahoma" w:cs="Tahoma"/>
          <w:bCs/>
          <w:sz w:val="20"/>
        </w:rPr>
        <w:t xml:space="preserve"> čl. V </w:t>
      </w:r>
      <w:r w:rsidRPr="00E810AD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q</w:t>
      </w:r>
      <w:r w:rsidRPr="00E810AD">
        <w:rPr>
          <w:rFonts w:ascii="Tahoma" w:hAnsi="Tahoma" w:cs="Tahoma"/>
          <w:bCs/>
          <w:sz w:val="20"/>
        </w:rPr>
        <w:t>)</w:t>
      </w:r>
      <w:r w:rsidRPr="00E810AD">
        <w:rPr>
          <w:rFonts w:ascii="Tahoma" w:hAnsi="Tahoma" w:cs="Tahoma"/>
          <w:bCs/>
          <w:sz w:val="20"/>
        </w:rPr>
        <w:tab/>
      </w:r>
      <w:r w:rsidR="00C0070B">
        <w:rPr>
          <w:rFonts w:ascii="Tahoma" w:hAnsi="Tahoma" w:cs="Tahoma"/>
          <w:bCs/>
          <w:sz w:val="20"/>
        </w:rPr>
        <w:t>1.500 Kč za každý případ,</w:t>
      </w:r>
    </w:p>
    <w:p w14:paraId="6CF3ABB6" w14:textId="77777777" w:rsidR="00043BCC" w:rsidRPr="00EE3380" w:rsidRDefault="00EB3E97" w:rsidP="00782DD6">
      <w:pPr>
        <w:numPr>
          <w:ilvl w:val="1"/>
          <w:numId w:val="2"/>
        </w:numPr>
        <w:tabs>
          <w:tab w:val="num" w:pos="720"/>
          <w:tab w:val="left" w:pos="5580"/>
          <w:tab w:val="left" w:pos="6379"/>
        </w:tabs>
        <w:spacing w:before="60"/>
        <w:ind w:left="714" w:hanging="430"/>
        <w:jc w:val="both"/>
        <w:rPr>
          <w:rFonts w:ascii="Tahoma" w:hAnsi="Tahoma" w:cs="Tahoma"/>
          <w:bCs/>
          <w:sz w:val="20"/>
        </w:rPr>
      </w:pPr>
      <w:r w:rsidRPr="00EE3380">
        <w:rPr>
          <w:rFonts w:ascii="Tahoma" w:hAnsi="Tahoma" w:cs="Tahoma"/>
          <w:bCs/>
          <w:sz w:val="20"/>
        </w:rPr>
        <w:t xml:space="preserve">Porušení podmínky stanovené </w:t>
      </w:r>
      <w:r w:rsidR="00BD09C5" w:rsidRPr="00EE3380">
        <w:rPr>
          <w:rFonts w:ascii="Tahoma" w:hAnsi="Tahoma" w:cs="Tahoma"/>
          <w:bCs/>
          <w:sz w:val="20"/>
        </w:rPr>
        <w:t xml:space="preserve">v čl. V </w:t>
      </w:r>
      <w:r w:rsidRPr="00EE3380">
        <w:rPr>
          <w:rFonts w:ascii="Tahoma" w:hAnsi="Tahoma" w:cs="Tahoma"/>
          <w:bCs/>
          <w:sz w:val="20"/>
        </w:rPr>
        <w:t xml:space="preserve">odst. 3 písm. </w:t>
      </w:r>
      <w:r w:rsidR="0096707F">
        <w:rPr>
          <w:rFonts w:ascii="Tahoma" w:hAnsi="Tahoma" w:cs="Tahoma"/>
          <w:bCs/>
          <w:sz w:val="20"/>
        </w:rPr>
        <w:t>r</w:t>
      </w:r>
      <w:r w:rsidRPr="00EE3380">
        <w:rPr>
          <w:rFonts w:ascii="Tahoma" w:hAnsi="Tahoma" w:cs="Tahoma"/>
          <w:bCs/>
          <w:sz w:val="20"/>
        </w:rPr>
        <w:t>)</w:t>
      </w:r>
      <w:r w:rsidRPr="00EE3380">
        <w:rPr>
          <w:rFonts w:ascii="Tahoma" w:hAnsi="Tahoma" w:cs="Tahoma"/>
          <w:bCs/>
          <w:sz w:val="20"/>
        </w:rPr>
        <w:tab/>
      </w:r>
      <w:r w:rsidRPr="00EE3380">
        <w:rPr>
          <w:rFonts w:ascii="Tahoma" w:hAnsi="Tahoma" w:cs="Tahoma"/>
          <w:bCs/>
          <w:sz w:val="20"/>
        </w:rPr>
        <w:tab/>
      </w:r>
      <w:r w:rsidR="00EE3380" w:rsidRPr="00A160E8">
        <w:rPr>
          <w:rFonts w:ascii="Tahoma" w:hAnsi="Tahoma" w:cs="Tahoma"/>
          <w:bCs/>
          <w:sz w:val="20"/>
        </w:rPr>
        <w:t>3.000 Kč za každý případ,</w:t>
      </w:r>
    </w:p>
    <w:p w14:paraId="5B0F4FAA" w14:textId="77777777" w:rsidR="00EB3E97" w:rsidRPr="00E810AD" w:rsidRDefault="0089151F" w:rsidP="00043BCC">
      <w:pPr>
        <w:tabs>
          <w:tab w:val="left" w:pos="5580"/>
        </w:tabs>
        <w:spacing w:before="60"/>
        <w:ind w:left="714"/>
        <w:jc w:val="both"/>
        <w:rPr>
          <w:rFonts w:ascii="Tahoma" w:hAnsi="Tahoma" w:cs="Tahoma"/>
          <w:bCs/>
          <w:sz w:val="20"/>
        </w:rPr>
      </w:pPr>
      <w:r w:rsidRPr="00EE3380">
        <w:rPr>
          <w:rFonts w:ascii="Tahoma" w:hAnsi="Tahoma" w:cs="Tahoma"/>
          <w:i/>
          <w:iCs/>
          <w:color w:val="3366FF"/>
          <w:sz w:val="20"/>
        </w:rPr>
        <w:t>(</w:t>
      </w:r>
      <w:r w:rsidRPr="00EE3380">
        <w:rPr>
          <w:rFonts w:ascii="Tahoma" w:hAnsi="Tahoma" w:cs="Tahoma"/>
          <w:bCs/>
          <w:i/>
          <w:iCs/>
          <w:color w:val="3366FF"/>
          <w:sz w:val="20"/>
        </w:rPr>
        <w:t>je-li příjemcem fyzická osoba, toto ustanovení se vypustí)</w:t>
      </w:r>
      <w:r w:rsidR="00C0070B" w:rsidRPr="00EE3380">
        <w:rPr>
          <w:rFonts w:ascii="Tahoma" w:hAnsi="Tahoma" w:cs="Tahoma"/>
          <w:bCs/>
          <w:i/>
          <w:iCs/>
          <w:color w:val="3366FF"/>
          <w:sz w:val="20"/>
        </w:rPr>
        <w:tab/>
      </w:r>
      <w:r w:rsidR="00C0070B">
        <w:rPr>
          <w:rFonts w:ascii="Tahoma" w:hAnsi="Tahoma" w:cs="Tahoma"/>
          <w:bCs/>
          <w:i/>
          <w:iCs/>
          <w:color w:val="3366FF"/>
          <w:sz w:val="20"/>
        </w:rPr>
        <w:t xml:space="preserve"> </w:t>
      </w:r>
    </w:p>
    <w:p w14:paraId="75701D5F" w14:textId="77777777" w:rsidR="00EB3E97" w:rsidRPr="00BA541E" w:rsidRDefault="00EB3E97" w:rsidP="0036761F">
      <w:pPr>
        <w:numPr>
          <w:ilvl w:val="1"/>
          <w:numId w:val="2"/>
        </w:numPr>
        <w:tabs>
          <w:tab w:val="num" w:pos="720"/>
          <w:tab w:val="left" w:pos="5580"/>
        </w:tabs>
        <w:spacing w:before="60"/>
        <w:ind w:left="714" w:hanging="430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>Porušení každé podmínky, na niž se odkazuje v</w:t>
      </w:r>
      <w:r w:rsidR="00F96128" w:rsidRPr="00E810AD">
        <w:rPr>
          <w:rFonts w:ascii="Tahoma" w:hAnsi="Tahoma" w:cs="Tahoma"/>
          <w:bCs/>
          <w:sz w:val="20"/>
        </w:rPr>
        <w:t xml:space="preserve"> čl. V </w:t>
      </w:r>
      <w:r w:rsidRPr="00E810AD">
        <w:rPr>
          <w:rFonts w:ascii="Tahoma" w:hAnsi="Tahoma" w:cs="Tahoma"/>
          <w:bCs/>
          <w:sz w:val="20"/>
        </w:rPr>
        <w:t>odst. 3 písm</w:t>
      </w:r>
      <w:r w:rsidRPr="00AE7A7D">
        <w:rPr>
          <w:rFonts w:ascii="Tahoma" w:hAnsi="Tahoma" w:cs="Tahoma"/>
          <w:bCs/>
          <w:sz w:val="20"/>
        </w:rPr>
        <w:t xml:space="preserve">. </w:t>
      </w:r>
      <w:r w:rsidR="0096707F">
        <w:rPr>
          <w:rFonts w:ascii="Tahoma" w:hAnsi="Tahoma" w:cs="Tahoma"/>
          <w:bCs/>
          <w:i/>
          <w:sz w:val="20"/>
        </w:rPr>
        <w:t>s</w:t>
      </w:r>
      <w:r w:rsidRPr="00AE7A7D">
        <w:rPr>
          <w:rFonts w:ascii="Tahoma" w:hAnsi="Tahoma" w:cs="Tahoma"/>
          <w:bCs/>
          <w:i/>
          <w:sz w:val="20"/>
        </w:rPr>
        <w:t>)</w:t>
      </w:r>
      <w:r w:rsidR="004073D3" w:rsidRPr="00AE7A7D">
        <w:rPr>
          <w:rFonts w:ascii="Tahoma" w:hAnsi="Tahoma" w:cs="Tahoma"/>
          <w:bCs/>
          <w:i/>
          <w:sz w:val="20"/>
        </w:rPr>
        <w:t xml:space="preserve"> / </w:t>
      </w:r>
      <w:r w:rsidR="0096707F">
        <w:rPr>
          <w:rFonts w:ascii="Tahoma" w:hAnsi="Tahoma" w:cs="Tahoma"/>
          <w:bCs/>
          <w:i/>
          <w:sz w:val="20"/>
        </w:rPr>
        <w:t>r</w:t>
      </w:r>
      <w:r w:rsidR="004073D3" w:rsidRPr="00AE7A7D">
        <w:rPr>
          <w:rFonts w:ascii="Tahoma" w:hAnsi="Tahoma" w:cs="Tahoma"/>
          <w:bCs/>
          <w:i/>
          <w:sz w:val="20"/>
        </w:rPr>
        <w:t>)</w:t>
      </w:r>
      <w:r w:rsidRPr="00AE7A7D">
        <w:rPr>
          <w:rFonts w:ascii="Tahoma" w:hAnsi="Tahoma" w:cs="Tahoma"/>
          <w:bCs/>
          <w:sz w:val="20"/>
        </w:rPr>
        <w:t xml:space="preserve"> </w:t>
      </w:r>
      <w:r w:rsidR="004E0BA0" w:rsidRPr="00AE7A7D">
        <w:rPr>
          <w:rFonts w:ascii="Tahoma" w:hAnsi="Tahoma" w:cs="Tahoma"/>
          <w:bCs/>
          <w:sz w:val="20"/>
        </w:rPr>
        <w:t>1</w:t>
      </w:r>
      <w:r w:rsidR="004E0BA0">
        <w:rPr>
          <w:rFonts w:ascii="Tahoma" w:hAnsi="Tahoma" w:cs="Tahoma"/>
          <w:bCs/>
          <w:sz w:val="20"/>
        </w:rPr>
        <w:t>.500 Kč</w:t>
      </w:r>
      <w:r w:rsidR="004073D3" w:rsidRPr="00E810AD">
        <w:rPr>
          <w:rFonts w:ascii="Tahoma" w:hAnsi="Tahoma" w:cs="Tahoma"/>
          <w:bCs/>
          <w:sz w:val="20"/>
        </w:rPr>
        <w:t xml:space="preserve"> </w:t>
      </w:r>
      <w:r w:rsidR="004073D3" w:rsidRPr="00E810AD">
        <w:rPr>
          <w:rFonts w:ascii="Tahoma" w:hAnsi="Tahoma" w:cs="Tahoma"/>
          <w:i/>
          <w:iCs/>
          <w:color w:val="3366FF"/>
          <w:sz w:val="20"/>
        </w:rPr>
        <w:t>(text psaný kurzívou – varianta za lomítkem se použije, je-li příjemcem fyzická osoba)</w:t>
      </w:r>
    </w:p>
    <w:p w14:paraId="6923C5F0" w14:textId="77777777" w:rsidR="00D01819" w:rsidRPr="00E90B3E" w:rsidRDefault="00D01819" w:rsidP="0036761F">
      <w:pPr>
        <w:numPr>
          <w:ilvl w:val="1"/>
          <w:numId w:val="2"/>
        </w:numPr>
        <w:tabs>
          <w:tab w:val="num" w:pos="720"/>
          <w:tab w:val="left" w:pos="5580"/>
        </w:tabs>
        <w:spacing w:before="60"/>
        <w:ind w:left="714" w:hanging="430"/>
        <w:jc w:val="both"/>
        <w:rPr>
          <w:rFonts w:ascii="Tahoma" w:hAnsi="Tahoma" w:cs="Tahoma"/>
          <w:bCs/>
          <w:sz w:val="20"/>
        </w:rPr>
      </w:pPr>
      <w:r w:rsidRPr="00E90B3E">
        <w:rPr>
          <w:rFonts w:ascii="Tahoma" w:hAnsi="Tahoma" w:cs="Tahoma"/>
          <w:bCs/>
          <w:sz w:val="20"/>
        </w:rPr>
        <w:t xml:space="preserve">Porušení podmínky stanovené v čl. V odst. </w:t>
      </w:r>
      <w:r w:rsidR="008911A4" w:rsidRPr="00E90B3E">
        <w:rPr>
          <w:rFonts w:ascii="Tahoma" w:hAnsi="Tahoma" w:cs="Tahoma"/>
          <w:bCs/>
          <w:sz w:val="20"/>
        </w:rPr>
        <w:t>3</w:t>
      </w:r>
      <w:r w:rsidRPr="00E90B3E">
        <w:rPr>
          <w:rFonts w:ascii="Tahoma" w:hAnsi="Tahoma" w:cs="Tahoma"/>
          <w:bCs/>
          <w:sz w:val="20"/>
        </w:rPr>
        <w:t xml:space="preserve"> písm. </w:t>
      </w:r>
      <w:r w:rsidR="0096707F">
        <w:rPr>
          <w:rFonts w:ascii="Tahoma" w:hAnsi="Tahoma" w:cs="Tahoma"/>
          <w:bCs/>
          <w:sz w:val="20"/>
        </w:rPr>
        <w:t>f</w:t>
      </w:r>
      <w:r w:rsidRPr="00E90B3E">
        <w:rPr>
          <w:rFonts w:ascii="Tahoma" w:hAnsi="Tahoma" w:cs="Tahoma"/>
          <w:bCs/>
          <w:sz w:val="20"/>
        </w:rPr>
        <w:t>)</w:t>
      </w:r>
      <w:r w:rsidR="00304339">
        <w:rPr>
          <w:rFonts w:ascii="Tahoma" w:hAnsi="Tahoma" w:cs="Tahoma"/>
          <w:bCs/>
          <w:sz w:val="20"/>
        </w:rPr>
        <w:t xml:space="preserve"> a </w:t>
      </w:r>
      <w:r w:rsidR="0096707F">
        <w:rPr>
          <w:rFonts w:ascii="Tahoma" w:hAnsi="Tahoma" w:cs="Tahoma"/>
          <w:bCs/>
          <w:sz w:val="20"/>
        </w:rPr>
        <w:t>g</w:t>
      </w:r>
      <w:r w:rsidR="00304339">
        <w:rPr>
          <w:rFonts w:ascii="Tahoma" w:hAnsi="Tahoma" w:cs="Tahoma"/>
          <w:bCs/>
          <w:sz w:val="20"/>
        </w:rPr>
        <w:t>)</w:t>
      </w:r>
      <w:r w:rsidRPr="00E90B3E">
        <w:rPr>
          <w:rFonts w:ascii="Tahoma" w:hAnsi="Tahoma" w:cs="Tahoma"/>
          <w:bCs/>
          <w:sz w:val="20"/>
        </w:rPr>
        <w:tab/>
        <w:t>1.500 Kč za každý případ</w:t>
      </w:r>
      <w:r w:rsidR="0087172D" w:rsidRPr="00E90B3E">
        <w:rPr>
          <w:rFonts w:ascii="Tahoma" w:hAnsi="Tahoma" w:cs="Tahoma"/>
          <w:bCs/>
          <w:sz w:val="20"/>
        </w:rPr>
        <w:t>.</w:t>
      </w:r>
    </w:p>
    <w:p w14:paraId="1C6D6EEB" w14:textId="77777777" w:rsidR="0087172D" w:rsidRPr="00E810AD" w:rsidRDefault="0087172D" w:rsidP="00BA541E">
      <w:pPr>
        <w:tabs>
          <w:tab w:val="num" w:pos="927"/>
          <w:tab w:val="left" w:pos="5580"/>
        </w:tabs>
        <w:spacing w:before="60"/>
        <w:ind w:left="284"/>
        <w:jc w:val="both"/>
        <w:rPr>
          <w:rFonts w:ascii="Tahoma" w:hAnsi="Tahoma" w:cs="Tahoma"/>
          <w:bCs/>
          <w:sz w:val="20"/>
        </w:rPr>
      </w:pPr>
    </w:p>
    <w:p w14:paraId="2D44E1F9" w14:textId="77777777" w:rsidR="0003680D" w:rsidRPr="001B47B6" w:rsidRDefault="0003680D" w:rsidP="003E21AD">
      <w:pPr>
        <w:numPr>
          <w:ilvl w:val="0"/>
          <w:numId w:val="2"/>
        </w:numPr>
        <w:tabs>
          <w:tab w:val="clear" w:pos="735"/>
        </w:tabs>
        <w:ind w:left="426"/>
        <w:jc w:val="both"/>
        <w:rPr>
          <w:rFonts w:ascii="Tahoma" w:hAnsi="Tahoma" w:cs="Tahoma"/>
          <w:bCs/>
          <w:sz w:val="20"/>
        </w:rPr>
      </w:pPr>
      <w:r w:rsidRPr="00E810AD">
        <w:rPr>
          <w:rFonts w:ascii="Tahoma" w:hAnsi="Tahoma" w:cs="Tahoma"/>
          <w:bCs/>
          <w:sz w:val="20"/>
        </w:rPr>
        <w:t xml:space="preserve">Porušení podmínek uvedených v čl. VII odst. </w:t>
      </w:r>
      <w:r w:rsidR="004750E6" w:rsidRPr="00E810AD">
        <w:rPr>
          <w:rFonts w:ascii="Tahoma" w:hAnsi="Tahoma" w:cs="Tahoma"/>
          <w:bCs/>
          <w:sz w:val="20"/>
        </w:rPr>
        <w:t>5</w:t>
      </w:r>
      <w:r w:rsidRPr="00E810AD">
        <w:rPr>
          <w:rFonts w:ascii="Tahoma" w:hAnsi="Tahoma" w:cs="Tahoma"/>
          <w:bCs/>
          <w:sz w:val="20"/>
        </w:rPr>
        <w:t xml:space="preserve"> písm. </w:t>
      </w:r>
      <w:r w:rsidR="00770EF0" w:rsidRPr="00E810AD">
        <w:rPr>
          <w:rFonts w:ascii="Tahoma" w:hAnsi="Tahoma" w:cs="Tahoma"/>
          <w:bCs/>
          <w:sz w:val="20"/>
        </w:rPr>
        <w:t>b)</w:t>
      </w:r>
      <w:r w:rsidR="00950823">
        <w:rPr>
          <w:rFonts w:ascii="Tahoma" w:hAnsi="Tahoma" w:cs="Tahoma"/>
          <w:bCs/>
          <w:sz w:val="20"/>
        </w:rPr>
        <w:t>, c)</w:t>
      </w:r>
      <w:r w:rsidR="00770EF0" w:rsidRPr="00E810AD">
        <w:rPr>
          <w:rFonts w:ascii="Tahoma" w:hAnsi="Tahoma" w:cs="Tahoma"/>
          <w:bCs/>
          <w:sz w:val="20"/>
        </w:rPr>
        <w:t xml:space="preserve">, </w:t>
      </w:r>
      <w:r w:rsidR="006D0583">
        <w:rPr>
          <w:rFonts w:ascii="Tahoma" w:hAnsi="Tahoma" w:cs="Tahoma"/>
          <w:bCs/>
          <w:sz w:val="20"/>
        </w:rPr>
        <w:t>d</w:t>
      </w:r>
      <w:r w:rsidRPr="00E810AD">
        <w:rPr>
          <w:rFonts w:ascii="Tahoma" w:hAnsi="Tahoma" w:cs="Tahoma"/>
          <w:bCs/>
          <w:sz w:val="20"/>
        </w:rPr>
        <w:t>)</w:t>
      </w:r>
      <w:r w:rsidR="00924965">
        <w:rPr>
          <w:rFonts w:ascii="Tahoma" w:hAnsi="Tahoma" w:cs="Tahoma"/>
          <w:bCs/>
          <w:sz w:val="20"/>
        </w:rPr>
        <w:t xml:space="preserve">, a </w:t>
      </w:r>
      <w:r w:rsidR="006D0583">
        <w:rPr>
          <w:rFonts w:ascii="Tahoma" w:hAnsi="Tahoma" w:cs="Tahoma"/>
          <w:bCs/>
          <w:sz w:val="20"/>
        </w:rPr>
        <w:t>f</w:t>
      </w:r>
      <w:r w:rsidR="00924965">
        <w:rPr>
          <w:rFonts w:ascii="Tahoma" w:hAnsi="Tahoma" w:cs="Tahoma"/>
          <w:bCs/>
          <w:sz w:val="20"/>
        </w:rPr>
        <w:t xml:space="preserve">) </w:t>
      </w:r>
      <w:r w:rsidRPr="00E810AD">
        <w:rPr>
          <w:rFonts w:ascii="Tahoma" w:hAnsi="Tahoma" w:cs="Tahoma"/>
          <w:bCs/>
          <w:sz w:val="20"/>
        </w:rPr>
        <w:t xml:space="preserve">je považováno za porušení méně závažné ve smyslu </w:t>
      </w:r>
      <w:proofErr w:type="spellStart"/>
      <w:r w:rsidRPr="00E810AD">
        <w:rPr>
          <w:rFonts w:ascii="Tahoma" w:hAnsi="Tahoma" w:cs="Tahoma"/>
          <w:bCs/>
          <w:sz w:val="20"/>
        </w:rPr>
        <w:t>ust</w:t>
      </w:r>
      <w:proofErr w:type="spellEnd"/>
      <w:r w:rsidRPr="00E810AD">
        <w:rPr>
          <w:rFonts w:ascii="Tahoma" w:hAnsi="Tahoma" w:cs="Tahoma"/>
          <w:bCs/>
          <w:sz w:val="20"/>
        </w:rPr>
        <w:t xml:space="preserve">. § 10a odst. 6 zákona č. 250/2000 Sb. Odvod za tato porušení rozpočtové kázně se stanoví </w:t>
      </w:r>
      <w:r w:rsidR="006778D4" w:rsidRPr="001B47B6">
        <w:rPr>
          <w:rFonts w:ascii="Tahoma" w:hAnsi="Tahoma" w:cs="Tahoma"/>
          <w:bCs/>
          <w:sz w:val="20"/>
        </w:rPr>
        <w:t xml:space="preserve">pevnou částkou </w:t>
      </w:r>
      <w:r w:rsidRPr="001B47B6">
        <w:rPr>
          <w:rFonts w:ascii="Tahoma" w:hAnsi="Tahoma" w:cs="Tahoma"/>
          <w:bCs/>
          <w:sz w:val="20"/>
        </w:rPr>
        <w:t xml:space="preserve">následujícím </w:t>
      </w:r>
      <w:r w:rsidR="00D41AD2" w:rsidRPr="001B47B6">
        <w:rPr>
          <w:rFonts w:ascii="Tahoma" w:hAnsi="Tahoma" w:cs="Tahoma"/>
          <w:bCs/>
          <w:sz w:val="20"/>
        </w:rPr>
        <w:t>způsobem:</w:t>
      </w:r>
    </w:p>
    <w:p w14:paraId="469DD490" w14:textId="77777777" w:rsidR="00D41AD2" w:rsidRPr="001B47B6" w:rsidRDefault="00D41AD2" w:rsidP="0036761F">
      <w:pPr>
        <w:numPr>
          <w:ilvl w:val="0"/>
          <w:numId w:val="18"/>
        </w:numPr>
        <w:ind w:hanging="862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 xml:space="preserve">Předložení </w:t>
      </w:r>
      <w:r w:rsidR="00B67AD4" w:rsidRPr="001B47B6">
        <w:rPr>
          <w:rFonts w:ascii="Tahoma" w:hAnsi="Tahoma" w:cs="Tahoma"/>
          <w:bCs/>
          <w:sz w:val="20"/>
        </w:rPr>
        <w:t>závěrečného vyúčtování</w:t>
      </w:r>
      <w:r w:rsidR="00EE3380" w:rsidRPr="001B47B6">
        <w:rPr>
          <w:rFonts w:ascii="Tahoma" w:hAnsi="Tahoma" w:cs="Tahoma"/>
          <w:bCs/>
          <w:sz w:val="20"/>
        </w:rPr>
        <w:t xml:space="preserve"> </w:t>
      </w:r>
      <w:r w:rsidR="00B67AD4" w:rsidRPr="001B47B6">
        <w:rPr>
          <w:rFonts w:ascii="Tahoma" w:hAnsi="Tahoma" w:cs="Tahoma"/>
          <w:bCs/>
          <w:sz w:val="20"/>
        </w:rPr>
        <w:t xml:space="preserve">vyrovnávací platby </w:t>
      </w:r>
      <w:r w:rsidRPr="001B47B6">
        <w:rPr>
          <w:rFonts w:ascii="Tahoma" w:hAnsi="Tahoma" w:cs="Tahoma"/>
          <w:bCs/>
          <w:sz w:val="20"/>
        </w:rPr>
        <w:t>podle č</w:t>
      </w:r>
      <w:r w:rsidR="002A0BB6" w:rsidRPr="001B47B6">
        <w:rPr>
          <w:rFonts w:ascii="Tahoma" w:hAnsi="Tahoma" w:cs="Tahoma"/>
          <w:bCs/>
          <w:sz w:val="20"/>
        </w:rPr>
        <w:t>l.</w:t>
      </w:r>
      <w:r w:rsidRPr="001B47B6">
        <w:rPr>
          <w:rFonts w:ascii="Tahoma" w:hAnsi="Tahoma" w:cs="Tahoma"/>
          <w:bCs/>
          <w:sz w:val="20"/>
        </w:rPr>
        <w:t xml:space="preserve"> VII odst. </w:t>
      </w:r>
      <w:r w:rsidR="009D4073" w:rsidRPr="001B47B6">
        <w:rPr>
          <w:rFonts w:ascii="Tahoma" w:hAnsi="Tahoma" w:cs="Tahoma"/>
          <w:bCs/>
          <w:sz w:val="20"/>
        </w:rPr>
        <w:t xml:space="preserve">5 </w:t>
      </w:r>
      <w:r w:rsidRPr="001B47B6">
        <w:rPr>
          <w:rFonts w:ascii="Tahoma" w:hAnsi="Tahoma" w:cs="Tahoma"/>
          <w:bCs/>
          <w:sz w:val="20"/>
        </w:rPr>
        <w:t xml:space="preserve">písm. </w:t>
      </w:r>
      <w:r w:rsidR="00FF79AB" w:rsidRPr="001B47B6">
        <w:rPr>
          <w:rFonts w:ascii="Tahoma" w:hAnsi="Tahoma" w:cs="Tahoma"/>
          <w:bCs/>
          <w:sz w:val="20"/>
        </w:rPr>
        <w:t>b</w:t>
      </w:r>
      <w:r w:rsidR="0053167C" w:rsidRPr="001B47B6">
        <w:rPr>
          <w:rFonts w:ascii="Tahoma" w:hAnsi="Tahoma" w:cs="Tahoma"/>
          <w:bCs/>
          <w:sz w:val="20"/>
        </w:rPr>
        <w:t xml:space="preserve">) </w:t>
      </w:r>
      <w:r w:rsidR="00950823">
        <w:rPr>
          <w:rFonts w:ascii="Tahoma" w:hAnsi="Tahoma" w:cs="Tahoma"/>
          <w:bCs/>
          <w:sz w:val="20"/>
        </w:rPr>
        <w:t xml:space="preserve">a c) </w:t>
      </w:r>
      <w:r w:rsidRPr="001B47B6">
        <w:rPr>
          <w:rFonts w:ascii="Tahoma" w:hAnsi="Tahoma" w:cs="Tahoma"/>
          <w:bCs/>
          <w:sz w:val="20"/>
        </w:rPr>
        <w:t>po</w:t>
      </w:r>
      <w:r w:rsidR="00950823">
        <w:rPr>
          <w:rFonts w:ascii="Tahoma" w:hAnsi="Tahoma" w:cs="Tahoma"/>
          <w:bCs/>
          <w:sz w:val="20"/>
        </w:rPr>
        <w:t> </w:t>
      </w:r>
      <w:r w:rsidRPr="001B47B6">
        <w:rPr>
          <w:rFonts w:ascii="Tahoma" w:hAnsi="Tahoma" w:cs="Tahoma"/>
          <w:bCs/>
          <w:sz w:val="20"/>
        </w:rPr>
        <w:t>stanovené lhůtě:</w:t>
      </w:r>
    </w:p>
    <w:p w14:paraId="2FF0809D" w14:textId="77777777" w:rsidR="00D41AD2" w:rsidRPr="001B47B6" w:rsidRDefault="007F33CC" w:rsidP="00FE0A5D">
      <w:pPr>
        <w:tabs>
          <w:tab w:val="left" w:pos="5580"/>
          <w:tab w:val="left" w:pos="6379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>d</w:t>
      </w:r>
      <w:r w:rsidR="00D41AD2" w:rsidRPr="001B47B6">
        <w:rPr>
          <w:rFonts w:ascii="Tahoma" w:hAnsi="Tahoma" w:cs="Tahoma"/>
          <w:bCs/>
          <w:sz w:val="20"/>
        </w:rPr>
        <w:t xml:space="preserve">o </w:t>
      </w:r>
      <w:r w:rsidR="007724B4" w:rsidRPr="001B47B6">
        <w:rPr>
          <w:rFonts w:ascii="Tahoma" w:hAnsi="Tahoma" w:cs="Tahoma"/>
          <w:bCs/>
          <w:sz w:val="20"/>
        </w:rPr>
        <w:t>7</w:t>
      </w:r>
      <w:r w:rsidR="00FF79AB" w:rsidRPr="001B47B6">
        <w:rPr>
          <w:rFonts w:ascii="Tahoma" w:hAnsi="Tahoma" w:cs="Tahoma"/>
          <w:bCs/>
          <w:sz w:val="20"/>
        </w:rPr>
        <w:t xml:space="preserve"> </w:t>
      </w:r>
      <w:r w:rsidRPr="001B47B6">
        <w:rPr>
          <w:rFonts w:ascii="Tahoma" w:hAnsi="Tahoma" w:cs="Tahoma"/>
          <w:bCs/>
          <w:sz w:val="20"/>
        </w:rPr>
        <w:t>kalendářních dnů</w:t>
      </w:r>
      <w:r w:rsidRPr="001B47B6">
        <w:rPr>
          <w:rFonts w:ascii="Tahoma" w:hAnsi="Tahoma" w:cs="Tahoma"/>
          <w:bCs/>
          <w:sz w:val="20"/>
        </w:rPr>
        <w:tab/>
      </w:r>
      <w:r w:rsidRPr="001B47B6">
        <w:rPr>
          <w:rFonts w:ascii="Tahoma" w:hAnsi="Tahoma" w:cs="Tahoma"/>
          <w:bCs/>
          <w:sz w:val="20"/>
        </w:rPr>
        <w:tab/>
      </w:r>
      <w:r w:rsidR="007724B4" w:rsidRPr="001B47B6">
        <w:rPr>
          <w:rFonts w:ascii="Tahoma" w:hAnsi="Tahoma" w:cs="Tahoma"/>
          <w:bCs/>
          <w:sz w:val="20"/>
        </w:rPr>
        <w:t>1</w:t>
      </w:r>
      <w:r w:rsidR="00FE0A5D" w:rsidRPr="001B47B6">
        <w:rPr>
          <w:rFonts w:ascii="Tahoma" w:hAnsi="Tahoma" w:cs="Tahoma"/>
          <w:bCs/>
          <w:sz w:val="20"/>
        </w:rPr>
        <w:t>.</w:t>
      </w:r>
      <w:r w:rsidR="007724B4" w:rsidRPr="001B47B6">
        <w:rPr>
          <w:rFonts w:ascii="Tahoma" w:hAnsi="Tahoma" w:cs="Tahoma"/>
          <w:bCs/>
          <w:sz w:val="20"/>
        </w:rPr>
        <w:t>5</w:t>
      </w:r>
      <w:r w:rsidR="00FE0A5D" w:rsidRPr="001B47B6">
        <w:rPr>
          <w:rFonts w:ascii="Tahoma" w:hAnsi="Tahoma" w:cs="Tahoma"/>
          <w:bCs/>
          <w:sz w:val="20"/>
        </w:rPr>
        <w:t>00 Kč</w:t>
      </w:r>
      <w:r w:rsidR="007724B4" w:rsidRPr="001B47B6">
        <w:rPr>
          <w:rFonts w:ascii="Tahoma" w:hAnsi="Tahoma" w:cs="Tahoma"/>
          <w:bCs/>
          <w:sz w:val="20"/>
        </w:rPr>
        <w:t xml:space="preserve"> za každý případ</w:t>
      </w:r>
      <w:r w:rsidR="00D41AD2" w:rsidRPr="001B47B6">
        <w:rPr>
          <w:rFonts w:ascii="Tahoma" w:hAnsi="Tahoma" w:cs="Tahoma"/>
          <w:bCs/>
          <w:sz w:val="20"/>
        </w:rPr>
        <w:t>,</w:t>
      </w:r>
      <w:r w:rsidR="00FE0A5D" w:rsidRPr="001B47B6">
        <w:rPr>
          <w:rFonts w:ascii="Tahoma" w:hAnsi="Tahoma" w:cs="Tahoma"/>
          <w:bCs/>
          <w:sz w:val="20"/>
        </w:rPr>
        <w:t xml:space="preserve"> </w:t>
      </w:r>
    </w:p>
    <w:p w14:paraId="3882DAE1" w14:textId="77777777" w:rsidR="00D41AD2" w:rsidRPr="001B47B6" w:rsidRDefault="00D41AD2" w:rsidP="007F33CC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 xml:space="preserve">od </w:t>
      </w:r>
      <w:r w:rsidR="007724B4" w:rsidRPr="001B47B6">
        <w:rPr>
          <w:rFonts w:ascii="Tahoma" w:hAnsi="Tahoma" w:cs="Tahoma"/>
          <w:bCs/>
          <w:sz w:val="20"/>
        </w:rPr>
        <w:t>8</w:t>
      </w:r>
      <w:r w:rsidR="00FF79AB" w:rsidRPr="001B47B6">
        <w:rPr>
          <w:rFonts w:ascii="Tahoma" w:hAnsi="Tahoma" w:cs="Tahoma"/>
          <w:bCs/>
          <w:sz w:val="20"/>
        </w:rPr>
        <w:t xml:space="preserve"> </w:t>
      </w:r>
      <w:r w:rsidRPr="001B47B6">
        <w:rPr>
          <w:rFonts w:ascii="Tahoma" w:hAnsi="Tahoma" w:cs="Tahoma"/>
          <w:bCs/>
          <w:sz w:val="20"/>
        </w:rPr>
        <w:t xml:space="preserve">do </w:t>
      </w:r>
      <w:r w:rsidR="007724B4" w:rsidRPr="001B47B6">
        <w:rPr>
          <w:rFonts w:ascii="Tahoma" w:hAnsi="Tahoma" w:cs="Tahoma"/>
          <w:bCs/>
          <w:sz w:val="20"/>
        </w:rPr>
        <w:t>15</w:t>
      </w:r>
      <w:r w:rsidRPr="001B47B6">
        <w:rPr>
          <w:rFonts w:ascii="Tahoma" w:hAnsi="Tahoma" w:cs="Tahoma"/>
          <w:bCs/>
          <w:sz w:val="20"/>
        </w:rPr>
        <w:t xml:space="preserve"> kalendářních dnů</w:t>
      </w:r>
      <w:r w:rsidRPr="001B47B6">
        <w:rPr>
          <w:rFonts w:ascii="Tahoma" w:hAnsi="Tahoma" w:cs="Tahoma"/>
          <w:bCs/>
          <w:sz w:val="20"/>
        </w:rPr>
        <w:tab/>
      </w:r>
      <w:r w:rsidRPr="001B47B6">
        <w:rPr>
          <w:rFonts w:ascii="Tahoma" w:hAnsi="Tahoma" w:cs="Tahoma"/>
          <w:bCs/>
          <w:sz w:val="20"/>
        </w:rPr>
        <w:tab/>
      </w:r>
      <w:r w:rsidRPr="001B47B6">
        <w:rPr>
          <w:rFonts w:ascii="Tahoma" w:hAnsi="Tahoma" w:cs="Tahoma"/>
          <w:bCs/>
          <w:sz w:val="20"/>
        </w:rPr>
        <w:tab/>
      </w:r>
      <w:r w:rsidR="007724B4" w:rsidRPr="001B47B6">
        <w:rPr>
          <w:rFonts w:ascii="Tahoma" w:hAnsi="Tahoma" w:cs="Tahoma"/>
          <w:bCs/>
          <w:sz w:val="20"/>
        </w:rPr>
        <w:t>3</w:t>
      </w:r>
      <w:r w:rsidRPr="001B47B6">
        <w:rPr>
          <w:rFonts w:ascii="Tahoma" w:hAnsi="Tahoma" w:cs="Tahoma"/>
          <w:bCs/>
          <w:sz w:val="20"/>
        </w:rPr>
        <w:t>.000 Kč</w:t>
      </w:r>
      <w:r w:rsidR="007724B4" w:rsidRPr="001B47B6">
        <w:rPr>
          <w:rFonts w:ascii="Tahoma" w:hAnsi="Tahoma" w:cs="Tahoma"/>
          <w:bCs/>
          <w:sz w:val="20"/>
        </w:rPr>
        <w:t xml:space="preserve"> za každý případ</w:t>
      </w:r>
      <w:r w:rsidRPr="001B47B6">
        <w:rPr>
          <w:rFonts w:ascii="Tahoma" w:hAnsi="Tahoma" w:cs="Tahoma"/>
          <w:bCs/>
          <w:sz w:val="20"/>
        </w:rPr>
        <w:t>,</w:t>
      </w:r>
    </w:p>
    <w:p w14:paraId="0F13CD65" w14:textId="77777777" w:rsidR="00E66DE5" w:rsidRPr="001B47B6" w:rsidRDefault="009072A2" w:rsidP="007F33CC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>od</w:t>
      </w:r>
      <w:r w:rsidR="00D41AD2" w:rsidRPr="001B47B6">
        <w:rPr>
          <w:rFonts w:ascii="Tahoma" w:hAnsi="Tahoma" w:cs="Tahoma"/>
          <w:bCs/>
          <w:sz w:val="20"/>
        </w:rPr>
        <w:t xml:space="preserve"> </w:t>
      </w:r>
      <w:r w:rsidR="007724B4" w:rsidRPr="001B47B6">
        <w:rPr>
          <w:rFonts w:ascii="Tahoma" w:hAnsi="Tahoma" w:cs="Tahoma"/>
          <w:bCs/>
          <w:sz w:val="20"/>
        </w:rPr>
        <w:t>16</w:t>
      </w:r>
      <w:r w:rsidR="00D41AD2" w:rsidRPr="001B47B6">
        <w:rPr>
          <w:rFonts w:ascii="Tahoma" w:hAnsi="Tahoma" w:cs="Tahoma"/>
          <w:bCs/>
          <w:sz w:val="20"/>
        </w:rPr>
        <w:t xml:space="preserve"> </w:t>
      </w:r>
      <w:r w:rsidR="00150A05" w:rsidRPr="001B47B6">
        <w:rPr>
          <w:rFonts w:ascii="Tahoma" w:hAnsi="Tahoma" w:cs="Tahoma"/>
          <w:bCs/>
          <w:sz w:val="20"/>
        </w:rPr>
        <w:t xml:space="preserve">do </w:t>
      </w:r>
      <w:r w:rsidR="007724B4" w:rsidRPr="001B47B6">
        <w:rPr>
          <w:rFonts w:ascii="Tahoma" w:hAnsi="Tahoma" w:cs="Tahoma"/>
          <w:bCs/>
          <w:sz w:val="20"/>
        </w:rPr>
        <w:t>3</w:t>
      </w:r>
      <w:r w:rsidR="00150A05" w:rsidRPr="001B47B6">
        <w:rPr>
          <w:rFonts w:ascii="Tahoma" w:hAnsi="Tahoma" w:cs="Tahoma"/>
          <w:bCs/>
          <w:sz w:val="20"/>
        </w:rPr>
        <w:t xml:space="preserve">0 </w:t>
      </w:r>
      <w:r w:rsidR="00D41AD2" w:rsidRPr="001B47B6">
        <w:rPr>
          <w:rFonts w:ascii="Tahoma" w:hAnsi="Tahoma" w:cs="Tahoma"/>
          <w:bCs/>
          <w:sz w:val="20"/>
        </w:rPr>
        <w:t>kale</w:t>
      </w:r>
      <w:r w:rsidR="000D1EA3" w:rsidRPr="001B47B6">
        <w:rPr>
          <w:rFonts w:ascii="Tahoma" w:hAnsi="Tahoma" w:cs="Tahoma"/>
          <w:bCs/>
          <w:sz w:val="20"/>
        </w:rPr>
        <w:t>ndářních dnů</w:t>
      </w:r>
      <w:r w:rsidR="000D1EA3" w:rsidRPr="001B47B6">
        <w:rPr>
          <w:rFonts w:ascii="Tahoma" w:hAnsi="Tahoma" w:cs="Tahoma"/>
          <w:bCs/>
          <w:sz w:val="20"/>
        </w:rPr>
        <w:tab/>
      </w:r>
      <w:r w:rsidR="000D1EA3" w:rsidRPr="001B47B6">
        <w:rPr>
          <w:rFonts w:ascii="Tahoma" w:hAnsi="Tahoma" w:cs="Tahoma"/>
          <w:bCs/>
          <w:sz w:val="20"/>
        </w:rPr>
        <w:tab/>
      </w:r>
      <w:r w:rsidR="000D1EA3" w:rsidRPr="001B47B6">
        <w:rPr>
          <w:rFonts w:ascii="Tahoma" w:hAnsi="Tahoma" w:cs="Tahoma"/>
          <w:bCs/>
          <w:sz w:val="20"/>
        </w:rPr>
        <w:tab/>
      </w:r>
      <w:r w:rsidR="007724B4" w:rsidRPr="001B47B6">
        <w:rPr>
          <w:rFonts w:ascii="Tahoma" w:hAnsi="Tahoma" w:cs="Tahoma"/>
          <w:bCs/>
          <w:sz w:val="20"/>
        </w:rPr>
        <w:t>6.000 Kč za každý případ,</w:t>
      </w:r>
      <w:r w:rsidR="000D1EA3" w:rsidRPr="001B47B6">
        <w:rPr>
          <w:rFonts w:ascii="Tahoma" w:hAnsi="Tahoma" w:cs="Tahoma"/>
          <w:bCs/>
          <w:sz w:val="20"/>
        </w:rPr>
        <w:t xml:space="preserve"> </w:t>
      </w:r>
    </w:p>
    <w:p w14:paraId="05BB6580" w14:textId="77777777" w:rsidR="00995233" w:rsidRDefault="00995233" w:rsidP="007F33CC">
      <w:pPr>
        <w:numPr>
          <w:ilvl w:val="0"/>
          <w:numId w:val="18"/>
        </w:numPr>
        <w:spacing w:before="60"/>
        <w:ind w:left="709" w:hanging="425"/>
        <w:jc w:val="both"/>
        <w:rPr>
          <w:rFonts w:ascii="Tahoma" w:hAnsi="Tahoma" w:cs="Tahoma"/>
          <w:bCs/>
          <w:sz w:val="20"/>
        </w:rPr>
      </w:pPr>
      <w:r w:rsidRPr="001B47B6">
        <w:rPr>
          <w:rFonts w:ascii="Tahoma" w:hAnsi="Tahoma" w:cs="Tahoma"/>
          <w:bCs/>
          <w:sz w:val="20"/>
        </w:rPr>
        <w:t xml:space="preserve">Porušení podmínky stanovené v čl. VII odst. 5 písm. </w:t>
      </w:r>
      <w:r w:rsidR="006D0583">
        <w:rPr>
          <w:rFonts w:ascii="Tahoma" w:hAnsi="Tahoma" w:cs="Tahoma"/>
          <w:bCs/>
          <w:sz w:val="20"/>
        </w:rPr>
        <w:t>d</w:t>
      </w:r>
      <w:r w:rsidRPr="001B47B6">
        <w:rPr>
          <w:rFonts w:ascii="Tahoma" w:hAnsi="Tahoma" w:cs="Tahoma"/>
          <w:bCs/>
          <w:sz w:val="20"/>
        </w:rPr>
        <w:t xml:space="preserve">) spočívající ve formálních nedostatcích </w:t>
      </w:r>
      <w:r w:rsidR="002A43C3" w:rsidRPr="001B47B6">
        <w:rPr>
          <w:rFonts w:ascii="Tahoma" w:hAnsi="Tahoma" w:cs="Tahoma"/>
          <w:bCs/>
          <w:sz w:val="20"/>
        </w:rPr>
        <w:t>závěrečného vyúčtování vyrovnávací platby</w:t>
      </w:r>
      <w:r w:rsidR="009B1D44" w:rsidRPr="001B47B6">
        <w:rPr>
          <w:rFonts w:ascii="Tahoma" w:hAnsi="Tahoma" w:cs="Tahoma"/>
          <w:bCs/>
          <w:sz w:val="20"/>
        </w:rPr>
        <w:t xml:space="preserve"> </w:t>
      </w:r>
      <w:r w:rsidRPr="001B47B6">
        <w:rPr>
          <w:rFonts w:ascii="Tahoma" w:hAnsi="Tahoma" w:cs="Tahoma"/>
          <w:bCs/>
          <w:sz w:val="20"/>
        </w:rPr>
        <w:t>/</w:t>
      </w:r>
      <w:r w:rsidRPr="00E810AD">
        <w:rPr>
          <w:rFonts w:ascii="Tahoma" w:hAnsi="Tahoma" w:cs="Tahoma"/>
          <w:bCs/>
          <w:sz w:val="20"/>
        </w:rPr>
        <w:t xml:space="preserve"> podkladů</w:t>
      </w:r>
      <w:r w:rsidRPr="00E810AD">
        <w:rPr>
          <w:rFonts w:ascii="Tahoma" w:hAnsi="Tahoma" w:cs="Tahoma"/>
          <w:bCs/>
          <w:sz w:val="20"/>
        </w:rPr>
        <w:tab/>
      </w:r>
      <w:r w:rsidR="002A43C3">
        <w:rPr>
          <w:rFonts w:ascii="Tahoma" w:hAnsi="Tahoma" w:cs="Tahoma"/>
          <w:bCs/>
          <w:sz w:val="20"/>
        </w:rPr>
        <w:t xml:space="preserve">      </w:t>
      </w:r>
      <w:r w:rsidR="002A43C3">
        <w:rPr>
          <w:rFonts w:ascii="Tahoma" w:hAnsi="Tahoma" w:cs="Tahoma"/>
          <w:bCs/>
          <w:sz w:val="20"/>
        </w:rPr>
        <w:tab/>
      </w:r>
      <w:r w:rsidR="00304339">
        <w:rPr>
          <w:rFonts w:ascii="Tahoma" w:hAnsi="Tahoma" w:cs="Tahoma"/>
          <w:bCs/>
          <w:sz w:val="20"/>
        </w:rPr>
        <w:t>1.500 Kč za každý případ,</w:t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  <w:r w:rsidR="007724B4">
        <w:rPr>
          <w:rFonts w:ascii="Tahoma" w:hAnsi="Tahoma" w:cs="Tahoma"/>
          <w:bCs/>
          <w:sz w:val="20"/>
        </w:rPr>
        <w:tab/>
      </w:r>
    </w:p>
    <w:p w14:paraId="01318FC2" w14:textId="77777777" w:rsidR="00610492" w:rsidRPr="00254371" w:rsidRDefault="00610492" w:rsidP="007F33CC">
      <w:pPr>
        <w:numPr>
          <w:ilvl w:val="0"/>
          <w:numId w:val="18"/>
        </w:numPr>
        <w:spacing w:before="60"/>
        <w:ind w:hanging="862"/>
        <w:jc w:val="both"/>
        <w:rPr>
          <w:rFonts w:ascii="Tahoma" w:hAnsi="Tahoma" w:cs="Tahoma"/>
          <w:bCs/>
          <w:sz w:val="20"/>
        </w:rPr>
      </w:pPr>
      <w:r w:rsidRPr="00254371">
        <w:rPr>
          <w:rFonts w:ascii="Tahoma" w:hAnsi="Tahoma" w:cs="Tahoma"/>
          <w:bCs/>
          <w:sz w:val="20"/>
        </w:rPr>
        <w:t xml:space="preserve">Porušení podmínky stanovené v čl. VII odst. 5 písm. </w:t>
      </w:r>
      <w:r w:rsidR="006D0583">
        <w:rPr>
          <w:rFonts w:ascii="Tahoma" w:hAnsi="Tahoma" w:cs="Tahoma"/>
          <w:bCs/>
          <w:sz w:val="20"/>
        </w:rPr>
        <w:t>f</w:t>
      </w:r>
      <w:r w:rsidRPr="00254371">
        <w:rPr>
          <w:rFonts w:ascii="Tahoma" w:hAnsi="Tahoma" w:cs="Tahoma"/>
          <w:bCs/>
          <w:sz w:val="20"/>
        </w:rPr>
        <w:t>)</w:t>
      </w:r>
      <w:r w:rsidR="00C64246">
        <w:rPr>
          <w:rFonts w:ascii="Tahoma" w:hAnsi="Tahoma" w:cs="Tahoma"/>
          <w:bCs/>
          <w:sz w:val="20"/>
        </w:rPr>
        <w:t xml:space="preserve"> </w:t>
      </w:r>
      <w:r w:rsidR="00FE0A5D">
        <w:rPr>
          <w:rFonts w:ascii="Tahoma" w:hAnsi="Tahoma" w:cs="Tahoma"/>
          <w:bCs/>
          <w:sz w:val="20"/>
        </w:rPr>
        <w:tab/>
      </w:r>
      <w:r w:rsidR="00FE0A5D">
        <w:rPr>
          <w:rFonts w:ascii="Tahoma" w:hAnsi="Tahoma" w:cs="Tahoma"/>
          <w:bCs/>
          <w:sz w:val="20"/>
        </w:rPr>
        <w:tab/>
      </w:r>
      <w:r w:rsidR="0085766A">
        <w:rPr>
          <w:rFonts w:ascii="Tahoma" w:hAnsi="Tahoma" w:cs="Tahoma"/>
          <w:bCs/>
          <w:sz w:val="20"/>
        </w:rPr>
        <w:t>1</w:t>
      </w:r>
      <w:r w:rsidR="00687C89" w:rsidRPr="00254371">
        <w:rPr>
          <w:rFonts w:ascii="Tahoma" w:hAnsi="Tahoma" w:cs="Tahoma"/>
          <w:bCs/>
          <w:sz w:val="20"/>
        </w:rPr>
        <w:t>.</w:t>
      </w:r>
      <w:r w:rsidR="0052168E">
        <w:rPr>
          <w:rFonts w:ascii="Tahoma" w:hAnsi="Tahoma" w:cs="Tahoma"/>
          <w:bCs/>
          <w:sz w:val="20"/>
        </w:rPr>
        <w:t>0</w:t>
      </w:r>
      <w:r w:rsidR="00687C89" w:rsidRPr="00254371">
        <w:rPr>
          <w:rFonts w:ascii="Tahoma" w:hAnsi="Tahoma" w:cs="Tahoma"/>
          <w:bCs/>
          <w:sz w:val="20"/>
        </w:rPr>
        <w:t>00 Kč</w:t>
      </w:r>
      <w:r w:rsidR="0085766A">
        <w:rPr>
          <w:rFonts w:ascii="Tahoma" w:hAnsi="Tahoma" w:cs="Tahoma"/>
          <w:bCs/>
          <w:sz w:val="20"/>
        </w:rPr>
        <w:t xml:space="preserve"> za každý případ.</w:t>
      </w:r>
    </w:p>
    <w:p w14:paraId="6564B80D" w14:textId="77777777" w:rsidR="00995233" w:rsidRPr="00E810AD" w:rsidRDefault="00995233" w:rsidP="0036761F">
      <w:pPr>
        <w:ind w:left="1146"/>
        <w:jc w:val="both"/>
        <w:rPr>
          <w:rFonts w:ascii="Tahoma" w:hAnsi="Tahoma" w:cs="Tahoma"/>
          <w:bCs/>
          <w:sz w:val="20"/>
        </w:rPr>
      </w:pPr>
    </w:p>
    <w:p w14:paraId="63F5BBDD" w14:textId="77777777" w:rsidR="00E64BE9" w:rsidRDefault="00E64BE9" w:rsidP="00E64BE9">
      <w:pPr>
        <w:pStyle w:val="Zkladntext"/>
        <w:numPr>
          <w:ilvl w:val="0"/>
          <w:numId w:val="2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54FD1">
        <w:rPr>
          <w:rFonts w:ascii="Tahoma" w:hAnsi="Tahoma" w:cs="Tahoma"/>
          <w:b w:val="0"/>
          <w:bCs w:val="0"/>
          <w:sz w:val="20"/>
          <w:szCs w:val="20"/>
        </w:rPr>
        <w:t xml:space="preserve">Porušení podmínky uvedené v čl. V odst. </w:t>
      </w:r>
      <w:r>
        <w:rPr>
          <w:rFonts w:ascii="Tahoma" w:hAnsi="Tahoma" w:cs="Tahoma"/>
          <w:b w:val="0"/>
          <w:bCs w:val="0"/>
          <w:sz w:val="20"/>
          <w:szCs w:val="20"/>
        </w:rPr>
        <w:t>3 písm. d)</w:t>
      </w:r>
      <w:r w:rsidR="00C17CBE">
        <w:rPr>
          <w:rFonts w:ascii="Tahoma" w:hAnsi="Tahoma" w:cs="Tahoma"/>
          <w:b w:val="0"/>
          <w:bCs w:val="0"/>
          <w:sz w:val="20"/>
          <w:szCs w:val="20"/>
        </w:rPr>
        <w:t xml:space="preserve"> a e)</w:t>
      </w:r>
      <w:r w:rsidRPr="00754FD1">
        <w:rPr>
          <w:rFonts w:ascii="Tahoma" w:hAnsi="Tahoma" w:cs="Tahoma"/>
          <w:b w:val="0"/>
          <w:bCs w:val="0"/>
          <w:sz w:val="20"/>
          <w:szCs w:val="20"/>
        </w:rPr>
        <w:t xml:space="preserve"> je považováno za porušení méně závažné ve smyslu </w:t>
      </w:r>
      <w:proofErr w:type="spellStart"/>
      <w:r w:rsidRPr="00754FD1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Pr="00754FD1">
        <w:rPr>
          <w:rFonts w:ascii="Tahoma" w:hAnsi="Tahoma" w:cs="Tahoma"/>
          <w:b w:val="0"/>
          <w:bCs w:val="0"/>
          <w:sz w:val="20"/>
          <w:szCs w:val="20"/>
        </w:rPr>
        <w:t>. § 10a odst. 6 zákona č. 250/2000 Sb. Odvod za tato porušení rozpočtové kázně se</w:t>
      </w:r>
      <w:r w:rsidR="00C17CB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754FD1">
        <w:rPr>
          <w:rFonts w:ascii="Tahoma" w:hAnsi="Tahoma" w:cs="Tahoma"/>
          <w:b w:val="0"/>
          <w:bCs w:val="0"/>
          <w:sz w:val="20"/>
          <w:szCs w:val="20"/>
        </w:rPr>
        <w:t>stanoví pevnou částkou:</w:t>
      </w:r>
    </w:p>
    <w:p w14:paraId="6534FD3A" w14:textId="77777777" w:rsidR="00E64BE9" w:rsidRPr="00754FD1" w:rsidRDefault="008C0840" w:rsidP="00E64BE9">
      <w:pPr>
        <w:pStyle w:val="Zkladntext"/>
        <w:spacing w:before="120"/>
        <w:ind w:left="4248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3</w:t>
      </w:r>
      <w:r w:rsidR="00E64BE9">
        <w:rPr>
          <w:rFonts w:ascii="Tahoma" w:hAnsi="Tahoma" w:cs="Tahoma"/>
          <w:b w:val="0"/>
          <w:bCs w:val="0"/>
          <w:sz w:val="20"/>
          <w:szCs w:val="20"/>
        </w:rPr>
        <w:t>.000 Kč za nenaplnění kapacity registrované sociální služby za jednotlivou sociální službu.</w:t>
      </w:r>
    </w:p>
    <w:p w14:paraId="3CE38225" w14:textId="77777777" w:rsidR="00E64BE9" w:rsidRDefault="00E64BE9" w:rsidP="00E6292F">
      <w:pPr>
        <w:spacing w:before="120"/>
        <w:jc w:val="both"/>
        <w:rPr>
          <w:rFonts w:ascii="Tahoma" w:hAnsi="Tahoma" w:cs="Tahoma"/>
          <w:bCs/>
          <w:sz w:val="20"/>
        </w:rPr>
      </w:pPr>
    </w:p>
    <w:p w14:paraId="7F04AABE" w14:textId="77777777" w:rsidR="00EB3E97" w:rsidRDefault="00EB3E97" w:rsidP="00EB3E9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14:paraId="71172B0A" w14:textId="77777777" w:rsidR="00EB3E97" w:rsidRDefault="00EB3E97" w:rsidP="00EB3E97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UZNATELNÝ NÁKLAD</w:t>
      </w:r>
    </w:p>
    <w:p w14:paraId="20DB0DC1" w14:textId="77777777" w:rsidR="00EB3E97" w:rsidRPr="00D56179" w:rsidRDefault="00EB3E97" w:rsidP="00EB3E9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</w:t>
      </w:r>
      <w:r w:rsidRPr="00D56179">
        <w:rPr>
          <w:rFonts w:ascii="Tahoma" w:hAnsi="Tahoma" w:cs="Tahoma"/>
          <w:sz w:val="20"/>
        </w:rPr>
        <w:t>uje všechny níže uvedené podmínky:</w:t>
      </w:r>
    </w:p>
    <w:p w14:paraId="0EAB66FB" w14:textId="77777777" w:rsidR="00EB3E97" w:rsidRPr="00D56179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D56179">
        <w:rPr>
          <w:rFonts w:ascii="Tahoma" w:hAnsi="Tahoma" w:cs="Tahoma"/>
          <w:sz w:val="20"/>
        </w:rPr>
        <w:t xml:space="preserve">vznikl v období poskytování služby, tj. v období od </w:t>
      </w:r>
      <w:bookmarkStart w:id="1" w:name="_Hlk112924751"/>
      <w:r w:rsidRPr="00D56179">
        <w:rPr>
          <w:rFonts w:ascii="Tahoma" w:hAnsi="Tahoma" w:cs="Tahoma"/>
          <w:i/>
          <w:sz w:val="20"/>
        </w:rPr>
        <w:t xml:space="preserve">1. 1. </w:t>
      </w:r>
      <w:r w:rsidR="00304339" w:rsidRPr="00D56179">
        <w:rPr>
          <w:rFonts w:ascii="Tahoma" w:hAnsi="Tahoma" w:cs="Tahoma"/>
          <w:i/>
          <w:sz w:val="20"/>
        </w:rPr>
        <w:t>202</w:t>
      </w:r>
      <w:r w:rsidR="00304339">
        <w:rPr>
          <w:rFonts w:ascii="Tahoma" w:hAnsi="Tahoma" w:cs="Tahoma"/>
          <w:i/>
          <w:sz w:val="20"/>
        </w:rPr>
        <w:t>4</w:t>
      </w:r>
      <w:r w:rsidR="00304339" w:rsidRPr="00D56179">
        <w:rPr>
          <w:rFonts w:ascii="Tahoma" w:hAnsi="Tahoma" w:cs="Tahoma"/>
          <w:i/>
          <w:sz w:val="20"/>
        </w:rPr>
        <w:t xml:space="preserve"> </w:t>
      </w:r>
      <w:r w:rsidRPr="00D56179">
        <w:rPr>
          <w:rFonts w:ascii="Tahoma" w:hAnsi="Tahoma" w:cs="Tahoma"/>
          <w:i/>
          <w:sz w:val="20"/>
        </w:rPr>
        <w:t>do 31. 12. </w:t>
      </w:r>
      <w:r w:rsidR="00304339" w:rsidRPr="00D56179">
        <w:rPr>
          <w:rFonts w:ascii="Tahoma" w:hAnsi="Tahoma" w:cs="Tahoma"/>
          <w:i/>
          <w:sz w:val="20"/>
        </w:rPr>
        <w:t>202</w:t>
      </w:r>
      <w:r w:rsidR="00304339">
        <w:rPr>
          <w:rFonts w:ascii="Tahoma" w:hAnsi="Tahoma" w:cs="Tahoma"/>
          <w:i/>
          <w:sz w:val="20"/>
        </w:rPr>
        <w:t>4</w:t>
      </w:r>
      <w:r w:rsidR="00D5424E">
        <w:rPr>
          <w:rFonts w:ascii="Tahoma" w:hAnsi="Tahoma" w:cs="Tahoma"/>
          <w:i/>
          <w:sz w:val="20"/>
        </w:rPr>
        <w:t xml:space="preserve"> </w:t>
      </w:r>
      <w:r w:rsidR="005A65B5" w:rsidRPr="00E04360">
        <w:rPr>
          <w:rFonts w:ascii="Tahoma" w:hAnsi="Tahoma" w:cs="Tahoma"/>
          <w:bCs/>
          <w:i/>
          <w:iCs/>
          <w:color w:val="3366FF"/>
          <w:sz w:val="20"/>
        </w:rPr>
        <w:t>(uvede se datum dle data zařazení v Krajské síti sociálních služeb)</w:t>
      </w:r>
      <w:r w:rsidR="00FE37B7" w:rsidRPr="00E04360">
        <w:rPr>
          <w:rFonts w:ascii="Tahoma" w:hAnsi="Tahoma" w:cs="Tahoma"/>
          <w:bCs/>
          <w:i/>
          <w:iCs/>
          <w:color w:val="3366FF"/>
          <w:sz w:val="20"/>
        </w:rPr>
        <w:t>,</w:t>
      </w:r>
    </w:p>
    <w:bookmarkEnd w:id="1"/>
    <w:p w14:paraId="609A51B2" w14:textId="77777777" w:rsidR="00EB3E97" w:rsidRPr="00D56179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D56179">
        <w:rPr>
          <w:rFonts w:ascii="Tahoma" w:hAnsi="Tahoma" w:cs="Tahoma"/>
          <w:sz w:val="20"/>
        </w:rPr>
        <w:t xml:space="preserve">byl příjemcem uhrazen v období od </w:t>
      </w:r>
      <w:r w:rsidRPr="00D56179">
        <w:rPr>
          <w:rFonts w:ascii="Tahoma" w:hAnsi="Tahoma" w:cs="Tahoma"/>
          <w:i/>
          <w:sz w:val="20"/>
        </w:rPr>
        <w:t xml:space="preserve">1. 1. </w:t>
      </w:r>
      <w:r w:rsidR="00304339" w:rsidRPr="00D56179">
        <w:rPr>
          <w:rFonts w:ascii="Tahoma" w:hAnsi="Tahoma" w:cs="Tahoma"/>
          <w:i/>
          <w:sz w:val="20"/>
        </w:rPr>
        <w:t>202</w:t>
      </w:r>
      <w:r w:rsidR="00304339">
        <w:rPr>
          <w:rFonts w:ascii="Tahoma" w:hAnsi="Tahoma" w:cs="Tahoma"/>
          <w:i/>
          <w:sz w:val="20"/>
        </w:rPr>
        <w:t>4</w:t>
      </w:r>
      <w:r w:rsidR="00304339" w:rsidRPr="00D56179">
        <w:rPr>
          <w:rFonts w:ascii="Tahoma" w:hAnsi="Tahoma" w:cs="Tahoma"/>
          <w:i/>
          <w:sz w:val="20"/>
        </w:rPr>
        <w:t xml:space="preserve"> </w:t>
      </w:r>
      <w:r w:rsidRPr="00D56179">
        <w:rPr>
          <w:rFonts w:ascii="Tahoma" w:hAnsi="Tahoma" w:cs="Tahoma"/>
          <w:i/>
          <w:sz w:val="20"/>
        </w:rPr>
        <w:t>do 31. 1</w:t>
      </w:r>
      <w:r w:rsidR="00F97BC9">
        <w:rPr>
          <w:rFonts w:ascii="Tahoma" w:hAnsi="Tahoma" w:cs="Tahoma"/>
          <w:i/>
          <w:sz w:val="20"/>
        </w:rPr>
        <w:t>2</w:t>
      </w:r>
      <w:r w:rsidRPr="00D56179">
        <w:rPr>
          <w:rFonts w:ascii="Tahoma" w:hAnsi="Tahoma" w:cs="Tahoma"/>
          <w:i/>
          <w:sz w:val="20"/>
        </w:rPr>
        <w:t>. </w:t>
      </w:r>
      <w:r w:rsidR="00304339" w:rsidRPr="00D56179">
        <w:rPr>
          <w:rFonts w:ascii="Tahoma" w:hAnsi="Tahoma" w:cs="Tahoma"/>
          <w:i/>
          <w:sz w:val="20"/>
        </w:rPr>
        <w:t>202</w:t>
      </w:r>
      <w:r w:rsidR="00304339">
        <w:rPr>
          <w:rFonts w:ascii="Tahoma" w:hAnsi="Tahoma" w:cs="Tahoma"/>
          <w:i/>
          <w:sz w:val="20"/>
        </w:rPr>
        <w:t xml:space="preserve">4 </w:t>
      </w:r>
      <w:r w:rsidR="00D56179" w:rsidRPr="00E04360">
        <w:rPr>
          <w:rFonts w:ascii="Tahoma" w:hAnsi="Tahoma" w:cs="Tahoma"/>
          <w:bCs/>
          <w:i/>
          <w:iCs/>
          <w:color w:val="3366FF"/>
          <w:sz w:val="20"/>
        </w:rPr>
        <w:t>(uvede se datum dle data zařazení v Krajské síti sociálních služeb)</w:t>
      </w:r>
      <w:r w:rsidRPr="00E04360">
        <w:rPr>
          <w:rFonts w:ascii="Tahoma" w:hAnsi="Tahoma" w:cs="Tahoma"/>
          <w:bCs/>
          <w:i/>
          <w:iCs/>
          <w:color w:val="3366FF"/>
          <w:sz w:val="20"/>
        </w:rPr>
        <w:t>,</w:t>
      </w:r>
      <w:r w:rsidRPr="00D56179">
        <w:rPr>
          <w:rFonts w:ascii="Tahoma" w:hAnsi="Tahoma" w:cs="Tahoma"/>
          <w:sz w:val="20"/>
        </w:rPr>
        <w:t xml:space="preserve"> </w:t>
      </w:r>
      <w:r w:rsidR="00865311" w:rsidRPr="00D56179">
        <w:rPr>
          <w:rFonts w:ascii="Tahoma" w:hAnsi="Tahoma" w:cs="Tahoma"/>
          <w:sz w:val="20"/>
        </w:rPr>
        <w:t>popř. - souvisí-li časově a</w:t>
      </w:r>
      <w:r w:rsidR="00610492" w:rsidRPr="00D56179">
        <w:rPr>
          <w:rFonts w:ascii="Tahoma" w:hAnsi="Tahoma" w:cs="Tahoma"/>
          <w:sz w:val="20"/>
        </w:rPr>
        <w:t> </w:t>
      </w:r>
      <w:r w:rsidR="00865311" w:rsidRPr="00D56179">
        <w:rPr>
          <w:rFonts w:ascii="Tahoma" w:hAnsi="Tahoma" w:cs="Tahoma"/>
          <w:sz w:val="20"/>
        </w:rPr>
        <w:t xml:space="preserve">věcně s obdobím realizace sociální </w:t>
      </w:r>
      <w:proofErr w:type="gramStart"/>
      <w:r w:rsidR="00865311" w:rsidRPr="00D56179">
        <w:rPr>
          <w:rFonts w:ascii="Tahoma" w:hAnsi="Tahoma" w:cs="Tahoma"/>
          <w:sz w:val="20"/>
        </w:rPr>
        <w:t>služby -</w:t>
      </w:r>
      <w:r w:rsidRPr="00D56179">
        <w:rPr>
          <w:rFonts w:ascii="Tahoma" w:hAnsi="Tahoma" w:cs="Tahoma"/>
          <w:sz w:val="20"/>
        </w:rPr>
        <w:t xml:space="preserve"> do</w:t>
      </w:r>
      <w:proofErr w:type="gramEnd"/>
      <w:r w:rsidRPr="00D56179">
        <w:rPr>
          <w:rFonts w:ascii="Tahoma" w:hAnsi="Tahoma" w:cs="Tahoma"/>
          <w:sz w:val="20"/>
        </w:rPr>
        <w:t xml:space="preserve"> 31. 1. </w:t>
      </w:r>
      <w:r w:rsidR="00304339" w:rsidRPr="00D56179">
        <w:rPr>
          <w:rFonts w:ascii="Tahoma" w:hAnsi="Tahoma" w:cs="Tahoma"/>
          <w:sz w:val="20"/>
        </w:rPr>
        <w:t>202</w:t>
      </w:r>
      <w:r w:rsidR="00304339">
        <w:rPr>
          <w:rFonts w:ascii="Tahoma" w:hAnsi="Tahoma" w:cs="Tahoma"/>
          <w:sz w:val="20"/>
        </w:rPr>
        <w:t>5</w:t>
      </w:r>
      <w:r w:rsidR="0062129C" w:rsidRPr="00D56179">
        <w:rPr>
          <w:rFonts w:ascii="Tahoma" w:hAnsi="Tahoma" w:cs="Tahoma"/>
          <w:sz w:val="20"/>
        </w:rPr>
        <w:t>,</w:t>
      </w:r>
    </w:p>
    <w:p w14:paraId="1B3D0171" w14:textId="77777777" w:rsidR="00EB3E97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byl vynaložen v souladu s účelovým určením dle čl. IV této smlouvy, ostatními podmínkami této smlouvy a podmínkami Dotačn</w:t>
      </w:r>
      <w:r w:rsidR="0062129C">
        <w:rPr>
          <w:rFonts w:ascii="Tahoma" w:hAnsi="Tahoma" w:cs="Tahoma"/>
          <w:sz w:val="20"/>
        </w:rPr>
        <w:t>ího programu,</w:t>
      </w:r>
    </w:p>
    <w:p w14:paraId="0E6D157C" w14:textId="77777777" w:rsidR="00E47AC3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 dle zákona o finanční kontrole</w:t>
      </w:r>
      <w:r w:rsidR="00E47AC3">
        <w:rPr>
          <w:rFonts w:ascii="Tahoma" w:hAnsi="Tahoma" w:cs="Tahoma"/>
          <w:sz w:val="20"/>
        </w:rPr>
        <w:t>,</w:t>
      </w:r>
    </w:p>
    <w:p w14:paraId="09DDE9D3" w14:textId="77777777" w:rsidR="00CD122F" w:rsidRPr="002C6E68" w:rsidRDefault="00E47AC3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810AD">
        <w:rPr>
          <w:rFonts w:ascii="Tahoma" w:hAnsi="Tahoma" w:cs="Tahoma"/>
          <w:sz w:val="20"/>
        </w:rPr>
        <w:t xml:space="preserve">nepřekračuje </w:t>
      </w:r>
      <w:r w:rsidR="00B42AF0" w:rsidRPr="002C6E68">
        <w:rPr>
          <w:rFonts w:ascii="Tahoma" w:hAnsi="Tahoma" w:cs="Tahoma"/>
          <w:sz w:val="20"/>
        </w:rPr>
        <w:t>nákladové</w:t>
      </w:r>
      <w:r w:rsidRPr="002C6E68">
        <w:rPr>
          <w:rFonts w:ascii="Tahoma" w:hAnsi="Tahoma" w:cs="Tahoma"/>
          <w:sz w:val="20"/>
        </w:rPr>
        <w:t xml:space="preserve"> limit</w:t>
      </w:r>
      <w:r w:rsidR="00B42AF0" w:rsidRPr="002C6E68">
        <w:rPr>
          <w:rFonts w:ascii="Tahoma" w:hAnsi="Tahoma" w:cs="Tahoma"/>
          <w:sz w:val="20"/>
        </w:rPr>
        <w:t>y jednotlivých sociálních služeb</w:t>
      </w:r>
      <w:r w:rsidRPr="002C6E68">
        <w:rPr>
          <w:rFonts w:ascii="Tahoma" w:hAnsi="Tahoma" w:cs="Tahoma"/>
          <w:sz w:val="20"/>
        </w:rPr>
        <w:t xml:space="preserve"> stanoven</w:t>
      </w:r>
      <w:r w:rsidR="00B42AF0" w:rsidRPr="002C6E68">
        <w:rPr>
          <w:rFonts w:ascii="Tahoma" w:hAnsi="Tahoma" w:cs="Tahoma"/>
          <w:sz w:val="20"/>
        </w:rPr>
        <w:t>é v příloze č. 1 této</w:t>
      </w:r>
      <w:r w:rsidRPr="002C6E68">
        <w:rPr>
          <w:rFonts w:ascii="Tahoma" w:hAnsi="Tahoma" w:cs="Tahoma"/>
          <w:sz w:val="20"/>
        </w:rPr>
        <w:t xml:space="preserve"> smlouv</w:t>
      </w:r>
      <w:r w:rsidR="00B42AF0" w:rsidRPr="002C6E68">
        <w:rPr>
          <w:rFonts w:ascii="Tahoma" w:hAnsi="Tahoma" w:cs="Tahoma"/>
          <w:sz w:val="20"/>
        </w:rPr>
        <w:t xml:space="preserve">y. Nákladové limity jsou stanoveny zvlášť pro osobní náklady a provozní náklady. </w:t>
      </w:r>
      <w:r w:rsidR="002C6E68" w:rsidRPr="002C6E68">
        <w:rPr>
          <w:rFonts w:ascii="Tahoma" w:hAnsi="Tahoma" w:cs="Tahoma"/>
          <w:sz w:val="20"/>
        </w:rPr>
        <w:t>Ze</w:t>
      </w:r>
      <w:r w:rsidR="006F1731">
        <w:rPr>
          <w:rFonts w:ascii="Tahoma" w:hAnsi="Tahoma" w:cs="Tahoma"/>
          <w:sz w:val="20"/>
        </w:rPr>
        <w:t> </w:t>
      </w:r>
      <w:r w:rsidR="002C6E68" w:rsidRPr="002C6E68">
        <w:rPr>
          <w:rFonts w:ascii="Tahoma" w:hAnsi="Tahoma" w:cs="Tahoma"/>
          <w:sz w:val="20"/>
        </w:rPr>
        <w:t>stanoveného nákladového limitu</w:t>
      </w:r>
      <w:r w:rsidR="00CD122F" w:rsidRPr="002C6E68">
        <w:rPr>
          <w:rFonts w:ascii="Tahoma" w:hAnsi="Tahoma" w:cs="Tahoma"/>
          <w:sz w:val="20"/>
        </w:rPr>
        <w:t xml:space="preserve"> </w:t>
      </w:r>
      <w:r w:rsidR="006F1731">
        <w:rPr>
          <w:rFonts w:ascii="Tahoma" w:hAnsi="Tahoma" w:cs="Tahoma"/>
          <w:sz w:val="20"/>
        </w:rPr>
        <w:t xml:space="preserve">pro jednotlivou sociální službu </w:t>
      </w:r>
      <w:r w:rsidR="00CD122F" w:rsidRPr="002C6E68">
        <w:rPr>
          <w:rFonts w:ascii="Tahoma" w:hAnsi="Tahoma" w:cs="Tahoma"/>
          <w:sz w:val="20"/>
        </w:rPr>
        <w:t xml:space="preserve">je možno </w:t>
      </w:r>
      <w:r w:rsidR="006F1731">
        <w:rPr>
          <w:rFonts w:ascii="Tahoma" w:hAnsi="Tahoma" w:cs="Tahoma"/>
          <w:sz w:val="20"/>
        </w:rPr>
        <w:t xml:space="preserve">při čerpání dotace </w:t>
      </w:r>
      <w:r w:rsidR="002C6E68" w:rsidRPr="002C6E68">
        <w:rPr>
          <w:rFonts w:ascii="Tahoma" w:hAnsi="Tahoma" w:cs="Tahoma"/>
          <w:sz w:val="20"/>
        </w:rPr>
        <w:t>převést maximálně 10 % hodnoty převáděného limitu na druhý nákladový limit</w:t>
      </w:r>
      <w:r w:rsidR="00CD122F" w:rsidRPr="002C6E68">
        <w:rPr>
          <w:rFonts w:ascii="Tahoma" w:hAnsi="Tahoma" w:cs="Tahoma"/>
          <w:sz w:val="20"/>
        </w:rPr>
        <w:t> za předpokladu, že provedené změny nebudou mí</w:t>
      </w:r>
      <w:r w:rsidR="000B7587">
        <w:rPr>
          <w:rFonts w:ascii="Tahoma" w:hAnsi="Tahoma" w:cs="Tahoma"/>
          <w:sz w:val="20"/>
        </w:rPr>
        <w:t>t vliv na účelové určení dotace,</w:t>
      </w:r>
      <w:r w:rsidR="00CD122F" w:rsidRPr="002C6E68">
        <w:rPr>
          <w:rFonts w:ascii="Tahoma" w:hAnsi="Tahoma" w:cs="Tahoma"/>
          <w:sz w:val="20"/>
        </w:rPr>
        <w:t xml:space="preserve"> </w:t>
      </w:r>
    </w:p>
    <w:p w14:paraId="21600AD6" w14:textId="77777777" w:rsidR="00A14C7C" w:rsidRPr="003B422B" w:rsidRDefault="00A14C7C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810AD">
        <w:rPr>
          <w:rFonts w:ascii="Tahoma" w:hAnsi="Tahoma" w:cs="Tahoma"/>
          <w:sz w:val="20"/>
        </w:rPr>
        <w:t>byl vynaložen na kapacitu zařazenou v Krajské síti</w:t>
      </w:r>
      <w:r w:rsidR="005F5503">
        <w:rPr>
          <w:rFonts w:ascii="Tahoma" w:hAnsi="Tahoma" w:cs="Tahoma"/>
          <w:sz w:val="20"/>
        </w:rPr>
        <w:t xml:space="preserve"> sociálních služeb se statusem „základní“</w:t>
      </w:r>
      <w:r w:rsidRPr="00E810AD">
        <w:rPr>
          <w:rFonts w:ascii="Tahoma" w:hAnsi="Tahoma" w:cs="Tahoma"/>
          <w:sz w:val="20"/>
        </w:rPr>
        <w:t>, přičemž u terénní a ambulantní formy poskytování sociálních služeb se</w:t>
      </w:r>
      <w:r w:rsidR="005F5503">
        <w:rPr>
          <w:rFonts w:ascii="Tahoma" w:hAnsi="Tahoma" w:cs="Tahoma"/>
          <w:sz w:val="20"/>
        </w:rPr>
        <w:t> </w:t>
      </w:r>
      <w:r w:rsidRPr="00E810AD">
        <w:rPr>
          <w:rFonts w:ascii="Tahoma" w:hAnsi="Tahoma" w:cs="Tahoma"/>
          <w:sz w:val="20"/>
        </w:rPr>
        <w:t>za</w:t>
      </w:r>
      <w:r w:rsidR="005F5503">
        <w:rPr>
          <w:rFonts w:ascii="Tahoma" w:hAnsi="Tahoma" w:cs="Tahoma"/>
          <w:sz w:val="20"/>
        </w:rPr>
        <w:t> </w:t>
      </w:r>
      <w:r w:rsidRPr="00E810AD">
        <w:rPr>
          <w:rFonts w:ascii="Tahoma" w:hAnsi="Tahoma" w:cs="Tahoma"/>
          <w:sz w:val="20"/>
        </w:rPr>
        <w:t>naplněnou kapacitu považuje maximálně 120 % přepočtených úvazků v přímé péči v průměru za kalendářní rok (zaokrouhleno</w:t>
      </w:r>
      <w:r>
        <w:rPr>
          <w:rFonts w:ascii="Tahoma" w:hAnsi="Tahoma" w:cs="Tahoma"/>
          <w:sz w:val="20"/>
        </w:rPr>
        <w:t xml:space="preserve"> matematicky na</w:t>
      </w:r>
      <w:r w:rsidR="00610492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 xml:space="preserve">1 desetinné místo). </w:t>
      </w:r>
      <w:r w:rsidRPr="00E90B3E">
        <w:rPr>
          <w:rFonts w:ascii="Tahoma" w:hAnsi="Tahoma" w:cs="Tahoma"/>
          <w:sz w:val="20"/>
        </w:rPr>
        <w:t xml:space="preserve">Kapacita služeb poskytovaných v pobytové </w:t>
      </w:r>
      <w:r w:rsidRPr="003B422B">
        <w:rPr>
          <w:rFonts w:ascii="Tahoma" w:hAnsi="Tahoma" w:cs="Tahoma"/>
          <w:sz w:val="20"/>
        </w:rPr>
        <w:t>formě musí být naplněna v</w:t>
      </w:r>
      <w:r w:rsidR="004750E6" w:rsidRPr="003B422B">
        <w:rPr>
          <w:rFonts w:ascii="Tahoma" w:hAnsi="Tahoma" w:cs="Tahoma"/>
          <w:sz w:val="20"/>
        </w:rPr>
        <w:t> </w:t>
      </w:r>
      <w:r w:rsidRPr="003B422B">
        <w:rPr>
          <w:rFonts w:ascii="Tahoma" w:hAnsi="Tahoma" w:cs="Tahoma"/>
          <w:sz w:val="20"/>
        </w:rPr>
        <w:t>rozsahu lůžek zařazených do</w:t>
      </w:r>
      <w:r w:rsidR="005F5503" w:rsidRPr="003B422B">
        <w:rPr>
          <w:rFonts w:ascii="Tahoma" w:hAnsi="Tahoma" w:cs="Tahoma"/>
          <w:sz w:val="20"/>
        </w:rPr>
        <w:t> </w:t>
      </w:r>
      <w:r w:rsidRPr="003B422B">
        <w:rPr>
          <w:rFonts w:ascii="Tahoma" w:hAnsi="Tahoma" w:cs="Tahoma"/>
          <w:sz w:val="20"/>
        </w:rPr>
        <w:t>Krajské sítě sociálních služeb</w:t>
      </w:r>
      <w:r w:rsidR="005F5503" w:rsidRPr="003B422B">
        <w:rPr>
          <w:rFonts w:ascii="Tahoma" w:hAnsi="Tahoma" w:cs="Tahoma"/>
          <w:sz w:val="20"/>
        </w:rPr>
        <w:t xml:space="preserve"> se statusem „základní“</w:t>
      </w:r>
      <w:r w:rsidR="00DB2EDE" w:rsidRPr="003B422B">
        <w:rPr>
          <w:rFonts w:ascii="Tahoma" w:hAnsi="Tahoma" w:cs="Tahoma"/>
          <w:sz w:val="20"/>
        </w:rPr>
        <w:t>, není-li v této smlouvě stanoveno jinak</w:t>
      </w:r>
      <w:r w:rsidRPr="003B422B">
        <w:rPr>
          <w:rFonts w:ascii="Tahoma" w:hAnsi="Tahoma" w:cs="Tahoma"/>
          <w:sz w:val="20"/>
        </w:rPr>
        <w:t>.</w:t>
      </w:r>
    </w:p>
    <w:p w14:paraId="7C8C7CA5" w14:textId="77777777" w:rsidR="00220628" w:rsidRPr="003B422B" w:rsidRDefault="00220628" w:rsidP="00220628">
      <w:pPr>
        <w:spacing w:before="60"/>
        <w:jc w:val="both"/>
        <w:rPr>
          <w:rFonts w:ascii="Tahoma" w:hAnsi="Tahoma" w:cs="Tahoma"/>
          <w:sz w:val="20"/>
        </w:rPr>
      </w:pPr>
    </w:p>
    <w:p w14:paraId="3496BC08" w14:textId="77777777" w:rsidR="00220628" w:rsidRPr="003B422B" w:rsidRDefault="00220628" w:rsidP="00EB3E9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3B422B">
        <w:rPr>
          <w:rFonts w:ascii="Tahoma" w:hAnsi="Tahoma" w:cs="Tahoma"/>
          <w:sz w:val="20"/>
        </w:rPr>
        <w:t xml:space="preserve">V případě nenaplnění kapacity dle čl. V odst. 3 písm. d) </w:t>
      </w:r>
      <w:r w:rsidR="00B439DE">
        <w:rPr>
          <w:rFonts w:ascii="Tahoma" w:hAnsi="Tahoma" w:cs="Tahoma"/>
          <w:sz w:val="20"/>
        </w:rPr>
        <w:t xml:space="preserve">a e) </w:t>
      </w:r>
      <w:r w:rsidRPr="003B422B">
        <w:rPr>
          <w:rFonts w:ascii="Tahoma" w:hAnsi="Tahoma" w:cs="Tahoma"/>
          <w:sz w:val="20"/>
        </w:rPr>
        <w:t>Smlouvy se snižuje objem uznatelných nákladů o částku</w:t>
      </w:r>
      <w:r w:rsidRPr="003B422B">
        <w:rPr>
          <w:rFonts w:ascii="Tahoma" w:hAnsi="Tahoma" w:cs="Tahoma"/>
          <w:bCs/>
          <w:sz w:val="20"/>
        </w:rPr>
        <w:t xml:space="preserve"> procentem z poskytnuté dotace na danou sociální službu takto:</w:t>
      </w:r>
    </w:p>
    <w:p w14:paraId="15B83C93" w14:textId="77777777" w:rsidR="00220628" w:rsidRPr="003B422B" w:rsidRDefault="00220628" w:rsidP="00220628">
      <w:pPr>
        <w:numPr>
          <w:ilvl w:val="0"/>
          <w:numId w:val="21"/>
        </w:numPr>
        <w:spacing w:before="120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>pro sociální služby s ambulantní nebo terénní formou poskytování služby při naplnění kapacity zařazené v Krajské síti sociálních služeb se statusem „základní“:</w:t>
      </w:r>
    </w:p>
    <w:p w14:paraId="57F899AF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79,9 % do 75,0 %</w:t>
      </w:r>
      <w:r w:rsidRPr="003B422B">
        <w:rPr>
          <w:rFonts w:ascii="Tahoma" w:hAnsi="Tahoma" w:cs="Tahoma"/>
          <w:bCs/>
          <w:sz w:val="20"/>
        </w:rPr>
        <w:tab/>
        <w:t>5 %</w:t>
      </w:r>
    </w:p>
    <w:p w14:paraId="772CB6F2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74,9 % do 50,0 %</w:t>
      </w:r>
      <w:r w:rsidRPr="003B422B">
        <w:rPr>
          <w:rFonts w:ascii="Tahoma" w:hAnsi="Tahoma" w:cs="Tahoma"/>
          <w:bCs/>
          <w:sz w:val="20"/>
        </w:rPr>
        <w:tab/>
        <w:t>15 %</w:t>
      </w:r>
    </w:p>
    <w:p w14:paraId="09736318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49,9 % do 30,0 %</w:t>
      </w:r>
      <w:r w:rsidRPr="003B422B">
        <w:rPr>
          <w:rFonts w:ascii="Tahoma" w:hAnsi="Tahoma" w:cs="Tahoma"/>
          <w:bCs/>
          <w:sz w:val="20"/>
        </w:rPr>
        <w:tab/>
        <w:t>50 %</w:t>
      </w:r>
    </w:p>
    <w:p w14:paraId="2AAD48E4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29,9 % a méně</w:t>
      </w:r>
      <w:r w:rsidRPr="003B422B">
        <w:rPr>
          <w:rFonts w:ascii="Tahoma" w:hAnsi="Tahoma" w:cs="Tahoma"/>
          <w:bCs/>
          <w:sz w:val="20"/>
        </w:rPr>
        <w:tab/>
      </w:r>
      <w:r w:rsidR="00BB54CF" w:rsidRPr="003B422B">
        <w:rPr>
          <w:rFonts w:ascii="Tahoma" w:hAnsi="Tahoma" w:cs="Tahoma"/>
          <w:bCs/>
          <w:sz w:val="20"/>
        </w:rPr>
        <w:tab/>
      </w:r>
      <w:r w:rsidRPr="003B422B">
        <w:rPr>
          <w:rFonts w:ascii="Tahoma" w:hAnsi="Tahoma" w:cs="Tahoma"/>
          <w:bCs/>
          <w:sz w:val="20"/>
        </w:rPr>
        <w:t>100 %</w:t>
      </w:r>
    </w:p>
    <w:p w14:paraId="54D21D02" w14:textId="77777777" w:rsidR="00220628" w:rsidRPr="003B422B" w:rsidRDefault="00220628" w:rsidP="00220628">
      <w:pPr>
        <w:numPr>
          <w:ilvl w:val="0"/>
          <w:numId w:val="21"/>
        </w:numPr>
        <w:spacing w:before="120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>pro sociální služby s pobytovou formou při naplnění kapacity zařazené v Krajské síti sociálních služeb se statusem „základní“:</w:t>
      </w:r>
    </w:p>
    <w:p w14:paraId="1BAFA8D3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99,9 % do 95,0 %</w:t>
      </w:r>
      <w:r w:rsidRPr="003B422B">
        <w:rPr>
          <w:rFonts w:ascii="Tahoma" w:hAnsi="Tahoma" w:cs="Tahoma"/>
          <w:bCs/>
          <w:sz w:val="20"/>
        </w:rPr>
        <w:tab/>
        <w:t>2 %</w:t>
      </w:r>
    </w:p>
    <w:p w14:paraId="3CEC6AFD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94,9 % do 80,0 %</w:t>
      </w:r>
      <w:r w:rsidRPr="003B422B">
        <w:rPr>
          <w:rFonts w:ascii="Tahoma" w:hAnsi="Tahoma" w:cs="Tahoma"/>
          <w:bCs/>
          <w:sz w:val="20"/>
        </w:rPr>
        <w:tab/>
        <w:t>10 %</w:t>
      </w:r>
    </w:p>
    <w:p w14:paraId="54D13890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79,9 % do 50,0 %</w:t>
      </w:r>
      <w:r w:rsidRPr="003B422B">
        <w:rPr>
          <w:rFonts w:ascii="Tahoma" w:hAnsi="Tahoma" w:cs="Tahoma"/>
          <w:bCs/>
          <w:sz w:val="20"/>
        </w:rPr>
        <w:tab/>
        <w:t>30 %</w:t>
      </w:r>
    </w:p>
    <w:p w14:paraId="7973BF2E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od 49,9 % do 30 %</w:t>
      </w:r>
      <w:r w:rsidRPr="003B422B">
        <w:rPr>
          <w:rFonts w:ascii="Tahoma" w:hAnsi="Tahoma" w:cs="Tahoma"/>
          <w:bCs/>
          <w:sz w:val="20"/>
        </w:rPr>
        <w:tab/>
        <w:t>50 %</w:t>
      </w:r>
    </w:p>
    <w:p w14:paraId="687A43DD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ab/>
        <w:t>29,9 % a méně</w:t>
      </w:r>
      <w:r w:rsidRPr="003B422B">
        <w:rPr>
          <w:rFonts w:ascii="Tahoma" w:hAnsi="Tahoma" w:cs="Tahoma"/>
          <w:bCs/>
          <w:sz w:val="20"/>
        </w:rPr>
        <w:tab/>
      </w:r>
      <w:r w:rsidR="00BB54CF" w:rsidRPr="003B422B">
        <w:rPr>
          <w:rFonts w:ascii="Tahoma" w:hAnsi="Tahoma" w:cs="Tahoma"/>
          <w:bCs/>
          <w:sz w:val="20"/>
        </w:rPr>
        <w:tab/>
      </w:r>
      <w:r w:rsidRPr="003B422B">
        <w:rPr>
          <w:rFonts w:ascii="Tahoma" w:hAnsi="Tahoma" w:cs="Tahoma"/>
          <w:bCs/>
          <w:sz w:val="20"/>
        </w:rPr>
        <w:t>100 %</w:t>
      </w:r>
    </w:p>
    <w:p w14:paraId="358A74BD" w14:textId="77777777" w:rsidR="00220628" w:rsidRPr="003B422B" w:rsidRDefault="00220628" w:rsidP="00220628">
      <w:pPr>
        <w:spacing w:before="120"/>
        <w:ind w:left="357"/>
        <w:jc w:val="both"/>
        <w:rPr>
          <w:rFonts w:ascii="Tahoma" w:hAnsi="Tahoma" w:cs="Tahoma"/>
          <w:bCs/>
          <w:sz w:val="20"/>
        </w:rPr>
      </w:pPr>
      <w:r w:rsidRPr="003B422B">
        <w:rPr>
          <w:rFonts w:ascii="Tahoma" w:hAnsi="Tahoma" w:cs="Tahoma"/>
          <w:bCs/>
          <w:sz w:val="20"/>
        </w:rPr>
        <w:t>Pro sociální služby poskytované v kombinované formě se použije ustanovení příslušného písmene tohoto odstavce dle převažující formy poskytování uvedené v Krajské síti sociálních služeb se statusem „základní“, tj. dle počtu úvazků v přímé péči u ambulantní nebo terénní formy a dle lůžek u pobytové formy poskytování sociální služby.</w:t>
      </w:r>
    </w:p>
    <w:p w14:paraId="1BAD4F61" w14:textId="77777777" w:rsidR="00220628" w:rsidRDefault="00FE0A20" w:rsidP="00220628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3B422B">
        <w:rPr>
          <w:rFonts w:ascii="Tahoma" w:hAnsi="Tahoma" w:cs="Tahoma"/>
          <w:sz w:val="20"/>
        </w:rPr>
        <w:t>Tyto finanční prostředky musí být vráceny na účet Moravskoslezského</w:t>
      </w:r>
      <w:r>
        <w:rPr>
          <w:rFonts w:ascii="Tahoma" w:hAnsi="Tahoma" w:cs="Tahoma"/>
          <w:sz w:val="20"/>
        </w:rPr>
        <w:t xml:space="preserve"> kraje v rámci finančního vypořádání dotace.</w:t>
      </w:r>
    </w:p>
    <w:p w14:paraId="62CAF21C" w14:textId="77777777" w:rsidR="00EB3E97" w:rsidRDefault="00EB3E97" w:rsidP="00EB3E97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</w:t>
      </w:r>
      <w:r w:rsidR="009A6F3D">
        <w:rPr>
          <w:rFonts w:ascii="Tahoma" w:hAnsi="Tahoma" w:cs="Tahoma"/>
          <w:sz w:val="20"/>
        </w:rPr>
        <w:t>,</w:t>
      </w:r>
      <w:r w:rsidRPr="00916A5C">
        <w:rPr>
          <w:rFonts w:ascii="Tahoma" w:hAnsi="Tahoma" w:cs="Tahoma"/>
          <w:sz w:val="20"/>
        </w:rPr>
        <w:t xml:space="preserve"> nebo pokud mu nevzniká nárok na odpočet této daně.</w:t>
      </w:r>
    </w:p>
    <w:p w14:paraId="1EB70D04" w14:textId="77777777" w:rsidR="009B1D44" w:rsidRPr="007F5671" w:rsidRDefault="00EB3E97" w:rsidP="007F5671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6F7B1B0E" w14:textId="77777777" w:rsidR="00EB3E97" w:rsidRPr="001D2DEF" w:rsidRDefault="00EB3E97" w:rsidP="00EB3E97">
      <w:pPr>
        <w:spacing w:before="360"/>
        <w:jc w:val="center"/>
        <w:rPr>
          <w:rFonts w:ascii="Tahoma" w:hAnsi="Tahoma" w:cs="Tahoma"/>
          <w:b/>
          <w:bCs/>
          <w:sz w:val="20"/>
        </w:rPr>
      </w:pPr>
      <w:bookmarkStart w:id="2" w:name="_Hlk50707123"/>
      <w:r w:rsidRPr="001D2DEF">
        <w:rPr>
          <w:rFonts w:ascii="Tahoma" w:hAnsi="Tahoma" w:cs="Tahoma"/>
          <w:b/>
          <w:bCs/>
          <w:sz w:val="20"/>
        </w:rPr>
        <w:t>VII.</w:t>
      </w:r>
    </w:p>
    <w:p w14:paraId="60C9E8A9" w14:textId="77777777" w:rsidR="00EB3E97" w:rsidRPr="00E43D2A" w:rsidRDefault="00EB3E97" w:rsidP="00EB3E97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VEŘEJNÁ PODPORA A VYROVNÁVACÍ PLATBA</w:t>
      </w:r>
    </w:p>
    <w:p w14:paraId="3CEF8FE9" w14:textId="77777777" w:rsidR="00EB3E97" w:rsidRDefault="00EB3E97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 w:rsidRPr="00FE1C31">
        <w:rPr>
          <w:rFonts w:ascii="Tahoma" w:hAnsi="Tahoma" w:cs="Tahoma"/>
          <w:b w:val="0"/>
          <w:bCs w:val="0"/>
          <w:sz w:val="20"/>
        </w:rPr>
        <w:t>Příjemce byl pověřen poskytovatelem výkonem služby v obecném hospodářském zájmu a</w:t>
      </w:r>
      <w:r w:rsidR="00D07F0D">
        <w:rPr>
          <w:rFonts w:ascii="Tahoma" w:hAnsi="Tahoma" w:cs="Tahoma"/>
          <w:b w:val="0"/>
          <w:bCs w:val="0"/>
          <w:sz w:val="20"/>
        </w:rPr>
        <w:t> </w:t>
      </w:r>
      <w:r w:rsidRPr="00FE1C31">
        <w:rPr>
          <w:rFonts w:ascii="Tahoma" w:hAnsi="Tahoma" w:cs="Tahoma"/>
          <w:b w:val="0"/>
          <w:bCs w:val="0"/>
          <w:sz w:val="20"/>
        </w:rPr>
        <w:t>příjemce na sebe vzal závazek poskytovat tuto službu za podmínek uvedených ve Smlouvě o</w:t>
      </w:r>
      <w:r w:rsidR="00D07F0D">
        <w:rPr>
          <w:rFonts w:ascii="Tahoma" w:hAnsi="Tahoma" w:cs="Tahoma"/>
          <w:b w:val="0"/>
          <w:bCs w:val="0"/>
          <w:sz w:val="20"/>
        </w:rPr>
        <w:t> </w:t>
      </w:r>
      <w:r w:rsidRPr="00FE1C31">
        <w:rPr>
          <w:rFonts w:ascii="Tahoma" w:hAnsi="Tahoma" w:cs="Tahoma"/>
          <w:b w:val="0"/>
          <w:bCs w:val="0"/>
          <w:sz w:val="20"/>
        </w:rPr>
        <w:t>závazku veřejné služby a vyrovnávací platbě za</w:t>
      </w:r>
      <w:r w:rsidR="00FE37B7">
        <w:rPr>
          <w:rFonts w:ascii="Tahoma" w:hAnsi="Tahoma" w:cs="Tahoma"/>
          <w:b w:val="0"/>
          <w:bCs w:val="0"/>
          <w:sz w:val="20"/>
        </w:rPr>
        <w:t> </w:t>
      </w:r>
      <w:r w:rsidRPr="00FE1C31">
        <w:rPr>
          <w:rFonts w:ascii="Tahoma" w:hAnsi="Tahoma" w:cs="Tahoma"/>
          <w:b w:val="0"/>
          <w:bCs w:val="0"/>
          <w:sz w:val="20"/>
        </w:rPr>
        <w:t>jeho výkon uzavřené dne…</w:t>
      </w:r>
      <w:r>
        <w:rPr>
          <w:rFonts w:ascii="Tahoma" w:hAnsi="Tahoma" w:cs="Tahoma"/>
          <w:b w:val="0"/>
          <w:bCs w:val="0"/>
          <w:sz w:val="20"/>
        </w:rPr>
        <w:t xml:space="preserve">, ev. č. …………… </w:t>
      </w:r>
      <w:r w:rsidRPr="00FE1C31">
        <w:rPr>
          <w:rFonts w:ascii="Tahoma" w:hAnsi="Tahoma" w:cs="Tahoma"/>
          <w:b w:val="0"/>
          <w:bCs w:val="0"/>
          <w:sz w:val="20"/>
        </w:rPr>
        <w:t>(dále jen „Smlouva o závazku veřejné služby“). Službou v obecném</w:t>
      </w:r>
      <w:r w:rsidRPr="00E02870">
        <w:rPr>
          <w:rFonts w:ascii="Tahoma" w:hAnsi="Tahoma" w:cs="Tahoma"/>
          <w:b w:val="0"/>
          <w:bCs w:val="0"/>
          <w:sz w:val="20"/>
        </w:rPr>
        <w:t xml:space="preserve"> hospodářském zájmu se</w:t>
      </w:r>
      <w:r w:rsidR="005F5503">
        <w:rPr>
          <w:rFonts w:ascii="Tahoma" w:hAnsi="Tahoma" w:cs="Tahoma"/>
          <w:b w:val="0"/>
          <w:bCs w:val="0"/>
          <w:sz w:val="20"/>
        </w:rPr>
        <w:t> </w:t>
      </w:r>
      <w:r w:rsidRPr="00E02870">
        <w:rPr>
          <w:rFonts w:ascii="Tahoma" w:hAnsi="Tahoma" w:cs="Tahoma"/>
          <w:b w:val="0"/>
          <w:bCs w:val="0"/>
          <w:sz w:val="20"/>
        </w:rPr>
        <w:t>rozumí činnosti uvedené v Příloze č. 1 Smlouvy o</w:t>
      </w:r>
      <w:r w:rsidR="00F64115">
        <w:rPr>
          <w:rFonts w:ascii="Tahoma" w:hAnsi="Tahoma" w:cs="Tahoma"/>
          <w:b w:val="0"/>
          <w:bCs w:val="0"/>
          <w:sz w:val="20"/>
        </w:rPr>
        <w:t> </w:t>
      </w:r>
      <w:r w:rsidRPr="00E02870">
        <w:rPr>
          <w:rFonts w:ascii="Tahoma" w:hAnsi="Tahoma" w:cs="Tahoma"/>
          <w:b w:val="0"/>
          <w:bCs w:val="0"/>
          <w:sz w:val="20"/>
        </w:rPr>
        <w:t xml:space="preserve">závazku veřejné služby v rozsahu zařazeném do </w:t>
      </w:r>
      <w:r w:rsidR="005F5503">
        <w:rPr>
          <w:rFonts w:ascii="Tahoma" w:hAnsi="Tahoma" w:cs="Tahoma"/>
          <w:b w:val="0"/>
          <w:bCs w:val="0"/>
          <w:sz w:val="20"/>
        </w:rPr>
        <w:t>K</w:t>
      </w:r>
      <w:r w:rsidR="00074986" w:rsidRPr="00E02870">
        <w:rPr>
          <w:rFonts w:ascii="Tahoma" w:hAnsi="Tahoma" w:cs="Tahoma"/>
          <w:b w:val="0"/>
          <w:bCs w:val="0"/>
          <w:sz w:val="20"/>
        </w:rPr>
        <w:t xml:space="preserve">rajské </w:t>
      </w:r>
      <w:r w:rsidRPr="00E02870">
        <w:rPr>
          <w:rFonts w:ascii="Tahoma" w:hAnsi="Tahoma" w:cs="Tahoma"/>
          <w:b w:val="0"/>
          <w:bCs w:val="0"/>
          <w:sz w:val="20"/>
        </w:rPr>
        <w:t>sítě sociálních služeb, schválené radou kraje.</w:t>
      </w:r>
    </w:p>
    <w:p w14:paraId="4D70A26E" w14:textId="77777777" w:rsidR="00621371" w:rsidRDefault="00EB3E97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 w:rsidRPr="00FE1C31">
        <w:rPr>
          <w:rFonts w:ascii="Tahoma" w:hAnsi="Tahoma" w:cs="Tahoma"/>
          <w:b w:val="0"/>
          <w:bCs w:val="0"/>
          <w:sz w:val="20"/>
        </w:rPr>
        <w:lastRenderedPageBreak/>
        <w:t>Mechanismus posuzování vyrovnávací platby se řídí stanovenými podmínkami Dotačního programu</w:t>
      </w:r>
      <w:r w:rsidR="00E1704A">
        <w:rPr>
          <w:rFonts w:ascii="Tahoma" w:hAnsi="Tahoma" w:cs="Tahoma"/>
          <w:b w:val="0"/>
          <w:bCs w:val="0"/>
          <w:sz w:val="20"/>
        </w:rPr>
        <w:t xml:space="preserve"> a Podmínkami</w:t>
      </w:r>
      <w:r w:rsidRPr="00FE1C31">
        <w:rPr>
          <w:rFonts w:ascii="Tahoma" w:hAnsi="Tahoma" w:cs="Tahoma"/>
          <w:b w:val="0"/>
          <w:bCs w:val="0"/>
          <w:sz w:val="20"/>
        </w:rPr>
        <w:t xml:space="preserve">. Pro rok </w:t>
      </w:r>
      <w:r w:rsidR="00304339" w:rsidRPr="00FE1C31">
        <w:rPr>
          <w:rFonts w:ascii="Tahoma" w:hAnsi="Tahoma" w:cs="Tahoma"/>
          <w:b w:val="0"/>
          <w:bCs w:val="0"/>
          <w:sz w:val="20"/>
        </w:rPr>
        <w:t>20</w:t>
      </w:r>
      <w:r w:rsidR="00304339">
        <w:rPr>
          <w:rFonts w:ascii="Tahoma" w:hAnsi="Tahoma" w:cs="Tahoma"/>
          <w:b w:val="0"/>
          <w:bCs w:val="0"/>
          <w:sz w:val="20"/>
        </w:rPr>
        <w:t>24</w:t>
      </w:r>
      <w:r w:rsidR="00304339" w:rsidRPr="00FE1C31">
        <w:rPr>
          <w:rFonts w:ascii="Tahoma" w:hAnsi="Tahoma" w:cs="Tahoma"/>
          <w:b w:val="0"/>
          <w:bCs w:val="0"/>
          <w:sz w:val="20"/>
        </w:rPr>
        <w:t xml:space="preserve"> </w:t>
      </w:r>
      <w:r w:rsidRPr="00FE1C31">
        <w:rPr>
          <w:rFonts w:ascii="Tahoma" w:hAnsi="Tahoma" w:cs="Tahoma"/>
          <w:b w:val="0"/>
          <w:bCs w:val="0"/>
          <w:sz w:val="20"/>
        </w:rPr>
        <w:t xml:space="preserve">je příjemci stanovena </w:t>
      </w:r>
      <w:r w:rsidR="00621371">
        <w:rPr>
          <w:rFonts w:ascii="Tahoma" w:hAnsi="Tahoma" w:cs="Tahoma"/>
          <w:b w:val="0"/>
          <w:bCs w:val="0"/>
          <w:sz w:val="20"/>
        </w:rPr>
        <w:t xml:space="preserve">maximální výše oprávněných provozních nákladů </w:t>
      </w:r>
      <w:r w:rsidRPr="00FE1C31">
        <w:rPr>
          <w:rFonts w:ascii="Tahoma" w:hAnsi="Tahoma" w:cs="Tahoma"/>
          <w:b w:val="0"/>
          <w:bCs w:val="0"/>
          <w:sz w:val="20"/>
        </w:rPr>
        <w:t xml:space="preserve">Kč </w:t>
      </w:r>
      <w:proofErr w:type="gramStart"/>
      <w:r w:rsidRPr="00FE1C31">
        <w:rPr>
          <w:rFonts w:ascii="Tahoma" w:hAnsi="Tahoma" w:cs="Tahoma"/>
          <w:b w:val="0"/>
          <w:bCs w:val="0"/>
          <w:sz w:val="20"/>
        </w:rPr>
        <w:t>…,--</w:t>
      </w:r>
      <w:proofErr w:type="gramEnd"/>
      <w:r w:rsidRPr="00FE1C31">
        <w:rPr>
          <w:rFonts w:ascii="Tahoma" w:hAnsi="Tahoma" w:cs="Tahoma"/>
          <w:b w:val="0"/>
          <w:bCs w:val="0"/>
          <w:sz w:val="20"/>
        </w:rPr>
        <w:t xml:space="preserve"> (slovy ….korun českých)</w:t>
      </w:r>
      <w:r w:rsidRPr="00FE1C31">
        <w:t xml:space="preserve"> </w:t>
      </w:r>
      <w:r w:rsidRPr="00FE37B7">
        <w:rPr>
          <w:rFonts w:ascii="Tahoma" w:hAnsi="Tahoma" w:cs="Tahoma"/>
          <w:b w:val="0"/>
          <w:bCs w:val="0"/>
          <w:i/>
          <w:iCs/>
          <w:color w:val="3366FF"/>
          <w:sz w:val="20"/>
        </w:rPr>
        <w:t>(uvede se celková částka za všechny sociální služby).</w:t>
      </w:r>
      <w:r w:rsidR="00EE408B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</w:p>
    <w:p w14:paraId="7514260E" w14:textId="77777777" w:rsidR="00AB71C5" w:rsidRPr="00EE3380" w:rsidRDefault="00AB71C5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 w:rsidRPr="00EE3380">
        <w:rPr>
          <w:rFonts w:ascii="Tahoma" w:hAnsi="Tahoma" w:cs="Tahoma"/>
          <w:b w:val="0"/>
          <w:bCs w:val="0"/>
          <w:sz w:val="20"/>
        </w:rPr>
        <w:t xml:space="preserve">Smluvní strany se dohodly, že v případě </w:t>
      </w:r>
      <w:r w:rsidR="00727CE6">
        <w:rPr>
          <w:rFonts w:ascii="Tahoma" w:hAnsi="Tahoma" w:cs="Tahoma"/>
          <w:b w:val="0"/>
          <w:bCs w:val="0"/>
          <w:sz w:val="20"/>
        </w:rPr>
        <w:t xml:space="preserve">změny </w:t>
      </w:r>
      <w:r w:rsidRPr="00EE3380">
        <w:rPr>
          <w:rFonts w:ascii="Tahoma" w:hAnsi="Tahoma" w:cs="Tahoma"/>
          <w:b w:val="0"/>
          <w:bCs w:val="0"/>
          <w:sz w:val="20"/>
        </w:rPr>
        <w:t xml:space="preserve">kapacity poskytované služby definované Krajskou sítí sociálních služeb dojde zároveň ke </w:t>
      </w:r>
      <w:r w:rsidR="00727CE6">
        <w:rPr>
          <w:rFonts w:ascii="Tahoma" w:hAnsi="Tahoma" w:cs="Tahoma"/>
          <w:b w:val="0"/>
          <w:bCs w:val="0"/>
          <w:sz w:val="20"/>
        </w:rPr>
        <w:t>změně</w:t>
      </w:r>
      <w:r w:rsidRPr="00EE3380">
        <w:rPr>
          <w:rFonts w:ascii="Tahoma" w:hAnsi="Tahoma" w:cs="Tahoma"/>
          <w:b w:val="0"/>
          <w:bCs w:val="0"/>
          <w:sz w:val="20"/>
        </w:rPr>
        <w:t xml:space="preserve"> maximální výše oprávněných provozních nákladů stanovených v odstavci 2 tohoto článku formou písemného dodatku k této smlouvě.</w:t>
      </w:r>
    </w:p>
    <w:p w14:paraId="2104EDF6" w14:textId="77777777" w:rsidR="005D438D" w:rsidRPr="00E14935" w:rsidRDefault="005D438D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</w:pPr>
      <w:r w:rsidRPr="00E14935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Uznatelným nákladem pro vyrovnávací platbu je takový náklad, který splňuje podmínky stanovené v čl. VI. o</w:t>
      </w:r>
      <w:r w:rsidR="00E46636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dst. 1. písm. a), c), d)</w:t>
      </w:r>
      <w:r w:rsidR="00471740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,</w:t>
      </w:r>
      <w:r w:rsidR="00471740" w:rsidRPr="00471740">
        <w:rPr>
          <w:rFonts w:ascii="Tahoma" w:hAnsi="Tahoma" w:cs="Tahoma"/>
          <w:sz w:val="20"/>
        </w:rPr>
        <w:t xml:space="preserve"> </w:t>
      </w:r>
      <w:r w:rsidR="00471740" w:rsidRPr="007362D9">
        <w:rPr>
          <w:rFonts w:ascii="Tahoma" w:hAnsi="Tahoma" w:cs="Tahoma"/>
          <w:sz w:val="20"/>
        </w:rPr>
        <w:t xml:space="preserve">časově a věcně </w:t>
      </w:r>
      <w:r w:rsidR="00471740">
        <w:rPr>
          <w:rFonts w:ascii="Tahoma" w:hAnsi="Tahoma" w:cs="Tahoma"/>
          <w:sz w:val="20"/>
        </w:rPr>
        <w:t xml:space="preserve">souvisí </w:t>
      </w:r>
      <w:r w:rsidR="00471740" w:rsidRPr="007362D9">
        <w:rPr>
          <w:rFonts w:ascii="Tahoma" w:hAnsi="Tahoma" w:cs="Tahoma"/>
          <w:sz w:val="20"/>
        </w:rPr>
        <w:t>s obdobím realizace sociální služby</w:t>
      </w:r>
      <w:r w:rsidR="00471740">
        <w:rPr>
          <w:rFonts w:ascii="Tahoma" w:hAnsi="Tahoma" w:cs="Tahoma"/>
          <w:sz w:val="20"/>
        </w:rPr>
        <w:t xml:space="preserve"> </w:t>
      </w:r>
      <w:r w:rsidRPr="00E14935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a byl vynaložen </w:t>
      </w:r>
      <w:r w:rsidR="00E14935" w:rsidRPr="00E14935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na kapacitu zařazenou </w:t>
      </w:r>
      <w:r w:rsidR="00E14935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v Krajské síti</w:t>
      </w:r>
      <w:r w:rsidR="004750E6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sociálních služeb</w:t>
      </w:r>
      <w:r w:rsidR="00E14935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, přičemž u</w:t>
      </w:r>
      <w:r w:rsidR="0043505B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E14935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terénní a ambulantní formy poskytování sociálních služeb se za</w:t>
      </w:r>
      <w:r w:rsidR="00E46636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 </w:t>
      </w:r>
      <w:r w:rsidR="00E14935" w:rsidRPr="00E810AD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>naplněnou kapacitu považuje maximálně</w:t>
      </w:r>
      <w:r w:rsidR="00E14935" w:rsidRPr="00E14935">
        <w:rPr>
          <w:rFonts w:ascii="Tahoma" w:eastAsia="Droid Sans" w:hAnsi="Tahoma" w:cs="Lohit Hindi"/>
          <w:b w:val="0"/>
          <w:kern w:val="1"/>
          <w:sz w:val="20"/>
          <w:lang w:eastAsia="zh-CN" w:bidi="hi-IN"/>
        </w:rPr>
        <w:t xml:space="preserve"> 120 % přepočtených úvazků v přímé péči v průměru za kalendářní rok (zaokrouhleno matematicky na 1 desetinné místo). Kapacita služeb poskytovaných v pobytové formě musí být naplněna v rozsahu lůžek zařazených do Krajské sítě sociálních služeb.</w:t>
      </w:r>
    </w:p>
    <w:p w14:paraId="5529A80B" w14:textId="77777777" w:rsidR="00EB3E97" w:rsidRDefault="00EB3E97" w:rsidP="00EB3E97">
      <w:pPr>
        <w:pStyle w:val="Zkladntext"/>
        <w:numPr>
          <w:ilvl w:val="0"/>
          <w:numId w:val="13"/>
        </w:numPr>
        <w:tabs>
          <w:tab w:val="clear" w:pos="735"/>
          <w:tab w:val="num" w:pos="426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 w:rsidRPr="007362D9">
        <w:rPr>
          <w:rFonts w:ascii="Tahoma" w:hAnsi="Tahoma" w:cs="Tahoma"/>
          <w:b w:val="0"/>
          <w:bCs w:val="0"/>
          <w:sz w:val="20"/>
        </w:rPr>
        <w:t>Příjemce je povinen</w:t>
      </w:r>
      <w:r w:rsidR="00A15AA7" w:rsidRPr="007362D9">
        <w:rPr>
          <w:rFonts w:ascii="Tahoma" w:hAnsi="Tahoma" w:cs="Tahoma"/>
          <w:b w:val="0"/>
          <w:bCs w:val="0"/>
          <w:sz w:val="20"/>
        </w:rPr>
        <w:t xml:space="preserve"> dodržet </w:t>
      </w:r>
      <w:r w:rsidR="00F66770" w:rsidRPr="007362D9">
        <w:rPr>
          <w:rFonts w:ascii="Tahoma" w:hAnsi="Tahoma" w:cs="Tahoma"/>
          <w:b w:val="0"/>
          <w:bCs w:val="0"/>
          <w:sz w:val="20"/>
        </w:rPr>
        <w:t xml:space="preserve">další </w:t>
      </w:r>
      <w:r w:rsidR="00A15AA7" w:rsidRPr="007362D9">
        <w:rPr>
          <w:rFonts w:ascii="Tahoma" w:hAnsi="Tahoma" w:cs="Tahoma"/>
          <w:b w:val="0"/>
          <w:bCs w:val="0"/>
          <w:sz w:val="20"/>
        </w:rPr>
        <w:t>podmínky související s účelem, na nějž byla dotace</w:t>
      </w:r>
      <w:r w:rsidR="00A15AA7" w:rsidRPr="00E560B1">
        <w:rPr>
          <w:rFonts w:ascii="Tahoma" w:hAnsi="Tahoma" w:cs="Tahoma"/>
          <w:b w:val="0"/>
          <w:bCs w:val="0"/>
          <w:sz w:val="20"/>
        </w:rPr>
        <w:t xml:space="preserve"> poskytnuta</w:t>
      </w:r>
      <w:r w:rsidR="00F66770">
        <w:rPr>
          <w:rFonts w:ascii="Tahoma" w:hAnsi="Tahoma" w:cs="Tahoma"/>
          <w:b w:val="0"/>
          <w:bCs w:val="0"/>
          <w:sz w:val="20"/>
        </w:rPr>
        <w:t>, a to</w:t>
      </w:r>
      <w:r w:rsidR="0062129C">
        <w:rPr>
          <w:rFonts w:ascii="Tahoma" w:hAnsi="Tahoma" w:cs="Tahoma"/>
          <w:b w:val="0"/>
          <w:bCs w:val="0"/>
          <w:sz w:val="20"/>
        </w:rPr>
        <w:t>:</w:t>
      </w:r>
    </w:p>
    <w:p w14:paraId="3A20983F" w14:textId="77777777" w:rsidR="00EB3E97" w:rsidRPr="00234146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234146">
        <w:rPr>
          <w:rFonts w:ascii="Tahoma" w:hAnsi="Tahoma" w:cs="Tahoma"/>
          <w:sz w:val="20"/>
        </w:rPr>
        <w:t>poskytnout součinnost při výkonu kontrolní činnosti ve smyslu článku 6 odstavce 1 Rozhodnutí č. 2012/21/EU ze strany poskytovatele dotace a Ministerstva práce a sociálních věcí,</w:t>
      </w:r>
    </w:p>
    <w:p w14:paraId="0F7D7218" w14:textId="77777777" w:rsidR="00EB3E97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FD22CD">
        <w:rPr>
          <w:rFonts w:ascii="Tahoma" w:hAnsi="Tahoma" w:cs="Tahoma"/>
          <w:sz w:val="20"/>
        </w:rPr>
        <w:t xml:space="preserve">předložit poskytovateli nejpozději do </w:t>
      </w:r>
      <w:r w:rsidRPr="00FD22CD">
        <w:rPr>
          <w:rFonts w:ascii="Tahoma" w:hAnsi="Tahoma" w:cs="Tahoma"/>
          <w:b/>
          <w:sz w:val="20"/>
        </w:rPr>
        <w:t xml:space="preserve">30. 6. </w:t>
      </w:r>
      <w:r w:rsidR="002219BA" w:rsidRPr="00FD22CD">
        <w:rPr>
          <w:rFonts w:ascii="Tahoma" w:hAnsi="Tahoma" w:cs="Tahoma"/>
          <w:b/>
          <w:sz w:val="20"/>
        </w:rPr>
        <w:t>20</w:t>
      </w:r>
      <w:r w:rsidR="002219BA">
        <w:rPr>
          <w:rFonts w:ascii="Tahoma" w:hAnsi="Tahoma" w:cs="Tahoma"/>
          <w:b/>
          <w:sz w:val="20"/>
        </w:rPr>
        <w:t>25</w:t>
      </w:r>
      <w:r w:rsidR="002219BA" w:rsidRPr="00FD22CD">
        <w:rPr>
          <w:rFonts w:ascii="Tahoma" w:hAnsi="Tahoma" w:cs="Tahoma"/>
          <w:sz w:val="20"/>
        </w:rPr>
        <w:t xml:space="preserve"> </w:t>
      </w:r>
      <w:r w:rsidRPr="001B47B6">
        <w:rPr>
          <w:rFonts w:ascii="Tahoma" w:hAnsi="Tahoma" w:cs="Tahoma"/>
          <w:sz w:val="20"/>
        </w:rPr>
        <w:t>závěrečné</w:t>
      </w:r>
      <w:r w:rsidR="007E5500" w:rsidRPr="001B47B6">
        <w:rPr>
          <w:rFonts w:ascii="Tahoma" w:hAnsi="Tahoma" w:cs="Tahoma"/>
          <w:sz w:val="20"/>
        </w:rPr>
        <w:t xml:space="preserve"> </w:t>
      </w:r>
      <w:r w:rsidR="00857A27" w:rsidRPr="001B47B6">
        <w:rPr>
          <w:rFonts w:ascii="Tahoma" w:hAnsi="Tahoma" w:cs="Tahoma"/>
          <w:sz w:val="20"/>
        </w:rPr>
        <w:t xml:space="preserve">vyúčtování </w:t>
      </w:r>
      <w:r w:rsidR="007E5500" w:rsidRPr="001B47B6">
        <w:rPr>
          <w:rFonts w:ascii="Tahoma" w:hAnsi="Tahoma" w:cs="Tahoma"/>
          <w:sz w:val="20"/>
        </w:rPr>
        <w:t>vyrovnávací platby</w:t>
      </w:r>
      <w:r w:rsidRPr="001B47B6">
        <w:rPr>
          <w:rFonts w:ascii="Tahoma" w:hAnsi="Tahoma" w:cs="Tahoma"/>
          <w:sz w:val="20"/>
        </w:rPr>
        <w:t xml:space="preserve">. </w:t>
      </w:r>
      <w:r w:rsidR="009223E1">
        <w:rPr>
          <w:rFonts w:ascii="Tahoma" w:hAnsi="Tahoma" w:cs="Tahoma"/>
          <w:sz w:val="20"/>
        </w:rPr>
        <w:t>Závěrečné</w:t>
      </w:r>
      <w:r w:rsidRPr="001B47B6">
        <w:rPr>
          <w:rFonts w:ascii="Tahoma" w:hAnsi="Tahoma" w:cs="Tahoma"/>
          <w:sz w:val="20"/>
        </w:rPr>
        <w:t xml:space="preserve"> </w:t>
      </w:r>
      <w:r w:rsidR="00857A27" w:rsidRPr="001B47B6">
        <w:rPr>
          <w:rFonts w:ascii="Tahoma" w:hAnsi="Tahoma" w:cs="Tahoma"/>
          <w:sz w:val="20"/>
        </w:rPr>
        <w:t>vyúčtování</w:t>
      </w:r>
      <w:r w:rsidR="009223E1">
        <w:rPr>
          <w:rFonts w:ascii="Tahoma" w:hAnsi="Tahoma" w:cs="Tahoma"/>
          <w:sz w:val="20"/>
        </w:rPr>
        <w:t xml:space="preserve"> vyrovnávací platby se považuje</w:t>
      </w:r>
      <w:r w:rsidRPr="001B47B6">
        <w:rPr>
          <w:rFonts w:ascii="Tahoma" w:hAnsi="Tahoma" w:cs="Tahoma"/>
          <w:sz w:val="20"/>
        </w:rPr>
        <w:t xml:space="preserve"> za</w:t>
      </w:r>
      <w:r w:rsidR="00D528F6">
        <w:rPr>
          <w:rFonts w:ascii="Tahoma" w:hAnsi="Tahoma" w:cs="Tahoma"/>
          <w:sz w:val="20"/>
        </w:rPr>
        <w:t> </w:t>
      </w:r>
      <w:r w:rsidRPr="001B47B6">
        <w:rPr>
          <w:rFonts w:ascii="Tahoma" w:hAnsi="Tahoma" w:cs="Tahoma"/>
          <w:sz w:val="20"/>
        </w:rPr>
        <w:t>předložené poskytovateli dnem jeho předání k přepravě provozovateli poštovních služeb nebo podáním na podatelně krajského úřad</w:t>
      </w:r>
      <w:r w:rsidR="00656A66">
        <w:rPr>
          <w:rFonts w:ascii="Tahoma" w:hAnsi="Tahoma" w:cs="Tahoma"/>
          <w:sz w:val="20"/>
        </w:rPr>
        <w:t>u</w:t>
      </w:r>
      <w:r w:rsidR="00656A66" w:rsidRPr="00656A66">
        <w:rPr>
          <w:rFonts w:ascii="Tahoma" w:hAnsi="Tahoma" w:cs="Tahoma"/>
          <w:sz w:val="20"/>
        </w:rPr>
        <w:t xml:space="preserve"> </w:t>
      </w:r>
      <w:r w:rsidR="00656A66">
        <w:rPr>
          <w:rFonts w:ascii="Tahoma" w:hAnsi="Tahoma" w:cs="Tahoma"/>
          <w:sz w:val="20"/>
        </w:rPr>
        <w:t xml:space="preserve">nebo </w:t>
      </w:r>
      <w:r w:rsidR="00656A66" w:rsidRPr="00F64639">
        <w:rPr>
          <w:rFonts w:ascii="Tahoma" w:hAnsi="Tahoma" w:cs="Tahoma"/>
          <w:sz w:val="20"/>
          <w:szCs w:val="20"/>
        </w:rPr>
        <w:t>dodáním do datové schránky poskytovatele,</w:t>
      </w:r>
    </w:p>
    <w:p w14:paraId="5A8EC7F4" w14:textId="77777777" w:rsidR="00655BC9" w:rsidRPr="00F64639" w:rsidRDefault="00655BC9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E30084">
        <w:rPr>
          <w:rFonts w:ascii="Tahoma" w:hAnsi="Tahoma" w:cs="Tahoma"/>
          <w:sz w:val="20"/>
        </w:rPr>
        <w:t xml:space="preserve">předložit poskytovateli </w:t>
      </w:r>
      <w:r w:rsidRPr="009C709C">
        <w:rPr>
          <w:rFonts w:ascii="Tahoma" w:hAnsi="Tahoma" w:cs="Tahoma"/>
          <w:sz w:val="20"/>
        </w:rPr>
        <w:t>do dvou měsíců</w:t>
      </w:r>
      <w:r w:rsidRPr="004C23D1">
        <w:rPr>
          <w:rFonts w:ascii="Tahoma" w:hAnsi="Tahoma" w:cs="Tahoma"/>
          <w:sz w:val="20"/>
        </w:rPr>
        <w:t xml:space="preserve"> od </w:t>
      </w:r>
      <w:r w:rsidR="00D56179">
        <w:rPr>
          <w:rFonts w:ascii="Tahoma" w:hAnsi="Tahoma" w:cs="Tahoma"/>
          <w:sz w:val="20"/>
        </w:rPr>
        <w:t xml:space="preserve">ukončení </w:t>
      </w:r>
      <w:r w:rsidR="009C709C">
        <w:rPr>
          <w:rFonts w:ascii="Tahoma" w:hAnsi="Tahoma" w:cs="Tahoma"/>
          <w:sz w:val="20"/>
        </w:rPr>
        <w:t xml:space="preserve">závazkového vztahu založeného Smlouvou </w:t>
      </w:r>
      <w:r w:rsidR="00D56179">
        <w:rPr>
          <w:rFonts w:ascii="Tahoma" w:hAnsi="Tahoma" w:cs="Tahoma"/>
          <w:sz w:val="20"/>
        </w:rPr>
        <w:t>o závazku</w:t>
      </w:r>
      <w:r w:rsidR="009C709C">
        <w:rPr>
          <w:rFonts w:ascii="Tahoma" w:hAnsi="Tahoma" w:cs="Tahoma"/>
          <w:sz w:val="20"/>
        </w:rPr>
        <w:t xml:space="preserve"> veřejné služb</w:t>
      </w:r>
      <w:r w:rsidR="00F92F37">
        <w:rPr>
          <w:rFonts w:ascii="Tahoma" w:hAnsi="Tahoma" w:cs="Tahoma"/>
          <w:sz w:val="20"/>
        </w:rPr>
        <w:t>y</w:t>
      </w:r>
      <w:r w:rsidR="009C709C">
        <w:rPr>
          <w:rFonts w:ascii="Tahoma" w:hAnsi="Tahoma" w:cs="Tahoma"/>
          <w:sz w:val="20"/>
        </w:rPr>
        <w:t xml:space="preserve"> a vyrovnávací platbě za jeho výkon závěrečné</w:t>
      </w:r>
      <w:r>
        <w:rPr>
          <w:rFonts w:ascii="Tahoma" w:hAnsi="Tahoma" w:cs="Tahoma"/>
          <w:sz w:val="20"/>
        </w:rPr>
        <w:t xml:space="preserve"> vyúčtování vyrovnávací platby</w:t>
      </w:r>
      <w:r w:rsidR="00004FD9">
        <w:rPr>
          <w:rFonts w:ascii="Tahoma" w:hAnsi="Tahoma" w:cs="Tahoma"/>
          <w:sz w:val="20"/>
        </w:rPr>
        <w:t>. Závěrečné</w:t>
      </w:r>
      <w:r w:rsidR="00004FD9" w:rsidRPr="001B47B6">
        <w:rPr>
          <w:rFonts w:ascii="Tahoma" w:hAnsi="Tahoma" w:cs="Tahoma"/>
          <w:sz w:val="20"/>
        </w:rPr>
        <w:t xml:space="preserve"> vyúčtování</w:t>
      </w:r>
      <w:r w:rsidR="00004FD9">
        <w:rPr>
          <w:rFonts w:ascii="Tahoma" w:hAnsi="Tahoma" w:cs="Tahoma"/>
          <w:sz w:val="20"/>
        </w:rPr>
        <w:t xml:space="preserve"> vyrovnávací platby se považuje</w:t>
      </w:r>
      <w:r w:rsidR="00004FD9" w:rsidRPr="001B47B6">
        <w:rPr>
          <w:rFonts w:ascii="Tahoma" w:hAnsi="Tahoma" w:cs="Tahoma"/>
          <w:sz w:val="20"/>
        </w:rPr>
        <w:t xml:space="preserve"> za</w:t>
      </w:r>
      <w:r w:rsidR="00004FD9">
        <w:rPr>
          <w:rFonts w:ascii="Tahoma" w:hAnsi="Tahoma" w:cs="Tahoma"/>
          <w:sz w:val="20"/>
        </w:rPr>
        <w:t> </w:t>
      </w:r>
      <w:r w:rsidR="00004FD9" w:rsidRPr="001B47B6">
        <w:rPr>
          <w:rFonts w:ascii="Tahoma" w:hAnsi="Tahoma" w:cs="Tahoma"/>
          <w:sz w:val="20"/>
        </w:rPr>
        <w:t>předložené poskytovateli dnem jeho předání k přepravě provozovateli poštovních služeb nebo podáním na podatelně krajského úřadu</w:t>
      </w:r>
      <w:r w:rsidR="00656A66" w:rsidRPr="00656A66">
        <w:rPr>
          <w:rFonts w:ascii="Tahoma" w:hAnsi="Tahoma" w:cs="Tahoma"/>
          <w:sz w:val="20"/>
        </w:rPr>
        <w:t xml:space="preserve"> </w:t>
      </w:r>
      <w:r w:rsidR="00656A66">
        <w:rPr>
          <w:rFonts w:ascii="Tahoma" w:hAnsi="Tahoma" w:cs="Tahoma"/>
          <w:sz w:val="20"/>
        </w:rPr>
        <w:t xml:space="preserve">nebo </w:t>
      </w:r>
      <w:r w:rsidR="00656A66" w:rsidRPr="00786889">
        <w:rPr>
          <w:rFonts w:ascii="Tahoma" w:hAnsi="Tahoma" w:cs="Tahoma"/>
          <w:sz w:val="20"/>
          <w:szCs w:val="20"/>
        </w:rPr>
        <w:t xml:space="preserve">dodáním </w:t>
      </w:r>
      <w:r w:rsidR="00656A66" w:rsidRPr="00F64639">
        <w:rPr>
          <w:rFonts w:ascii="Tahoma" w:hAnsi="Tahoma" w:cs="Tahoma"/>
          <w:sz w:val="20"/>
          <w:szCs w:val="20"/>
        </w:rPr>
        <w:t>do datové schránky poskytovatele,</w:t>
      </w:r>
    </w:p>
    <w:p w14:paraId="3299AF30" w14:textId="77777777" w:rsidR="007E5500" w:rsidRPr="001B47B6" w:rsidRDefault="007E5500" w:rsidP="007E5500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1B47B6">
        <w:rPr>
          <w:rFonts w:ascii="Tahoma" w:hAnsi="Tahoma" w:cs="Tahoma"/>
          <w:sz w:val="20"/>
        </w:rPr>
        <w:t>před</w:t>
      </w:r>
      <w:r w:rsidR="009223E1">
        <w:rPr>
          <w:rFonts w:ascii="Tahoma" w:hAnsi="Tahoma" w:cs="Tahoma"/>
          <w:sz w:val="20"/>
        </w:rPr>
        <w:t>ložit poskytovateli závěrečné</w:t>
      </w:r>
      <w:r w:rsidRPr="001B47B6">
        <w:rPr>
          <w:rFonts w:ascii="Tahoma" w:hAnsi="Tahoma" w:cs="Tahoma"/>
          <w:sz w:val="20"/>
        </w:rPr>
        <w:t xml:space="preserve"> </w:t>
      </w:r>
      <w:r w:rsidR="00857A27" w:rsidRPr="001B47B6">
        <w:rPr>
          <w:rFonts w:ascii="Tahoma" w:hAnsi="Tahoma" w:cs="Tahoma"/>
          <w:sz w:val="20"/>
        </w:rPr>
        <w:t>vyúčtování</w:t>
      </w:r>
      <w:r w:rsidRPr="001B47B6">
        <w:rPr>
          <w:rFonts w:ascii="Tahoma" w:hAnsi="Tahoma" w:cs="Tahoma"/>
          <w:sz w:val="20"/>
        </w:rPr>
        <w:t xml:space="preserve"> vyrovnávací platby dle písm. </w:t>
      </w:r>
      <w:r w:rsidR="00E47AC3" w:rsidRPr="001B47B6">
        <w:rPr>
          <w:rFonts w:ascii="Tahoma" w:hAnsi="Tahoma" w:cs="Tahoma"/>
          <w:sz w:val="20"/>
        </w:rPr>
        <w:t>b</w:t>
      </w:r>
      <w:r w:rsidRPr="001B47B6">
        <w:rPr>
          <w:rFonts w:ascii="Tahoma" w:hAnsi="Tahoma" w:cs="Tahoma"/>
          <w:sz w:val="20"/>
        </w:rPr>
        <w:t>)</w:t>
      </w:r>
      <w:r w:rsidR="00833B46">
        <w:rPr>
          <w:rFonts w:ascii="Tahoma" w:hAnsi="Tahoma" w:cs="Tahoma"/>
          <w:sz w:val="20"/>
        </w:rPr>
        <w:t xml:space="preserve"> a c)</w:t>
      </w:r>
      <w:r w:rsidRPr="001B47B6">
        <w:rPr>
          <w:rFonts w:ascii="Tahoma" w:hAnsi="Tahoma" w:cs="Tahoma"/>
          <w:sz w:val="20"/>
        </w:rPr>
        <w:t xml:space="preserve"> tohoto odstavce</w:t>
      </w:r>
      <w:r w:rsidR="00C80331" w:rsidRPr="001B47B6">
        <w:rPr>
          <w:rFonts w:ascii="Tahoma" w:hAnsi="Tahoma" w:cs="Tahoma"/>
          <w:sz w:val="20"/>
        </w:rPr>
        <w:t xml:space="preserve"> na předepsaných formulářích</w:t>
      </w:r>
      <w:r w:rsidRPr="001B47B6">
        <w:rPr>
          <w:rFonts w:ascii="Tahoma" w:hAnsi="Tahoma" w:cs="Tahoma"/>
          <w:sz w:val="20"/>
        </w:rPr>
        <w:t xml:space="preserve">, úplné a bezchybné, </w:t>
      </w:r>
      <w:r w:rsidR="00FE58C1" w:rsidRPr="001B47B6">
        <w:rPr>
          <w:rFonts w:ascii="Tahoma" w:hAnsi="Tahoma" w:cs="Tahoma"/>
          <w:sz w:val="20"/>
          <w:szCs w:val="20"/>
        </w:rPr>
        <w:t xml:space="preserve">včetně čestného prohlášení osoby oprávněné </w:t>
      </w:r>
      <w:r w:rsidR="00D528F6">
        <w:rPr>
          <w:rFonts w:ascii="Tahoma" w:hAnsi="Tahoma" w:cs="Tahoma"/>
          <w:sz w:val="20"/>
          <w:szCs w:val="20"/>
        </w:rPr>
        <w:t>zastupovat</w:t>
      </w:r>
      <w:r w:rsidR="00A73BA2">
        <w:rPr>
          <w:rFonts w:ascii="Tahoma" w:hAnsi="Tahoma" w:cs="Tahoma"/>
          <w:sz w:val="20"/>
          <w:szCs w:val="20"/>
        </w:rPr>
        <w:t xml:space="preserve"> </w:t>
      </w:r>
      <w:r w:rsidR="00FE58C1" w:rsidRPr="001B47B6">
        <w:rPr>
          <w:rFonts w:ascii="Tahoma" w:hAnsi="Tahoma" w:cs="Tahoma"/>
          <w:sz w:val="20"/>
          <w:szCs w:val="20"/>
        </w:rPr>
        <w:t xml:space="preserve">příjemce o úplnosti, správnosti a pravdivosti všech doložených </w:t>
      </w:r>
      <w:r w:rsidR="00857A27" w:rsidRPr="001B47B6">
        <w:rPr>
          <w:rFonts w:ascii="Tahoma" w:hAnsi="Tahoma" w:cs="Tahoma"/>
          <w:sz w:val="20"/>
          <w:szCs w:val="20"/>
        </w:rPr>
        <w:t>podkladů k závěrečnému vyúčtování</w:t>
      </w:r>
      <w:r w:rsidR="00FE58C1" w:rsidRPr="001B47B6">
        <w:rPr>
          <w:rFonts w:ascii="Tahoma" w:hAnsi="Tahoma" w:cs="Tahoma"/>
          <w:sz w:val="20"/>
          <w:szCs w:val="20"/>
        </w:rPr>
        <w:t>,</w:t>
      </w:r>
    </w:p>
    <w:p w14:paraId="4CE28C38" w14:textId="77777777" w:rsidR="00EB3E97" w:rsidRDefault="00EB3E97" w:rsidP="00EB3E97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1B47B6">
        <w:rPr>
          <w:rFonts w:ascii="Tahoma" w:hAnsi="Tahoma" w:cs="Tahoma"/>
          <w:sz w:val="20"/>
        </w:rPr>
        <w:t xml:space="preserve">v případě nadměrné vyrovnávací platby </w:t>
      </w:r>
      <w:r w:rsidR="00176AB7" w:rsidRPr="001B47B6">
        <w:rPr>
          <w:rFonts w:ascii="Tahoma" w:hAnsi="Tahoma" w:cs="Tahoma"/>
          <w:sz w:val="20"/>
        </w:rPr>
        <w:t xml:space="preserve">uhradit </w:t>
      </w:r>
      <w:r w:rsidRPr="001B47B6">
        <w:rPr>
          <w:rFonts w:ascii="Tahoma" w:hAnsi="Tahoma" w:cs="Tahoma"/>
          <w:sz w:val="20"/>
        </w:rPr>
        <w:t xml:space="preserve">částku </w:t>
      </w:r>
      <w:r w:rsidR="00176AB7" w:rsidRPr="001B47B6">
        <w:rPr>
          <w:rFonts w:ascii="Tahoma" w:hAnsi="Tahoma" w:cs="Tahoma"/>
          <w:sz w:val="20"/>
        </w:rPr>
        <w:t xml:space="preserve">vypočtené nadměrné vyrovnávací platby </w:t>
      </w:r>
      <w:r w:rsidRPr="001B47B6">
        <w:rPr>
          <w:rFonts w:ascii="Tahoma" w:hAnsi="Tahoma" w:cs="Tahoma"/>
          <w:sz w:val="20"/>
        </w:rPr>
        <w:t xml:space="preserve">na účet poskytovatele dotace do 30 kalendářních dnů ode dne předložení </w:t>
      </w:r>
      <w:r w:rsidR="009223E1">
        <w:rPr>
          <w:rFonts w:ascii="Tahoma" w:hAnsi="Tahoma" w:cs="Tahoma"/>
          <w:sz w:val="20"/>
        </w:rPr>
        <w:t>závěrečného</w:t>
      </w:r>
      <w:r w:rsidR="00857A27" w:rsidRPr="001B47B6">
        <w:rPr>
          <w:rFonts w:ascii="Tahoma" w:hAnsi="Tahoma" w:cs="Tahoma"/>
          <w:sz w:val="20"/>
        </w:rPr>
        <w:t xml:space="preserve"> vyúčtování</w:t>
      </w:r>
      <w:r w:rsidRPr="001B47B6">
        <w:rPr>
          <w:rFonts w:ascii="Tahoma" w:hAnsi="Tahoma" w:cs="Tahoma"/>
          <w:sz w:val="20"/>
        </w:rPr>
        <w:t xml:space="preserve"> vyrovnávací platby, nejpozději však do </w:t>
      </w:r>
      <w:r w:rsidR="00D32E6C" w:rsidRPr="001B47B6">
        <w:rPr>
          <w:rFonts w:ascii="Tahoma" w:hAnsi="Tahoma" w:cs="Tahoma"/>
          <w:sz w:val="20"/>
        </w:rPr>
        <w:t>30</w:t>
      </w:r>
      <w:r w:rsidRPr="001B47B6">
        <w:rPr>
          <w:rFonts w:ascii="Tahoma" w:hAnsi="Tahoma" w:cs="Tahoma"/>
          <w:sz w:val="20"/>
        </w:rPr>
        <w:t xml:space="preserve"> kalendářních dnů od</w:t>
      </w:r>
      <w:r w:rsidR="00FE37B7" w:rsidRPr="001B47B6">
        <w:rPr>
          <w:rFonts w:ascii="Tahoma" w:hAnsi="Tahoma" w:cs="Tahoma"/>
          <w:sz w:val="20"/>
        </w:rPr>
        <w:t> </w:t>
      </w:r>
      <w:r w:rsidRPr="001B47B6">
        <w:rPr>
          <w:rFonts w:ascii="Tahoma" w:hAnsi="Tahoma" w:cs="Tahoma"/>
          <w:sz w:val="20"/>
        </w:rPr>
        <w:t xml:space="preserve">termínu stanoveného pro předložení </w:t>
      </w:r>
      <w:r w:rsidR="00857A27" w:rsidRPr="001B47B6">
        <w:rPr>
          <w:rFonts w:ascii="Tahoma" w:hAnsi="Tahoma" w:cs="Tahoma"/>
          <w:sz w:val="20"/>
        </w:rPr>
        <w:t>závěrečné</w:t>
      </w:r>
      <w:r w:rsidR="009223E1">
        <w:rPr>
          <w:rFonts w:ascii="Tahoma" w:hAnsi="Tahoma" w:cs="Tahoma"/>
          <w:sz w:val="20"/>
        </w:rPr>
        <w:t>ho</w:t>
      </w:r>
      <w:r w:rsidR="00857A27" w:rsidRPr="001B47B6">
        <w:rPr>
          <w:rFonts w:ascii="Tahoma" w:hAnsi="Tahoma" w:cs="Tahoma"/>
          <w:sz w:val="20"/>
        </w:rPr>
        <w:t xml:space="preserve"> vyúčtování</w:t>
      </w:r>
      <w:r w:rsidRPr="001B47B6">
        <w:rPr>
          <w:rFonts w:ascii="Tahoma" w:hAnsi="Tahoma" w:cs="Tahoma"/>
          <w:sz w:val="20"/>
        </w:rPr>
        <w:t xml:space="preserve"> vyrovnávací</w:t>
      </w:r>
      <w:r w:rsidRPr="00FD22CD">
        <w:rPr>
          <w:rFonts w:ascii="Tahoma" w:hAnsi="Tahoma" w:cs="Tahoma"/>
          <w:sz w:val="20"/>
        </w:rPr>
        <w:t xml:space="preserve"> platby. Rozhodným okamžikem vrácení finančních prostředků zpět na účet poskytovatele je den j</w:t>
      </w:r>
      <w:r w:rsidR="0062129C">
        <w:rPr>
          <w:rFonts w:ascii="Tahoma" w:hAnsi="Tahoma" w:cs="Tahoma"/>
          <w:sz w:val="20"/>
        </w:rPr>
        <w:t>ejich odepsání z účtu příjemce,</w:t>
      </w:r>
    </w:p>
    <w:p w14:paraId="2A2A1AA2" w14:textId="77777777" w:rsidR="00B33630" w:rsidRPr="00A65F6A" w:rsidRDefault="00285613" w:rsidP="00A65F6A">
      <w:pPr>
        <w:numPr>
          <w:ilvl w:val="1"/>
          <w:numId w:val="4"/>
        </w:numPr>
        <w:tabs>
          <w:tab w:val="clear" w:pos="1770"/>
        </w:tabs>
        <w:spacing w:before="60"/>
        <w:ind w:left="720" w:hanging="283"/>
        <w:jc w:val="both"/>
        <w:rPr>
          <w:rFonts w:ascii="Tahoma" w:hAnsi="Tahoma" w:cs="Tahoma"/>
          <w:sz w:val="20"/>
        </w:rPr>
      </w:pPr>
      <w:r w:rsidRPr="00285613">
        <w:rPr>
          <w:rFonts w:ascii="Tahoma" w:hAnsi="Tahoma" w:cs="Tahoma"/>
          <w:sz w:val="20"/>
        </w:rPr>
        <w:t xml:space="preserve">v případě nadměrné vyrovnávací platby </w:t>
      </w:r>
      <w:r w:rsidR="00B33630" w:rsidRPr="008D75EF">
        <w:rPr>
          <w:rFonts w:ascii="Tahoma" w:hAnsi="Tahoma" w:cs="Tahoma"/>
          <w:sz w:val="20"/>
        </w:rPr>
        <w:t>přev</w:t>
      </w:r>
      <w:r w:rsidRPr="008D75EF">
        <w:rPr>
          <w:rFonts w:ascii="Tahoma" w:hAnsi="Tahoma" w:cs="Tahoma"/>
          <w:sz w:val="20"/>
        </w:rPr>
        <w:t>ést</w:t>
      </w:r>
      <w:r w:rsidR="00B33630" w:rsidRPr="008D75EF">
        <w:rPr>
          <w:rFonts w:ascii="Tahoma" w:hAnsi="Tahoma" w:cs="Tahoma"/>
          <w:sz w:val="20"/>
        </w:rPr>
        <w:t xml:space="preserve"> peněžní prostředky na účet poskytovatele uvedený v čl. I této smlouvy </w:t>
      </w:r>
      <w:r w:rsidRPr="00E03AA7">
        <w:rPr>
          <w:rFonts w:ascii="Tahoma" w:hAnsi="Tahoma" w:cs="Tahoma"/>
          <w:sz w:val="20"/>
        </w:rPr>
        <w:t xml:space="preserve">a </w:t>
      </w:r>
      <w:r w:rsidRPr="009B429F">
        <w:rPr>
          <w:rFonts w:ascii="Tahoma" w:hAnsi="Tahoma" w:cs="Tahoma"/>
          <w:sz w:val="20"/>
        </w:rPr>
        <w:t>uvést</w:t>
      </w:r>
      <w:r w:rsidR="00B33630" w:rsidRPr="009B429F">
        <w:rPr>
          <w:rFonts w:ascii="Tahoma" w:hAnsi="Tahoma" w:cs="Tahoma"/>
          <w:sz w:val="20"/>
        </w:rPr>
        <w:t xml:space="preserve"> variabilní symbol … </w:t>
      </w:r>
      <w:r w:rsidR="00B33630" w:rsidRPr="009B429F">
        <w:rPr>
          <w:rFonts w:ascii="Tahoma" w:hAnsi="Tahoma" w:cs="Tahoma"/>
          <w:i/>
          <w:iCs/>
          <w:color w:val="3366FF"/>
          <w:sz w:val="20"/>
        </w:rPr>
        <w:t xml:space="preserve">(desetimístný – účelový znak, číslo organizace – např. </w:t>
      </w:r>
      <w:r w:rsidR="00C13B8E">
        <w:rPr>
          <w:rFonts w:ascii="Tahoma" w:hAnsi="Tahoma" w:cs="Tahoma"/>
          <w:i/>
          <w:iCs/>
          <w:color w:val="3366FF"/>
          <w:sz w:val="20"/>
        </w:rPr>
        <w:t>24031</w:t>
      </w:r>
      <w:r w:rsidR="00C13B8E" w:rsidRPr="008D75EF">
        <w:rPr>
          <w:rFonts w:ascii="Tahoma" w:hAnsi="Tahoma" w:cs="Tahoma"/>
          <w:i/>
          <w:iCs/>
          <w:color w:val="3366FF"/>
          <w:sz w:val="20"/>
        </w:rPr>
        <w:t>08959</w:t>
      </w:r>
      <w:r w:rsidR="00B33630" w:rsidRPr="008D75EF">
        <w:rPr>
          <w:rFonts w:ascii="Tahoma" w:hAnsi="Tahoma" w:cs="Tahoma"/>
          <w:i/>
          <w:iCs/>
          <w:color w:val="3366FF"/>
          <w:sz w:val="20"/>
        </w:rPr>
        <w:t xml:space="preserve">) </w:t>
      </w:r>
    </w:p>
    <w:p w14:paraId="2C4C8DF9" w14:textId="77777777" w:rsidR="003F747F" w:rsidRDefault="003F747F" w:rsidP="00A65F6A">
      <w:pPr>
        <w:spacing w:before="60"/>
        <w:ind w:left="720"/>
        <w:jc w:val="both"/>
        <w:rPr>
          <w:rFonts w:ascii="Tahoma" w:hAnsi="Tahoma" w:cs="Tahoma"/>
          <w:sz w:val="20"/>
        </w:rPr>
      </w:pPr>
    </w:p>
    <w:p w14:paraId="0FEF4A20" w14:textId="77777777" w:rsidR="003F747F" w:rsidRPr="00E560B1" w:rsidRDefault="003F747F" w:rsidP="003F747F">
      <w:pPr>
        <w:spacing w:before="60"/>
        <w:ind w:left="709"/>
        <w:jc w:val="both"/>
        <w:rPr>
          <w:rFonts w:ascii="Tahoma" w:hAnsi="Tahoma" w:cs="Tahoma"/>
          <w:i/>
          <w:iCs/>
          <w:color w:val="3366FF"/>
          <w:sz w:val="20"/>
        </w:rPr>
      </w:pPr>
      <w:r w:rsidRPr="00E560B1">
        <w:rPr>
          <w:rFonts w:ascii="Tahoma" w:hAnsi="Tahoma" w:cs="Tahoma"/>
          <w:i/>
          <w:iCs/>
          <w:color w:val="3366FF"/>
          <w:sz w:val="20"/>
        </w:rPr>
        <w:t>VARIANTA PRO PŘÍSPĚVKOVÉ ORGANIZACE OBCE</w:t>
      </w:r>
    </w:p>
    <w:p w14:paraId="69FB57BC" w14:textId="77777777" w:rsidR="003F747F" w:rsidRDefault="003F747F" w:rsidP="00A65F6A">
      <w:pPr>
        <w:spacing w:before="60"/>
        <w:ind w:left="720"/>
        <w:jc w:val="both"/>
        <w:rPr>
          <w:rFonts w:ascii="Tahoma" w:hAnsi="Tahoma" w:cs="Tahoma"/>
          <w:i/>
          <w:iCs/>
          <w:color w:val="3366FF"/>
          <w:sz w:val="20"/>
        </w:rPr>
      </w:pPr>
      <w:r w:rsidRPr="00285613">
        <w:rPr>
          <w:rFonts w:ascii="Tahoma" w:hAnsi="Tahoma" w:cs="Tahoma"/>
          <w:sz w:val="20"/>
        </w:rPr>
        <w:t xml:space="preserve">v případě nadměrné vyrovnávací platby </w:t>
      </w:r>
      <w:r w:rsidRPr="008D75EF">
        <w:rPr>
          <w:rFonts w:ascii="Tahoma" w:hAnsi="Tahoma" w:cs="Tahoma"/>
          <w:sz w:val="20"/>
        </w:rPr>
        <w:t>převést peněžní prostředky na účet poskytovatele uvedený v čl. I této smlouvy</w:t>
      </w:r>
      <w:r w:rsidRPr="00E560B1">
        <w:rPr>
          <w:rFonts w:ascii="Tahoma" w:hAnsi="Tahoma" w:cs="Tahoma"/>
          <w:sz w:val="20"/>
        </w:rPr>
        <w:t xml:space="preserve"> prostřednictvím účtu zřizovatele a </w:t>
      </w:r>
      <w:r>
        <w:rPr>
          <w:rFonts w:ascii="Tahoma" w:hAnsi="Tahoma" w:cs="Tahoma"/>
          <w:sz w:val="20"/>
        </w:rPr>
        <w:t xml:space="preserve">uvést </w:t>
      </w:r>
      <w:r w:rsidRPr="00E560B1">
        <w:rPr>
          <w:rFonts w:ascii="Tahoma" w:hAnsi="Tahoma" w:cs="Tahoma"/>
          <w:sz w:val="20"/>
        </w:rPr>
        <w:t xml:space="preserve">variabilní symbol … </w:t>
      </w:r>
      <w:r w:rsidRPr="009B429F">
        <w:rPr>
          <w:rFonts w:ascii="Tahoma" w:hAnsi="Tahoma" w:cs="Tahoma"/>
          <w:i/>
          <w:iCs/>
          <w:color w:val="3366FF"/>
          <w:sz w:val="20"/>
        </w:rPr>
        <w:t xml:space="preserve">(desetimístný – účelový znak, číslo organizace – např. </w:t>
      </w:r>
      <w:r w:rsidR="008E2AC5">
        <w:rPr>
          <w:rFonts w:ascii="Tahoma" w:hAnsi="Tahoma" w:cs="Tahoma"/>
          <w:i/>
          <w:iCs/>
          <w:color w:val="3366FF"/>
          <w:sz w:val="20"/>
        </w:rPr>
        <w:t>2</w:t>
      </w:r>
      <w:r w:rsidR="000234DA">
        <w:rPr>
          <w:rFonts w:ascii="Tahoma" w:hAnsi="Tahoma" w:cs="Tahoma"/>
          <w:i/>
          <w:iCs/>
          <w:color w:val="3366FF"/>
          <w:sz w:val="20"/>
        </w:rPr>
        <w:t>4</w:t>
      </w:r>
      <w:r w:rsidR="00A65F6A">
        <w:rPr>
          <w:rFonts w:ascii="Tahoma" w:hAnsi="Tahoma" w:cs="Tahoma"/>
          <w:i/>
          <w:iCs/>
          <w:color w:val="3366FF"/>
          <w:sz w:val="20"/>
        </w:rPr>
        <w:t>03110601</w:t>
      </w:r>
      <w:r w:rsidRPr="008D75EF">
        <w:rPr>
          <w:rFonts w:ascii="Tahoma" w:hAnsi="Tahoma" w:cs="Tahoma"/>
          <w:i/>
          <w:iCs/>
          <w:color w:val="3366FF"/>
          <w:sz w:val="20"/>
        </w:rPr>
        <w:t xml:space="preserve">) </w:t>
      </w:r>
    </w:p>
    <w:p w14:paraId="6A61A448" w14:textId="77777777" w:rsidR="008E2AC5" w:rsidRDefault="008E2AC5" w:rsidP="00EE3380">
      <w:pPr>
        <w:spacing w:before="60"/>
        <w:jc w:val="both"/>
        <w:rPr>
          <w:rFonts w:ascii="Tahoma" w:hAnsi="Tahoma" w:cs="Tahoma"/>
          <w:i/>
          <w:iCs/>
          <w:color w:val="3366FF"/>
          <w:sz w:val="20"/>
        </w:rPr>
      </w:pPr>
    </w:p>
    <w:p w14:paraId="3EE847F5" w14:textId="77777777" w:rsidR="003E21AD" w:rsidRPr="005B25F0" w:rsidRDefault="00995233" w:rsidP="00803F1A">
      <w:pPr>
        <w:numPr>
          <w:ilvl w:val="1"/>
          <w:numId w:val="4"/>
        </w:numPr>
        <w:tabs>
          <w:tab w:val="clear" w:pos="1770"/>
        </w:tabs>
        <w:spacing w:before="60"/>
        <w:ind w:left="720" w:hanging="283"/>
        <w:jc w:val="both"/>
        <w:rPr>
          <w:rFonts w:ascii="Tahoma" w:hAnsi="Tahoma" w:cs="Tahoma"/>
          <w:i/>
          <w:iCs/>
          <w:color w:val="3366FF"/>
          <w:sz w:val="20"/>
        </w:rPr>
      </w:pPr>
      <w:r w:rsidRPr="00813B58">
        <w:rPr>
          <w:rFonts w:ascii="Tahoma" w:hAnsi="Tahoma" w:cs="Tahoma"/>
          <w:sz w:val="20"/>
        </w:rPr>
        <w:t xml:space="preserve">příjemce je povinen vést odděleně účetnictví v členění na jednotlivé </w:t>
      </w:r>
      <w:r w:rsidR="00813B58" w:rsidRPr="00813B58">
        <w:rPr>
          <w:rFonts w:ascii="Tahoma" w:hAnsi="Tahoma" w:cs="Tahoma"/>
          <w:sz w:val="20"/>
        </w:rPr>
        <w:t xml:space="preserve">sociální </w:t>
      </w:r>
      <w:r w:rsidRPr="00813B58">
        <w:rPr>
          <w:rFonts w:ascii="Tahoma" w:hAnsi="Tahoma" w:cs="Tahoma"/>
          <w:sz w:val="20"/>
        </w:rPr>
        <w:t xml:space="preserve">služby </w:t>
      </w:r>
      <w:r w:rsidR="00813B58" w:rsidRPr="00813B58">
        <w:rPr>
          <w:rFonts w:ascii="Tahoma" w:hAnsi="Tahoma" w:cs="Tahoma"/>
          <w:sz w:val="20"/>
        </w:rPr>
        <w:t>od</w:t>
      </w:r>
      <w:r w:rsidRPr="00813B58">
        <w:rPr>
          <w:rFonts w:ascii="Tahoma" w:hAnsi="Tahoma" w:cs="Tahoma"/>
          <w:sz w:val="20"/>
        </w:rPr>
        <w:t xml:space="preserve"> jiných činností </w:t>
      </w:r>
      <w:r w:rsidR="00813B58" w:rsidRPr="00813B58">
        <w:rPr>
          <w:rFonts w:ascii="Tahoma" w:hAnsi="Tahoma" w:cs="Tahoma"/>
          <w:sz w:val="20"/>
        </w:rPr>
        <w:t>příjemce</w:t>
      </w:r>
      <w:r w:rsidR="00813B58">
        <w:rPr>
          <w:rFonts w:ascii="Tahoma" w:hAnsi="Tahoma" w:cs="Tahoma"/>
          <w:sz w:val="20"/>
        </w:rPr>
        <w:t>.</w:t>
      </w:r>
    </w:p>
    <w:p w14:paraId="701D47C2" w14:textId="77777777" w:rsidR="005B25F0" w:rsidRPr="00832462" w:rsidRDefault="005B25F0" w:rsidP="00832462">
      <w:pPr>
        <w:pStyle w:val="Zkladntext"/>
        <w:numPr>
          <w:ilvl w:val="0"/>
          <w:numId w:val="13"/>
        </w:numPr>
        <w:tabs>
          <w:tab w:val="clear" w:pos="735"/>
        </w:tabs>
        <w:spacing w:before="120"/>
        <w:ind w:left="426"/>
        <w:jc w:val="both"/>
        <w:rPr>
          <w:rFonts w:ascii="Tahoma" w:hAnsi="Tahoma" w:cs="Tahoma"/>
          <w:b w:val="0"/>
          <w:i/>
          <w:iCs/>
          <w:color w:val="3366FF"/>
          <w:sz w:val="20"/>
        </w:rPr>
      </w:pPr>
      <w:bookmarkStart w:id="3" w:name="_Hlk96434383"/>
      <w:r>
        <w:rPr>
          <w:rFonts w:ascii="Tahoma" w:hAnsi="Tahoma" w:cs="Tahoma"/>
          <w:b w:val="0"/>
          <w:sz w:val="20"/>
        </w:rPr>
        <w:t>V </w:t>
      </w:r>
      <w:r w:rsidRPr="00744232">
        <w:rPr>
          <w:rFonts w:ascii="Tahoma" w:hAnsi="Tahoma" w:cs="Tahoma"/>
          <w:b w:val="0"/>
          <w:sz w:val="20"/>
        </w:rPr>
        <w:t>případě</w:t>
      </w:r>
      <w:r>
        <w:rPr>
          <w:rFonts w:ascii="Tahoma" w:hAnsi="Tahoma" w:cs="Tahoma"/>
          <w:b w:val="0"/>
          <w:sz w:val="20"/>
        </w:rPr>
        <w:t>,</w:t>
      </w:r>
      <w:r w:rsidRPr="00744232">
        <w:rPr>
          <w:rFonts w:ascii="Tahoma" w:hAnsi="Tahoma" w:cs="Tahoma"/>
          <w:b w:val="0"/>
          <w:sz w:val="20"/>
        </w:rPr>
        <w:t xml:space="preserve"> že příjemce nenaplní kapacitu služby zařazenou v Krajské síti sociálních služeb, bude příjemci </w:t>
      </w:r>
      <w:r>
        <w:rPr>
          <w:rFonts w:ascii="Tahoma" w:hAnsi="Tahoma" w:cs="Tahoma"/>
          <w:b w:val="0"/>
          <w:sz w:val="20"/>
        </w:rPr>
        <w:t xml:space="preserve">při závěrečném vyúčtování vyrovnávací platby </w:t>
      </w:r>
      <w:r w:rsidRPr="00744232">
        <w:rPr>
          <w:rFonts w:ascii="Tahoma" w:hAnsi="Tahoma" w:cs="Tahoma"/>
          <w:b w:val="0"/>
          <w:sz w:val="20"/>
        </w:rPr>
        <w:t xml:space="preserve">krácena maximální výše oprávněných provozních nákladů stanovená v čl. VII odst. 2 této smlouvy, a to </w:t>
      </w:r>
      <w:r>
        <w:rPr>
          <w:rFonts w:ascii="Tahoma" w:hAnsi="Tahoma" w:cs="Tahoma"/>
          <w:b w:val="0"/>
          <w:sz w:val="20"/>
        </w:rPr>
        <w:t>na</w:t>
      </w:r>
      <w:r w:rsidRPr="00744232">
        <w:rPr>
          <w:rFonts w:ascii="Tahoma" w:hAnsi="Tahoma" w:cs="Tahoma"/>
          <w:b w:val="0"/>
          <w:sz w:val="20"/>
        </w:rPr>
        <w:t xml:space="preserve"> částku odpovídající </w:t>
      </w:r>
      <w:r>
        <w:rPr>
          <w:rFonts w:ascii="Tahoma" w:hAnsi="Tahoma" w:cs="Tahoma"/>
          <w:b w:val="0"/>
          <w:sz w:val="20"/>
        </w:rPr>
        <w:t>vykázané skutečné</w:t>
      </w:r>
      <w:r w:rsidRPr="003A64E9">
        <w:rPr>
          <w:rFonts w:ascii="Tahoma" w:hAnsi="Tahoma" w:cs="Tahoma"/>
          <w:b w:val="0"/>
          <w:sz w:val="20"/>
        </w:rPr>
        <w:t xml:space="preserve"> kapacitě za období realizace sociální služby násobené maximální výší oprávněných provozních nákladů na lůžko/úvazek ve vyhlášeném dotačním Programu. Pro účely tohoto </w:t>
      </w:r>
      <w:r w:rsidRPr="003A64E9">
        <w:rPr>
          <w:rFonts w:ascii="Tahoma" w:hAnsi="Tahoma" w:cs="Tahoma"/>
          <w:b w:val="0"/>
          <w:sz w:val="20"/>
        </w:rPr>
        <w:lastRenderedPageBreak/>
        <w:t>odstavce se u terénní a ambulantní formy poskytování sociálních služeb za naplněnou kapacitu považuje minimálně 80 % přepočtených úvazků v přímé péči v průměru za kalendářní rok (zaokrouhleno matematicky na 1 desetinné místo) a kapacita služeb poskytovaných v pobytové formě musí být naplněna v plném rozsahu lůžek zařazených do</w:t>
      </w:r>
      <w:r>
        <w:rPr>
          <w:rFonts w:ascii="Tahoma" w:hAnsi="Tahoma" w:cs="Tahoma"/>
          <w:b w:val="0"/>
          <w:sz w:val="20"/>
        </w:rPr>
        <w:t> </w:t>
      </w:r>
      <w:r w:rsidRPr="003A64E9">
        <w:rPr>
          <w:rFonts w:ascii="Tahoma" w:hAnsi="Tahoma" w:cs="Tahoma"/>
          <w:b w:val="0"/>
          <w:sz w:val="20"/>
        </w:rPr>
        <w:t>Krajské sítě sociálních služeb, není-li v této smlouvě stanoveno jinak</w:t>
      </w:r>
      <w:bookmarkEnd w:id="3"/>
      <w:r w:rsidR="00832462">
        <w:rPr>
          <w:rFonts w:ascii="Tahoma" w:hAnsi="Tahoma" w:cs="Tahoma"/>
          <w:b w:val="0"/>
          <w:sz w:val="20"/>
        </w:rPr>
        <w:t>.</w:t>
      </w:r>
    </w:p>
    <w:bookmarkEnd w:id="2"/>
    <w:p w14:paraId="2E56E1CD" w14:textId="77777777" w:rsidR="007A02A3" w:rsidRPr="00AE2194" w:rsidRDefault="00EB3E97" w:rsidP="001A62D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E2194">
        <w:rPr>
          <w:rFonts w:ascii="Tahoma" w:hAnsi="Tahoma" w:cs="Tahoma"/>
          <w:b/>
          <w:bCs/>
          <w:sz w:val="20"/>
        </w:rPr>
        <w:t>VIII.</w:t>
      </w:r>
    </w:p>
    <w:p w14:paraId="562146EB" w14:textId="77777777" w:rsidR="00EB3E97" w:rsidRPr="00E43D2A" w:rsidRDefault="00EB3E97" w:rsidP="00B77CEB">
      <w:pPr>
        <w:jc w:val="center"/>
        <w:rPr>
          <w:rFonts w:ascii="Tahoma" w:hAnsi="Tahoma" w:cs="Tahoma"/>
          <w:b/>
          <w:bCs/>
          <w:sz w:val="20"/>
        </w:rPr>
      </w:pPr>
      <w:r w:rsidRPr="00AE2194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55AA9038" w14:textId="77777777" w:rsidR="00EB3E97" w:rsidRPr="00FE37B7" w:rsidRDefault="007A02A3" w:rsidP="0026697C">
      <w:pPr>
        <w:numPr>
          <w:ilvl w:val="0"/>
          <w:numId w:val="10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7A02A3">
        <w:rPr>
          <w:rFonts w:ascii="Tahoma" w:hAnsi="Tahoma" w:cs="Tahoma"/>
          <w:sz w:val="20"/>
        </w:rPr>
        <w:t xml:space="preserve">Příjemce bere na vědomí, že poskytovatel je oprávněn zveřejnit </w:t>
      </w:r>
      <w:r>
        <w:rPr>
          <w:rFonts w:ascii="Tahoma" w:hAnsi="Tahoma" w:cs="Tahoma"/>
          <w:sz w:val="20"/>
        </w:rPr>
        <w:t>jeho</w:t>
      </w:r>
      <w:r w:rsidR="00EB3E97" w:rsidRPr="00E43D2A">
        <w:rPr>
          <w:rFonts w:ascii="Tahoma" w:hAnsi="Tahoma" w:cs="Tahoma"/>
          <w:sz w:val="20"/>
        </w:rPr>
        <w:t xml:space="preserve"> </w:t>
      </w:r>
      <w:r w:rsidR="00EB3E97" w:rsidRPr="00A73BA2">
        <w:rPr>
          <w:rFonts w:ascii="Tahoma" w:hAnsi="Tahoma" w:cs="Tahoma"/>
          <w:i/>
          <w:iCs/>
          <w:sz w:val="20"/>
        </w:rPr>
        <w:t>náz</w:t>
      </w:r>
      <w:r w:rsidRPr="00A73BA2">
        <w:rPr>
          <w:rFonts w:ascii="Tahoma" w:hAnsi="Tahoma" w:cs="Tahoma"/>
          <w:i/>
          <w:iCs/>
          <w:sz w:val="20"/>
        </w:rPr>
        <w:t>e</w:t>
      </w:r>
      <w:r w:rsidR="00EB3E97" w:rsidRPr="00A73BA2">
        <w:rPr>
          <w:rFonts w:ascii="Tahoma" w:hAnsi="Tahoma" w:cs="Tahoma"/>
          <w:i/>
          <w:iCs/>
          <w:sz w:val="20"/>
        </w:rPr>
        <w:t>v/</w:t>
      </w:r>
      <w:r w:rsidR="00CB7876" w:rsidRPr="00A73BA2">
        <w:rPr>
          <w:rFonts w:ascii="Tahoma" w:hAnsi="Tahoma" w:cs="Tahoma"/>
          <w:i/>
          <w:iCs/>
          <w:sz w:val="20"/>
        </w:rPr>
        <w:t>firmu/</w:t>
      </w:r>
      <w:r w:rsidR="00EB3E97" w:rsidRPr="00A73BA2">
        <w:rPr>
          <w:rFonts w:ascii="Tahoma" w:hAnsi="Tahoma" w:cs="Tahoma"/>
          <w:i/>
          <w:iCs/>
          <w:sz w:val="20"/>
        </w:rPr>
        <w:t>jmén</w:t>
      </w:r>
      <w:r w:rsidRPr="00A73BA2">
        <w:rPr>
          <w:rFonts w:ascii="Tahoma" w:hAnsi="Tahoma" w:cs="Tahoma"/>
          <w:i/>
          <w:iCs/>
          <w:sz w:val="20"/>
        </w:rPr>
        <w:t>o a</w:t>
      </w:r>
      <w:r w:rsidR="00A73BA2">
        <w:rPr>
          <w:rFonts w:ascii="Tahoma" w:hAnsi="Tahoma" w:cs="Tahoma"/>
          <w:i/>
          <w:iCs/>
          <w:sz w:val="20"/>
        </w:rPr>
        <w:t> </w:t>
      </w:r>
      <w:r w:rsidRPr="00A73BA2">
        <w:rPr>
          <w:rFonts w:ascii="Tahoma" w:hAnsi="Tahoma" w:cs="Tahoma"/>
          <w:i/>
          <w:iCs/>
          <w:sz w:val="20"/>
        </w:rPr>
        <w:t>příjmení</w:t>
      </w:r>
      <w:r w:rsidR="00CB7876" w:rsidRPr="00A73BA2">
        <w:rPr>
          <w:rFonts w:ascii="Tahoma" w:hAnsi="Tahoma" w:cs="Tahoma"/>
          <w:i/>
          <w:iCs/>
          <w:sz w:val="20"/>
        </w:rPr>
        <w:t xml:space="preserve"> a rok narození</w:t>
      </w:r>
      <w:r w:rsidR="00EB3E97" w:rsidRPr="00E43D2A">
        <w:rPr>
          <w:rFonts w:ascii="Tahoma" w:hAnsi="Tahoma" w:cs="Tahoma"/>
          <w:sz w:val="20"/>
        </w:rPr>
        <w:t xml:space="preserve"> </w:t>
      </w:r>
      <w:r w:rsidR="00BF54FA" w:rsidRPr="000F7EC2">
        <w:rPr>
          <w:rFonts w:ascii="Tahoma" w:hAnsi="Tahoma" w:cs="Tahoma"/>
          <w:i/>
          <w:iCs/>
          <w:color w:val="3366FF"/>
          <w:sz w:val="20"/>
        </w:rPr>
        <w:t>(bude upřesněno podle právní</w:t>
      </w:r>
      <w:r w:rsidR="00BF54FA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="00BF54FA" w:rsidRPr="000F7EC2">
        <w:rPr>
          <w:rFonts w:ascii="Tahoma" w:hAnsi="Tahoma" w:cs="Tahoma"/>
          <w:i/>
          <w:iCs/>
          <w:color w:val="3366FF"/>
          <w:sz w:val="20"/>
        </w:rPr>
        <w:t>formy příjemce)</w:t>
      </w:r>
      <w:r w:rsidR="00BF54FA">
        <w:rPr>
          <w:rFonts w:ascii="Tahoma" w:hAnsi="Tahoma" w:cs="Tahoma"/>
          <w:sz w:val="20"/>
        </w:rPr>
        <w:t xml:space="preserve">, </w:t>
      </w:r>
      <w:r w:rsidR="00EB3E97" w:rsidRPr="00E43D2A">
        <w:rPr>
          <w:rFonts w:ascii="Tahoma" w:hAnsi="Tahoma" w:cs="Tahoma"/>
          <w:sz w:val="20"/>
        </w:rPr>
        <w:t>síd</w:t>
      </w:r>
      <w:r w:rsidR="00EB3E97">
        <w:rPr>
          <w:rFonts w:ascii="Tahoma" w:hAnsi="Tahoma" w:cs="Tahoma"/>
          <w:sz w:val="20"/>
        </w:rPr>
        <w:t>l</w:t>
      </w:r>
      <w:r w:rsidR="00D41918">
        <w:rPr>
          <w:rFonts w:ascii="Tahoma" w:hAnsi="Tahoma" w:cs="Tahoma"/>
          <w:sz w:val="20"/>
        </w:rPr>
        <w:t>o</w:t>
      </w:r>
      <w:r w:rsidR="00EB3E97">
        <w:rPr>
          <w:rFonts w:ascii="Tahoma" w:hAnsi="Tahoma" w:cs="Tahoma"/>
          <w:sz w:val="20"/>
        </w:rPr>
        <w:t>/ob</w:t>
      </w:r>
      <w:r w:rsidR="00D41918">
        <w:rPr>
          <w:rFonts w:ascii="Tahoma" w:hAnsi="Tahoma" w:cs="Tahoma"/>
          <w:sz w:val="20"/>
        </w:rPr>
        <w:t>e</w:t>
      </w:r>
      <w:r w:rsidR="00EB3E97">
        <w:rPr>
          <w:rFonts w:ascii="Tahoma" w:hAnsi="Tahoma" w:cs="Tahoma"/>
          <w:sz w:val="20"/>
        </w:rPr>
        <w:t xml:space="preserve">c trvalého pobytu </w:t>
      </w:r>
      <w:r w:rsidR="008300B3" w:rsidRPr="008300B3">
        <w:rPr>
          <w:rFonts w:ascii="Tahoma" w:hAnsi="Tahoma" w:cs="Tahoma"/>
          <w:sz w:val="20"/>
        </w:rPr>
        <w:t>účel poskytnuté dotace a výši poskytnuté dotace</w:t>
      </w:r>
      <w:r w:rsidR="00EB3E97" w:rsidRPr="00E43D2A">
        <w:rPr>
          <w:rFonts w:ascii="Tahoma" w:hAnsi="Tahoma" w:cs="Tahoma"/>
          <w:sz w:val="20"/>
        </w:rPr>
        <w:t xml:space="preserve">. Poskytovatel uděluje příjemci souhlas s užíváním </w:t>
      </w:r>
      <w:r w:rsidR="00EB3E97">
        <w:rPr>
          <w:rFonts w:ascii="Tahoma" w:hAnsi="Tahoma" w:cs="Tahoma"/>
          <w:sz w:val="20"/>
        </w:rPr>
        <w:t>loga Moravskoslezského kraje</w:t>
      </w:r>
      <w:r w:rsidR="00EB3E97" w:rsidRPr="00E43D2A">
        <w:rPr>
          <w:rFonts w:ascii="Tahoma" w:hAnsi="Tahoma" w:cs="Tahoma"/>
          <w:sz w:val="20"/>
        </w:rPr>
        <w:t xml:space="preserve"> pro účely a v rozsahu této smlouvy.</w:t>
      </w:r>
      <w:r w:rsidR="00EB3E97">
        <w:rPr>
          <w:rFonts w:ascii="Tahoma" w:hAnsi="Tahoma" w:cs="Tahoma"/>
          <w:sz w:val="20"/>
        </w:rPr>
        <w:t xml:space="preserve"> Podmínky užití loga jsou uvedeny v</w:t>
      </w:r>
      <w:r w:rsidR="005B05CC">
        <w:rPr>
          <w:rFonts w:ascii="Tahoma" w:hAnsi="Tahoma" w:cs="Tahoma"/>
          <w:sz w:val="20"/>
        </w:rPr>
        <w:t> </w:t>
      </w:r>
      <w:r w:rsidR="00EB3E97">
        <w:rPr>
          <w:rFonts w:ascii="Tahoma" w:hAnsi="Tahoma" w:cs="Tahoma"/>
          <w:sz w:val="20"/>
        </w:rPr>
        <w:t>Manuálu jednotného vizuálního stylu Moravskoslezského kraje, který je dostupný na</w:t>
      </w:r>
      <w:r w:rsidR="00EB3E97" w:rsidRPr="00FE37B7">
        <w:rPr>
          <w:rFonts w:ascii="Tahoma" w:hAnsi="Tahoma" w:cs="Tahoma"/>
          <w:sz w:val="20"/>
        </w:rPr>
        <w:t xml:space="preserve">: </w:t>
      </w:r>
      <w:hyperlink r:id="rId11" w:history="1">
        <w:r w:rsidR="00184DB7" w:rsidRPr="00E87E7A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="00184DB7">
        <w:rPr>
          <w:rStyle w:val="Hypertextovodkaz"/>
          <w:rFonts w:ascii="Tahoma" w:hAnsi="Tahoma" w:cs="Tahoma"/>
          <w:sz w:val="20"/>
          <w:szCs w:val="20"/>
        </w:rPr>
        <w:t xml:space="preserve">. </w:t>
      </w:r>
    </w:p>
    <w:p w14:paraId="0B6B8EF0" w14:textId="77777777" w:rsidR="00EB3E97" w:rsidRDefault="00EB3E97" w:rsidP="00EB3E97">
      <w:pPr>
        <w:numPr>
          <w:ilvl w:val="0"/>
          <w:numId w:val="10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se zavazuje k tomu, že v průběhu realizace služby bude prokazatelným a vhodným způsobem prezentovat Moravskoslezský kraj, a to v tomto rozsahu:</w:t>
      </w:r>
    </w:p>
    <w:p w14:paraId="38573174" w14:textId="77777777" w:rsidR="00EB3E97" w:rsidRDefault="00EB3E97" w:rsidP="00EB3E97">
      <w:pPr>
        <w:rPr>
          <w:rFonts w:ascii="Tahoma" w:hAnsi="Tahoma" w:cs="Tahoma"/>
          <w:b/>
          <w:bCs/>
          <w:sz w:val="20"/>
        </w:rPr>
      </w:pPr>
    </w:p>
    <w:p w14:paraId="041105B0" w14:textId="77777777" w:rsidR="00EB3E97" w:rsidRPr="00044C21" w:rsidRDefault="00EB3E97" w:rsidP="00EB3E97">
      <w:pPr>
        <w:numPr>
          <w:ilvl w:val="0"/>
          <w:numId w:val="11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</w:t>
      </w:r>
      <w:r w:rsidR="009B429F">
        <w:rPr>
          <w:rFonts w:ascii="Tahoma" w:hAnsi="Tahoma" w:cs="Tahoma"/>
          <w:iCs/>
          <w:sz w:val="20"/>
          <w:szCs w:val="20"/>
          <w:lang w:eastAsia="en-US"/>
        </w:rPr>
        <w:t xml:space="preserve"> sociální služby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1C13DC8C" w14:textId="77777777" w:rsidR="00EB3E97" w:rsidRPr="00044C21" w:rsidRDefault="00EB3E97" w:rsidP="00EB3E97">
      <w:pPr>
        <w:numPr>
          <w:ilvl w:val="0"/>
          <w:numId w:val="11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iCs/>
          <w:sz w:val="20"/>
          <w:szCs w:val="20"/>
          <w:lang w:eastAsia="en-US"/>
        </w:rPr>
        <w:t>ve výročních zprávách, jsou-li zpracovávány, uvést vždy Moravskoslezský kraj jako poskytovatele dotace a uvést logo Moravskoslezského kraje.</w:t>
      </w:r>
    </w:p>
    <w:p w14:paraId="4100B5C2" w14:textId="77777777" w:rsidR="000C3B3B" w:rsidRDefault="00EB3E97" w:rsidP="000C3B3B">
      <w:pPr>
        <w:numPr>
          <w:ilvl w:val="0"/>
          <w:numId w:val="10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 xml:space="preserve">Veškeré náklady, které příjemce </w:t>
      </w:r>
      <w:proofErr w:type="gramStart"/>
      <w:r w:rsidRPr="00044C21">
        <w:rPr>
          <w:rFonts w:ascii="Tahoma" w:hAnsi="Tahoma" w:cs="Tahoma"/>
          <w:sz w:val="20"/>
          <w:szCs w:val="20"/>
          <w:lang w:eastAsia="en-US"/>
        </w:rPr>
        <w:t>vynaloží</w:t>
      </w:r>
      <w:proofErr w:type="gramEnd"/>
      <w:r w:rsidRPr="00044C21">
        <w:rPr>
          <w:rFonts w:ascii="Tahoma" w:hAnsi="Tahoma" w:cs="Tahoma"/>
          <w:sz w:val="20"/>
          <w:szCs w:val="20"/>
          <w:lang w:eastAsia="en-US"/>
        </w:rPr>
        <w:t xml:space="preserve"> na splnění povinností stanovených v tomto článku smlouvy, </w:t>
      </w:r>
      <w:r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="007C12BE">
        <w:rPr>
          <w:rFonts w:ascii="Tahoma" w:hAnsi="Tahoma" w:cs="Tahoma"/>
          <w:sz w:val="20"/>
          <w:szCs w:val="20"/>
          <w:lang w:eastAsia="en-US"/>
        </w:rPr>
        <w:t xml:space="preserve"> dotace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. </w:t>
      </w:r>
    </w:p>
    <w:p w14:paraId="5349B794" w14:textId="77777777" w:rsidR="00EB3E97" w:rsidRPr="001855DD" w:rsidRDefault="00863F82" w:rsidP="00184407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1855DD">
        <w:rPr>
          <w:rFonts w:ascii="Tahoma" w:hAnsi="Tahoma" w:cs="Tahoma"/>
          <w:b/>
          <w:bCs/>
          <w:sz w:val="20"/>
        </w:rPr>
        <w:t>IX</w:t>
      </w:r>
      <w:r w:rsidR="00EB3E97" w:rsidRPr="001855DD">
        <w:rPr>
          <w:rFonts w:ascii="Tahoma" w:hAnsi="Tahoma" w:cs="Tahoma"/>
          <w:b/>
          <w:bCs/>
          <w:sz w:val="20"/>
        </w:rPr>
        <w:t>.</w:t>
      </w:r>
    </w:p>
    <w:p w14:paraId="4E149C61" w14:textId="77777777" w:rsidR="00EB3E97" w:rsidRDefault="00EB3E97" w:rsidP="00EB3E97">
      <w:pPr>
        <w:jc w:val="center"/>
        <w:rPr>
          <w:rFonts w:ascii="Tahoma" w:hAnsi="Tahoma" w:cs="Tahoma"/>
          <w:b/>
          <w:bCs/>
          <w:sz w:val="20"/>
        </w:rPr>
      </w:pPr>
      <w:r w:rsidRPr="001855DD">
        <w:rPr>
          <w:rFonts w:ascii="Tahoma" w:hAnsi="Tahoma" w:cs="Tahoma"/>
          <w:b/>
          <w:bCs/>
          <w:sz w:val="20"/>
        </w:rPr>
        <w:t>ZÁVĚREČNÁ USTANOVENÍ</w:t>
      </w:r>
    </w:p>
    <w:p w14:paraId="07C0197F" w14:textId="77777777" w:rsidR="00EB3E9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</w:t>
      </w:r>
    </w:p>
    <w:p w14:paraId="6F9ED1F5" w14:textId="77777777" w:rsidR="00EB3E97" w:rsidRDefault="00EB3E97" w:rsidP="00EB3E97">
      <w:pPr>
        <w:numPr>
          <w:ilvl w:val="1"/>
          <w:numId w:val="12"/>
        </w:numPr>
        <w:spacing w:before="120"/>
        <w:ind w:left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  <w:r w:rsidRPr="00A75D27">
        <w:rPr>
          <w:rFonts w:ascii="Tahoma" w:hAnsi="Tahoma" w:cs="Tahoma"/>
          <w:sz w:val="20"/>
        </w:rPr>
        <w:t xml:space="preserve"> </w:t>
      </w:r>
      <w:proofErr w:type="gramStart"/>
      <w:r w:rsidRPr="00A75D27">
        <w:rPr>
          <w:rFonts w:ascii="Tahoma" w:hAnsi="Tahoma" w:cs="Tahoma"/>
          <w:sz w:val="20"/>
        </w:rPr>
        <w:t>poruší</w:t>
      </w:r>
      <w:proofErr w:type="gramEnd"/>
      <w:r w:rsidRPr="00A75D27">
        <w:rPr>
          <w:rFonts w:ascii="Tahoma" w:hAnsi="Tahoma" w:cs="Tahoma"/>
          <w:sz w:val="20"/>
        </w:rPr>
        <w:t xml:space="preserve"> rozpočtovou kázeň a poskytova</w:t>
      </w:r>
      <w:r>
        <w:rPr>
          <w:rFonts w:ascii="Tahoma" w:hAnsi="Tahoma" w:cs="Tahoma"/>
          <w:sz w:val="20"/>
        </w:rPr>
        <w:t>te</w:t>
      </w:r>
      <w:r w:rsidRPr="00A75D27">
        <w:rPr>
          <w:rFonts w:ascii="Tahoma" w:hAnsi="Tahoma" w:cs="Tahoma"/>
          <w:sz w:val="20"/>
        </w:rPr>
        <w:t>l má podle této smlouvy ještě povinnost poskytnout mu další finanční plnění</w:t>
      </w:r>
      <w:r>
        <w:rPr>
          <w:rFonts w:ascii="Tahoma" w:hAnsi="Tahoma" w:cs="Tahoma"/>
          <w:sz w:val="20"/>
        </w:rPr>
        <w:t>,</w:t>
      </w:r>
    </w:p>
    <w:p w14:paraId="3AE9A661" w14:textId="77777777" w:rsidR="009135E2" w:rsidRDefault="00EB3E97" w:rsidP="007C6314">
      <w:pPr>
        <w:numPr>
          <w:ilvl w:val="1"/>
          <w:numId w:val="12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9135E2">
        <w:rPr>
          <w:rFonts w:ascii="Tahoma" w:hAnsi="Tahoma" w:cs="Tahoma"/>
          <w:sz w:val="20"/>
        </w:rPr>
        <w:t>služb</w:t>
      </w:r>
      <w:r w:rsidR="008B0595">
        <w:rPr>
          <w:rFonts w:ascii="Tahoma" w:hAnsi="Tahoma" w:cs="Tahoma"/>
          <w:sz w:val="20"/>
        </w:rPr>
        <w:t>a</w:t>
      </w:r>
      <w:r w:rsidRPr="009135E2">
        <w:rPr>
          <w:rFonts w:ascii="Tahoma" w:hAnsi="Tahoma" w:cs="Tahoma"/>
          <w:sz w:val="20"/>
        </w:rPr>
        <w:t xml:space="preserve"> poskytovan</w:t>
      </w:r>
      <w:r w:rsidR="008B0595">
        <w:rPr>
          <w:rFonts w:ascii="Tahoma" w:hAnsi="Tahoma" w:cs="Tahoma"/>
          <w:sz w:val="20"/>
        </w:rPr>
        <w:t>á</w:t>
      </w:r>
      <w:r w:rsidRPr="009135E2">
        <w:rPr>
          <w:rFonts w:ascii="Tahoma" w:hAnsi="Tahoma" w:cs="Tahoma"/>
          <w:sz w:val="20"/>
        </w:rPr>
        <w:t xml:space="preserve"> příjemcem dle této smlouvy přestan</w:t>
      </w:r>
      <w:r w:rsidR="008B0595">
        <w:rPr>
          <w:rFonts w:ascii="Tahoma" w:hAnsi="Tahoma" w:cs="Tahoma"/>
          <w:sz w:val="20"/>
        </w:rPr>
        <w:t>e</w:t>
      </w:r>
      <w:r w:rsidRPr="009135E2">
        <w:rPr>
          <w:rFonts w:ascii="Tahoma" w:hAnsi="Tahoma" w:cs="Tahoma"/>
          <w:sz w:val="20"/>
        </w:rPr>
        <w:t xml:space="preserve"> být služb</w:t>
      </w:r>
      <w:r w:rsidR="008B0595">
        <w:rPr>
          <w:rFonts w:ascii="Tahoma" w:hAnsi="Tahoma" w:cs="Tahoma"/>
          <w:sz w:val="20"/>
        </w:rPr>
        <w:t xml:space="preserve">ou </w:t>
      </w:r>
      <w:r w:rsidRPr="009135E2">
        <w:rPr>
          <w:rFonts w:ascii="Tahoma" w:hAnsi="Tahoma" w:cs="Tahoma"/>
          <w:sz w:val="20"/>
        </w:rPr>
        <w:t>obecného hospodářského zájmu ve smyslu čl. VII této smlouvy</w:t>
      </w:r>
      <w:r w:rsidR="009135E2" w:rsidRPr="009135E2">
        <w:rPr>
          <w:rFonts w:ascii="Tahoma" w:hAnsi="Tahoma" w:cs="Tahoma"/>
          <w:sz w:val="20"/>
        </w:rPr>
        <w:t xml:space="preserve">, </w:t>
      </w:r>
    </w:p>
    <w:p w14:paraId="30A0B32D" w14:textId="77777777" w:rsidR="00184407" w:rsidRPr="00184407" w:rsidRDefault="009135E2" w:rsidP="00931A9F">
      <w:pPr>
        <w:numPr>
          <w:ilvl w:val="1"/>
          <w:numId w:val="12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184407">
        <w:rPr>
          <w:rFonts w:ascii="Tahoma" w:hAnsi="Tahoma" w:cs="Tahoma"/>
          <w:sz w:val="20"/>
        </w:rPr>
        <w:t>příjemce neuzavře dodatek k této smlouvě dle čl. VII odst. 3 této smlouvy</w:t>
      </w:r>
      <w:r w:rsidR="00A24E78" w:rsidRPr="00184407">
        <w:rPr>
          <w:rFonts w:ascii="Tahoma" w:hAnsi="Tahoma" w:cs="Tahoma"/>
          <w:sz w:val="20"/>
        </w:rPr>
        <w:t xml:space="preserve"> ve lhůtě stanovené poskytovatelem</w:t>
      </w:r>
      <w:r w:rsidR="00EB3E97" w:rsidRPr="00184407">
        <w:rPr>
          <w:rFonts w:ascii="Tahoma" w:hAnsi="Tahoma" w:cs="Tahoma"/>
          <w:sz w:val="20"/>
        </w:rPr>
        <w:t>.</w:t>
      </w:r>
    </w:p>
    <w:p w14:paraId="20069A52" w14:textId="77777777" w:rsidR="00EB3E9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385AEE84" w14:textId="77777777" w:rsidR="00EB3E97" w:rsidRDefault="00EB3E97" w:rsidP="00EB3E97">
      <w:pPr>
        <w:numPr>
          <w:ilvl w:val="0"/>
          <w:numId w:val="15"/>
        </w:numPr>
        <w:spacing w:before="120"/>
        <w:ind w:left="709"/>
        <w:jc w:val="both"/>
        <w:rPr>
          <w:rFonts w:ascii="Tahoma" w:hAnsi="Tahoma" w:cs="Tahoma"/>
          <w:sz w:val="20"/>
        </w:rPr>
      </w:pPr>
      <w:proofErr w:type="gramStart"/>
      <w:r w:rsidRPr="00A863D4">
        <w:rPr>
          <w:rFonts w:ascii="Tahoma" w:hAnsi="Tahoma" w:cs="Tahoma"/>
          <w:sz w:val="20"/>
        </w:rPr>
        <w:t>poruší</w:t>
      </w:r>
      <w:proofErr w:type="gramEnd"/>
      <w:r w:rsidRPr="00A863D4">
        <w:rPr>
          <w:rFonts w:ascii="Tahoma" w:hAnsi="Tahoma" w:cs="Tahoma"/>
          <w:sz w:val="20"/>
        </w:rPr>
        <w:t xml:space="preserve">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137D16AC" w14:textId="77777777" w:rsidR="00EB3E97" w:rsidRPr="00A75D27" w:rsidRDefault="00EB3E97" w:rsidP="00EB3E97">
      <w:pPr>
        <w:numPr>
          <w:ilvl w:val="0"/>
          <w:numId w:val="15"/>
        </w:numPr>
        <w:spacing w:before="120"/>
        <w:ind w:left="709"/>
        <w:jc w:val="both"/>
        <w:rPr>
          <w:rFonts w:ascii="Tahoma" w:hAnsi="Tahoma" w:cs="Tahoma"/>
          <w:sz w:val="20"/>
        </w:rPr>
      </w:pPr>
      <w:proofErr w:type="gramStart"/>
      <w:r w:rsidRPr="00A863D4">
        <w:rPr>
          <w:rFonts w:ascii="Tahoma" w:hAnsi="Tahoma" w:cs="Tahoma"/>
          <w:sz w:val="20"/>
        </w:rPr>
        <w:t>poruší</w:t>
      </w:r>
      <w:proofErr w:type="gramEnd"/>
      <w:r w:rsidRPr="00A863D4">
        <w:rPr>
          <w:rFonts w:ascii="Tahoma" w:hAnsi="Tahoma" w:cs="Tahoma"/>
          <w:sz w:val="20"/>
        </w:rPr>
        <w:t>-li příjemce rozpočtovou kázeň porušením některé z podmínek uvedených v čl. V odst. 3 této smlouvy, jedná-li se o méně závažné porušení podmínky, za něž je v čl. V odst. 4 stanoven odvod z poskytnuté dotace</w:t>
      </w:r>
      <w:r>
        <w:rPr>
          <w:rFonts w:ascii="Tahoma" w:hAnsi="Tahoma" w:cs="Tahoma"/>
          <w:sz w:val="20"/>
        </w:rPr>
        <w:t>.</w:t>
      </w:r>
    </w:p>
    <w:p w14:paraId="40DB7A5C" w14:textId="77777777" w:rsidR="00EB3E9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3EF1E5E7" w14:textId="77777777" w:rsidR="002219BA" w:rsidRPr="00742FC2" w:rsidRDefault="002219BA" w:rsidP="002219BA">
      <w:pPr>
        <w:numPr>
          <w:ilvl w:val="0"/>
          <w:numId w:val="3"/>
        </w:numPr>
        <w:spacing w:before="120"/>
        <w:jc w:val="both"/>
        <w:rPr>
          <w:rFonts w:ascii="Tahoma" w:hAnsi="Tahoma" w:cs="Tahoma"/>
          <w:sz w:val="20"/>
        </w:rPr>
      </w:pPr>
      <w:bookmarkStart w:id="4" w:name="_Hlk126136854"/>
      <w:r w:rsidRPr="007C1C10">
        <w:rPr>
          <w:rFonts w:ascii="Tahoma" w:hAnsi="Tahoma" w:cs="Tahoma"/>
          <w:sz w:val="20"/>
          <w:szCs w:val="20"/>
        </w:rPr>
        <w:t xml:space="preserve">Je-li tato smlouva uzavírána v listinné podobě, vyhotovuje se ve třech stejnopisech s platností originálu, z nichž dva </w:t>
      </w:r>
      <w:proofErr w:type="gramStart"/>
      <w:r w:rsidRPr="007C1C10">
        <w:rPr>
          <w:rFonts w:ascii="Tahoma" w:hAnsi="Tahoma" w:cs="Tahoma"/>
          <w:sz w:val="20"/>
          <w:szCs w:val="20"/>
        </w:rPr>
        <w:t>obdrží</w:t>
      </w:r>
      <w:proofErr w:type="gramEnd"/>
      <w:r w:rsidRPr="007C1C10">
        <w:rPr>
          <w:rFonts w:ascii="Tahoma" w:hAnsi="Tahoma" w:cs="Tahoma"/>
          <w:sz w:val="20"/>
          <w:szCs w:val="20"/>
        </w:rPr>
        <w:t xml:space="preserve"> poskytovatel a jeden příjemce. Je-li tato smlouva uzavírána elektronicky, </w:t>
      </w:r>
      <w:proofErr w:type="gramStart"/>
      <w:r w:rsidRPr="007C1C10">
        <w:rPr>
          <w:rFonts w:ascii="Tahoma" w:hAnsi="Tahoma" w:cs="Tahoma"/>
          <w:sz w:val="20"/>
          <w:szCs w:val="20"/>
        </w:rPr>
        <w:t>obdrží</w:t>
      </w:r>
      <w:proofErr w:type="gramEnd"/>
      <w:r w:rsidRPr="007C1C10">
        <w:rPr>
          <w:rFonts w:ascii="Tahoma" w:hAnsi="Tahoma" w:cs="Tahoma"/>
          <w:sz w:val="20"/>
          <w:szCs w:val="20"/>
        </w:rPr>
        <w:t xml:space="preserve"> obě strany její elektronický originál opatřený uznávanými elektronickými podpisy. </w:t>
      </w:r>
      <w:bookmarkEnd w:id="4"/>
    </w:p>
    <w:p w14:paraId="610D9786" w14:textId="77777777" w:rsidR="0035761D" w:rsidRPr="00E133E2" w:rsidRDefault="0035761D" w:rsidP="0035761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straně, pokud z odst. 6 tohoto článku nevyplývá něco jiného</w:t>
      </w:r>
      <w:r>
        <w:rPr>
          <w:rFonts w:ascii="Tahoma" w:hAnsi="Tahoma" w:cs="Tahoma"/>
          <w:sz w:val="20"/>
          <w:szCs w:val="20"/>
        </w:rPr>
        <w:t>.</w:t>
      </w:r>
    </w:p>
    <w:p w14:paraId="617AC9E4" w14:textId="77777777" w:rsidR="001855DD" w:rsidRDefault="001855DD" w:rsidP="001855D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lastRenderedPageBreak/>
        <w:t>Má-li být tato smlouva povinně uveřejněna</w:t>
      </w:r>
      <w:r>
        <w:rPr>
          <w:rFonts w:ascii="Tahoma" w:hAnsi="Tahoma" w:cs="Tahoma"/>
          <w:sz w:val="20"/>
          <w:szCs w:val="20"/>
        </w:rPr>
        <w:t xml:space="preserve"> v registru smluv dle zákona č. </w:t>
      </w:r>
      <w:r w:rsidRPr="00E133E2">
        <w:rPr>
          <w:rFonts w:ascii="Tahoma" w:hAnsi="Tahoma" w:cs="Tahoma"/>
          <w:sz w:val="20"/>
          <w:szCs w:val="20"/>
        </w:rPr>
        <w:t>340/2015</w:t>
      </w:r>
      <w:r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Sb., o</w:t>
      </w:r>
      <w:r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3EA02458" w14:textId="77777777" w:rsidR="001855DD" w:rsidRDefault="001855DD" w:rsidP="001855D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 případě, </w:t>
      </w:r>
      <w:r>
        <w:rPr>
          <w:rFonts w:ascii="Tahoma" w:hAnsi="Tahoma" w:cs="Tahoma"/>
          <w:sz w:val="20"/>
          <w:szCs w:val="20"/>
        </w:rPr>
        <w:t>že</w:t>
      </w:r>
      <w:r w:rsidRPr="00E133E2">
        <w:rPr>
          <w:rFonts w:ascii="Tahoma" w:hAnsi="Tahoma" w:cs="Tahoma"/>
          <w:sz w:val="20"/>
          <w:szCs w:val="20"/>
        </w:rPr>
        <w:t xml:space="preserve"> tato smlouva nebude uveřejněna dle odst. 6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209F08C1" w14:textId="77777777" w:rsidR="0035761D" w:rsidRDefault="0035761D" w:rsidP="0035761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Nedílnou součástí této smlouvy je seznam podpořených služeb, který </w:t>
      </w:r>
      <w:proofErr w:type="gramStart"/>
      <w:r w:rsidRPr="00A9700E">
        <w:rPr>
          <w:rFonts w:ascii="Tahoma" w:hAnsi="Tahoma" w:cs="Tahoma"/>
          <w:sz w:val="20"/>
        </w:rPr>
        <w:t>tvoří</w:t>
      </w:r>
      <w:proofErr w:type="gramEnd"/>
      <w:r w:rsidRPr="00A9700E">
        <w:rPr>
          <w:rFonts w:ascii="Tahoma" w:hAnsi="Tahoma" w:cs="Tahoma"/>
          <w:sz w:val="20"/>
        </w:rPr>
        <w:t xml:space="preserve"> přílohu č. 1</w:t>
      </w:r>
      <w:r>
        <w:rPr>
          <w:rFonts w:ascii="Tahoma" w:hAnsi="Tahoma" w:cs="Tahoma"/>
          <w:sz w:val="20"/>
        </w:rPr>
        <w:t xml:space="preserve"> této smlouvy.</w:t>
      </w:r>
    </w:p>
    <w:p w14:paraId="101FA437" w14:textId="77777777" w:rsidR="001855DD" w:rsidRPr="00E133E2" w:rsidRDefault="001855DD" w:rsidP="001855DD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E133E2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133E2">
        <w:rPr>
          <w:rFonts w:ascii="Tahoma" w:hAnsi="Tahoma" w:cs="Tahoma"/>
          <w:sz w:val="20"/>
          <w:szCs w:val="20"/>
        </w:rPr>
        <w:t>.</w:t>
      </w:r>
    </w:p>
    <w:p w14:paraId="28EB8C20" w14:textId="77777777" w:rsidR="003F747F" w:rsidRPr="003F747F" w:rsidRDefault="003F747F" w:rsidP="003F747F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 že se dohodly o celém jejím obsahu, což stvrzují svými podpisy.</w:t>
      </w:r>
    </w:p>
    <w:p w14:paraId="6F6B7FAA" w14:textId="77777777" w:rsidR="00EB3E97" w:rsidRDefault="00EB3E97" w:rsidP="008B5838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472775">
        <w:rPr>
          <w:rFonts w:ascii="Tahoma" w:hAnsi="Tahoma" w:cs="Tahoma"/>
          <w:sz w:val="20"/>
        </w:rPr>
        <w:t>Poskytovat</w:t>
      </w:r>
      <w:r w:rsidRPr="008B5838">
        <w:rPr>
          <w:rFonts w:ascii="Tahoma" w:hAnsi="Tahoma" w:cs="Tahoma"/>
          <w:sz w:val="20"/>
        </w:rPr>
        <w:t>el dotace si vyhrazuje právo s ohledem na vývoj právních názorů v otázce výpočtu vyrovnávací platby požadovat další informace o poskytovaných službách, na které je příjemce dotace povinen reagovat.</w:t>
      </w:r>
    </w:p>
    <w:p w14:paraId="0A0D8702" w14:textId="77777777" w:rsidR="00656A66" w:rsidRPr="00656A66" w:rsidRDefault="00656A66" w:rsidP="00656A66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45775">
        <w:rPr>
          <w:rFonts w:ascii="Tahoma" w:hAnsi="Tahoma" w:cs="Tahoma"/>
          <w:sz w:val="20"/>
        </w:rPr>
        <w:t>Tuto smlouvu je na základě pověření uděleného se souhlasem rady kraje oprávněn</w:t>
      </w:r>
      <w:r>
        <w:rPr>
          <w:rFonts w:ascii="Tahoma" w:hAnsi="Tahoma" w:cs="Tahoma"/>
          <w:sz w:val="20"/>
        </w:rPr>
        <w:t xml:space="preserve"> </w:t>
      </w:r>
      <w:r w:rsidRPr="00E45775">
        <w:rPr>
          <w:rFonts w:ascii="Tahoma" w:hAnsi="Tahoma" w:cs="Tahoma"/>
          <w:sz w:val="20"/>
        </w:rPr>
        <w:t>podepsat náměstek hejtmana kraje. V případě nepřítomnosti náměstka hejtmana kraje</w:t>
      </w:r>
      <w:r>
        <w:rPr>
          <w:rFonts w:ascii="Tahoma" w:hAnsi="Tahoma" w:cs="Tahoma"/>
          <w:sz w:val="20"/>
        </w:rPr>
        <w:t xml:space="preserve"> </w:t>
      </w:r>
      <w:r w:rsidRPr="00E45775">
        <w:rPr>
          <w:rFonts w:ascii="Tahoma" w:hAnsi="Tahoma" w:cs="Tahoma"/>
          <w:sz w:val="20"/>
        </w:rPr>
        <w:t>podepisuje smlouvu hejtman kraje, případně jeho zástupce v pořadí určeném usnesením zastupitelstva kraje č. 1/10 ze dne 5. 11. 2020, ve znění usnesení zastupitelstva kraje č. 12/1193 ze dne 8. 6. 2023</w:t>
      </w:r>
      <w:r>
        <w:rPr>
          <w:rFonts w:ascii="Tahoma" w:hAnsi="Tahoma" w:cs="Tahoma"/>
          <w:sz w:val="20"/>
        </w:rPr>
        <w:t>.</w:t>
      </w:r>
    </w:p>
    <w:p w14:paraId="44012115" w14:textId="77777777" w:rsidR="00EB3E9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7A5EF5CC" w14:textId="77777777" w:rsidR="00EB3E97" w:rsidRDefault="00EB3E97" w:rsidP="00EB3E9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rozhodlo zastupitelstvo kraje svým usnesením č. 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ze dne ....</w:t>
      </w:r>
    </w:p>
    <w:p w14:paraId="280884C7" w14:textId="77777777" w:rsidR="00EB3E97" w:rsidRPr="00A75D27" w:rsidRDefault="00EB3E97" w:rsidP="00EB3E97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75D27">
        <w:rPr>
          <w:rFonts w:ascii="Tahoma" w:hAnsi="Tahoma" w:cs="Tahoma"/>
          <w:i/>
          <w:iCs/>
          <w:color w:val="3366FF"/>
          <w:sz w:val="20"/>
        </w:rPr>
        <w:t xml:space="preserve">Pokud je příjemcem obec a přijetí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přijetí dotace je oprávněn rozhodnout starosta obce, tj. pokud se v obci rada nevolí (za předpokladu, že si rozhodování nevyhradilo zastupitelstvo). </w:t>
      </w:r>
    </w:p>
    <w:p w14:paraId="69DA8EE5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00A8E7C6" w14:textId="77777777" w:rsidR="00EB3E97" w:rsidRDefault="00EB3E97" w:rsidP="00EB3E97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přijetí dotace a uzavření této smlouvy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....</w:t>
      </w:r>
    </w:p>
    <w:p w14:paraId="6AD03EB7" w14:textId="77777777" w:rsidR="00184407" w:rsidRDefault="00184407" w:rsidP="00A65DBF">
      <w:pPr>
        <w:tabs>
          <w:tab w:val="num" w:pos="360"/>
        </w:tabs>
        <w:jc w:val="both"/>
        <w:rPr>
          <w:rFonts w:ascii="Tahoma" w:hAnsi="Tahoma" w:cs="Tahoma"/>
          <w:sz w:val="20"/>
        </w:rPr>
      </w:pPr>
    </w:p>
    <w:p w14:paraId="5202DDA1" w14:textId="77777777" w:rsidR="00EB3E97" w:rsidRDefault="00EB3E97" w:rsidP="00EB3E97">
      <w:pPr>
        <w:ind w:left="360"/>
        <w:jc w:val="both"/>
        <w:rPr>
          <w:rFonts w:ascii="Tahoma" w:hAnsi="Tahoma" w:cs="Tahoma"/>
          <w:sz w:val="20"/>
        </w:rPr>
      </w:pPr>
    </w:p>
    <w:p w14:paraId="52FD4520" w14:textId="77777777" w:rsidR="00EB3E97" w:rsidRPr="00832462" w:rsidRDefault="00EB3E97" w:rsidP="00832462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V Ostravě dne ...........</w:t>
      </w:r>
      <w:r>
        <w:rPr>
          <w:rFonts w:ascii="Tahoma" w:hAnsi="Tahoma" w:cs="Tahoma"/>
          <w:sz w:val="20"/>
        </w:rPr>
        <w:tab/>
        <w:t>V ....................... dne ...........</w:t>
      </w:r>
    </w:p>
    <w:p w14:paraId="5951BC15" w14:textId="77777777" w:rsidR="00EB3E97" w:rsidRDefault="00EB3E97" w:rsidP="00EB3E97">
      <w:pPr>
        <w:jc w:val="both"/>
        <w:rPr>
          <w:rFonts w:ascii="Tahoma" w:hAnsi="Tahoma" w:cs="Tahoma"/>
          <w:sz w:val="20"/>
        </w:rPr>
      </w:pPr>
    </w:p>
    <w:p w14:paraId="2FA95B34" w14:textId="77777777" w:rsidR="00EB3E97" w:rsidRDefault="00EB3E97" w:rsidP="00EB3E97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……………………………………… </w:t>
      </w:r>
      <w:r>
        <w:rPr>
          <w:rFonts w:ascii="Tahoma" w:hAnsi="Tahoma" w:cs="Tahoma"/>
          <w:sz w:val="20"/>
        </w:rPr>
        <w:tab/>
        <w:t>.......................................................</w:t>
      </w:r>
    </w:p>
    <w:p w14:paraId="0F1CB11C" w14:textId="77777777" w:rsidR="00EB3E97" w:rsidRDefault="00EB3E97" w:rsidP="0035761D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za poskytovatele</w:t>
      </w:r>
      <w:r>
        <w:rPr>
          <w:rFonts w:ascii="Tahoma" w:hAnsi="Tahoma" w:cs="Tahoma"/>
          <w:sz w:val="20"/>
        </w:rPr>
        <w:tab/>
        <w:t>za příjemce</w:t>
      </w:r>
    </w:p>
    <w:p w14:paraId="5AC34321" w14:textId="77777777" w:rsidR="0035761D" w:rsidRDefault="0035761D" w:rsidP="0035761D">
      <w:pPr>
        <w:tabs>
          <w:tab w:val="center" w:pos="1980"/>
          <w:tab w:val="center" w:pos="6946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  <w:r w:rsidRPr="0035761D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ab/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</w:p>
    <w:p w14:paraId="0FF33F87" w14:textId="77777777" w:rsidR="00D40F50" w:rsidRDefault="00EB3E97" w:rsidP="00832462">
      <w:pPr>
        <w:tabs>
          <w:tab w:val="center" w:pos="7020"/>
        </w:tabs>
        <w:ind w:left="5954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>
        <w:rPr>
          <w:rFonts w:ascii="Tahoma" w:hAnsi="Tahoma" w:cs="Tahoma"/>
          <w:sz w:val="20"/>
        </w:rPr>
        <w:t xml:space="preserve"> </w:t>
      </w:r>
      <w:r w:rsidR="0035761D" w:rsidRPr="00E133E2">
        <w:rPr>
          <w:rFonts w:ascii="Tahoma" w:hAnsi="Tahoma" w:cs="Tahoma"/>
          <w:i/>
          <w:iCs/>
          <w:color w:val="3366FF"/>
          <w:sz w:val="20"/>
          <w:szCs w:val="20"/>
        </w:rPr>
        <w:t>v případě fyzické osoby se uvede pouze „příjemce“, v případě zastoupení se uvede „na základě plné moci“, v případě, že podepisuje osoba oprávněná zastupovat příjemce z titulu své funkce, uvede se její funkce</w:t>
      </w:r>
    </w:p>
    <w:p w14:paraId="68A48ED6" w14:textId="791AD51C" w:rsidR="00315916" w:rsidRDefault="003F773A" w:rsidP="00315916">
      <w:pPr>
        <w:tabs>
          <w:tab w:val="center" w:pos="7020"/>
        </w:tabs>
        <w:jc w:val="both"/>
        <w:rPr>
          <w:noProof/>
        </w:rPr>
      </w:pPr>
      <w:r>
        <w:lastRenderedPageBreak/>
        <w:pict w14:anchorId="6060DA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12.6pt">
            <v:imagedata r:id="rId13" o:title=""/>
          </v:shape>
        </w:pict>
      </w:r>
    </w:p>
    <w:sectPr w:rsidR="0031591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F74BD" w14:textId="77777777" w:rsidR="00CF457D" w:rsidRDefault="00CF457D" w:rsidP="00EB3E97">
      <w:r>
        <w:separator/>
      </w:r>
    </w:p>
  </w:endnote>
  <w:endnote w:type="continuationSeparator" w:id="0">
    <w:p w14:paraId="4F995898" w14:textId="77777777" w:rsidR="00CF457D" w:rsidRDefault="00CF457D" w:rsidP="00EB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95C8E" w14:textId="77777777" w:rsidR="00EB3E97" w:rsidRDefault="003F773A">
    <w:pPr>
      <w:pStyle w:val="Zpat"/>
      <w:jc w:val="center"/>
    </w:pPr>
    <w:r>
      <w:rPr>
        <w:noProof/>
      </w:rPr>
      <w:pict w14:anchorId="71DA02F7">
        <v:shapetype id="_x0000_t202" coordsize="21600,21600" o:spt="202" path="m,l,21600r21600,l21600,xe">
          <v:stroke joinstyle="miter"/>
          <v:path gradientshapeok="t" o:connecttype="rect"/>
        </v:shapetype>
        <v:shape id="MSIPCMbc5c4c6190d93689edbec5fd" o:spid="_x0000_s1025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53B0B624" w14:textId="77777777" w:rsidR="006246F4" w:rsidRPr="00FE77F9" w:rsidRDefault="00FE77F9" w:rsidP="00FE77F9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FE77F9">
                  <w:rPr>
                    <w:rFonts w:ascii="Calibri" w:hAnsi="Calibri" w:cs="Calibri"/>
                    <w:color w:val="000000"/>
                    <w:sz w:val="18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  <w:r w:rsidR="00EB3E97">
      <w:fldChar w:fldCharType="begin"/>
    </w:r>
    <w:r w:rsidR="00EB3E97">
      <w:instrText>PAGE   \* MERGEFORMAT</w:instrText>
    </w:r>
    <w:r w:rsidR="00EB3E97">
      <w:fldChar w:fldCharType="separate"/>
    </w:r>
    <w:r w:rsidR="00904D92">
      <w:rPr>
        <w:noProof/>
      </w:rPr>
      <w:t>4</w:t>
    </w:r>
    <w:r w:rsidR="00EB3E97">
      <w:fldChar w:fldCharType="end"/>
    </w:r>
  </w:p>
  <w:p w14:paraId="2B006890" w14:textId="77777777" w:rsidR="00EB3E97" w:rsidRDefault="00EB3E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8DF29" w14:textId="77777777" w:rsidR="00CF457D" w:rsidRDefault="00CF457D" w:rsidP="00EB3E97">
      <w:r>
        <w:separator/>
      </w:r>
    </w:p>
  </w:footnote>
  <w:footnote w:type="continuationSeparator" w:id="0">
    <w:p w14:paraId="2D0A8767" w14:textId="77777777" w:rsidR="00CF457D" w:rsidRDefault="00CF457D" w:rsidP="00EB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9AAAB5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1143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62AA1"/>
    <w:multiLevelType w:val="multilevel"/>
    <w:tmpl w:val="ABD825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1219F7"/>
    <w:multiLevelType w:val="hybridMultilevel"/>
    <w:tmpl w:val="B3207AD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54A74"/>
    <w:multiLevelType w:val="hybridMultilevel"/>
    <w:tmpl w:val="585E7E5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64C9F"/>
    <w:multiLevelType w:val="multilevel"/>
    <w:tmpl w:val="ABD825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26D04"/>
    <w:multiLevelType w:val="hybridMultilevel"/>
    <w:tmpl w:val="B5C6DE8C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0488BEA">
      <w:start w:val="1"/>
      <w:numFmt w:val="lowerLetter"/>
      <w:lvlText w:val="%2)"/>
      <w:lvlJc w:val="left"/>
      <w:rPr>
        <w:rFonts w:hint="default"/>
        <w:b w:val="0"/>
        <w:i w:val="0"/>
        <w:iCs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F68AE"/>
    <w:multiLevelType w:val="hybridMultilevel"/>
    <w:tmpl w:val="720CAD1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3DCF5DD9"/>
    <w:multiLevelType w:val="hybridMultilevel"/>
    <w:tmpl w:val="CFBAC518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D0D4D762">
      <w:numFmt w:val="bullet"/>
      <w:lvlText w:val="-"/>
      <w:lvlJc w:val="left"/>
      <w:pPr>
        <w:ind w:left="2697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7041D93"/>
    <w:multiLevelType w:val="hybridMultilevel"/>
    <w:tmpl w:val="DCF2BB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DEB602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i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F41377"/>
    <w:multiLevelType w:val="hybridMultilevel"/>
    <w:tmpl w:val="CF2C5CF8"/>
    <w:lvl w:ilvl="0" w:tplc="79E60DBE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F250B"/>
    <w:multiLevelType w:val="hybridMultilevel"/>
    <w:tmpl w:val="96B66DB0"/>
    <w:lvl w:ilvl="0" w:tplc="04050017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0BD7436"/>
    <w:multiLevelType w:val="hybridMultilevel"/>
    <w:tmpl w:val="33886056"/>
    <w:lvl w:ilvl="0" w:tplc="482AEACE">
      <w:start w:val="1"/>
      <w:numFmt w:val="decimal"/>
      <w:lvlText w:val="%1."/>
      <w:lvlJc w:val="left"/>
      <w:rPr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4182F66"/>
    <w:multiLevelType w:val="hybridMultilevel"/>
    <w:tmpl w:val="506476BA"/>
    <w:lvl w:ilvl="0" w:tplc="04050017">
      <w:start w:val="1"/>
      <w:numFmt w:val="lowerLetter"/>
      <w:lvlText w:val="%1)"/>
      <w:lvlJc w:val="lef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8" w15:restartNumberingAfterBreak="0">
    <w:nsid w:val="6BD06AC0"/>
    <w:multiLevelType w:val="hybridMultilevel"/>
    <w:tmpl w:val="837CD4F6"/>
    <w:lvl w:ilvl="0" w:tplc="24AAEFA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 w:val="0"/>
        <w:color w:val="000000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B21F77"/>
    <w:multiLevelType w:val="hybridMultilevel"/>
    <w:tmpl w:val="9FBEE070"/>
    <w:lvl w:ilvl="0" w:tplc="0B7CDAD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A7748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B2C84"/>
    <w:multiLevelType w:val="hybridMultilevel"/>
    <w:tmpl w:val="1E8669BA"/>
    <w:lvl w:ilvl="0" w:tplc="E1E6DD5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1B4E45"/>
    <w:multiLevelType w:val="hybridMultilevel"/>
    <w:tmpl w:val="CB8A1820"/>
    <w:lvl w:ilvl="0" w:tplc="0B7CDA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8E7BF5"/>
    <w:multiLevelType w:val="hybridMultilevel"/>
    <w:tmpl w:val="8FECF8D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70628535">
    <w:abstractNumId w:val="0"/>
  </w:num>
  <w:num w:numId="2" w16cid:durableId="2052144091">
    <w:abstractNumId w:val="7"/>
  </w:num>
  <w:num w:numId="3" w16cid:durableId="2017032231">
    <w:abstractNumId w:val="5"/>
  </w:num>
  <w:num w:numId="4" w16cid:durableId="1198470026">
    <w:abstractNumId w:val="11"/>
  </w:num>
  <w:num w:numId="5" w16cid:durableId="1636983450">
    <w:abstractNumId w:val="16"/>
  </w:num>
  <w:num w:numId="6" w16cid:durableId="20010712">
    <w:abstractNumId w:val="15"/>
  </w:num>
  <w:num w:numId="7" w16cid:durableId="1577936758">
    <w:abstractNumId w:val="6"/>
  </w:num>
  <w:num w:numId="8" w16cid:durableId="2007055905">
    <w:abstractNumId w:val="3"/>
  </w:num>
  <w:num w:numId="9" w16cid:durableId="701632805">
    <w:abstractNumId w:val="23"/>
  </w:num>
  <w:num w:numId="10" w16cid:durableId="2039230351">
    <w:abstractNumId w:val="14"/>
  </w:num>
  <w:num w:numId="11" w16cid:durableId="835001453">
    <w:abstractNumId w:val="9"/>
  </w:num>
  <w:num w:numId="12" w16cid:durableId="824931586">
    <w:abstractNumId w:val="10"/>
  </w:num>
  <w:num w:numId="13" w16cid:durableId="562525787">
    <w:abstractNumId w:val="18"/>
  </w:num>
  <w:num w:numId="14" w16cid:durableId="1286735098">
    <w:abstractNumId w:val="22"/>
  </w:num>
  <w:num w:numId="15" w16cid:durableId="621155139">
    <w:abstractNumId w:val="17"/>
  </w:num>
  <w:num w:numId="16" w16cid:durableId="490415423">
    <w:abstractNumId w:val="20"/>
  </w:num>
  <w:num w:numId="17" w16cid:durableId="491216033">
    <w:abstractNumId w:val="24"/>
  </w:num>
  <w:num w:numId="18" w16cid:durableId="1170098886">
    <w:abstractNumId w:val="8"/>
  </w:num>
  <w:num w:numId="19" w16cid:durableId="1264070615">
    <w:abstractNumId w:val="2"/>
  </w:num>
  <w:num w:numId="20" w16cid:durableId="2007004712">
    <w:abstractNumId w:val="12"/>
  </w:num>
  <w:num w:numId="21" w16cid:durableId="584653084">
    <w:abstractNumId w:val="13"/>
  </w:num>
  <w:num w:numId="22" w16cid:durableId="2023773048">
    <w:abstractNumId w:val="21"/>
  </w:num>
  <w:num w:numId="23" w16cid:durableId="16338978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4573048">
    <w:abstractNumId w:val="19"/>
  </w:num>
  <w:num w:numId="25" w16cid:durableId="2057197264">
    <w:abstractNumId w:val="4"/>
  </w:num>
  <w:num w:numId="26" w16cid:durableId="1124080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606"/>
    <w:rsid w:val="000023BD"/>
    <w:rsid w:val="00002812"/>
    <w:rsid w:val="00004FD9"/>
    <w:rsid w:val="000135A5"/>
    <w:rsid w:val="00021C3F"/>
    <w:rsid w:val="000223C8"/>
    <w:rsid w:val="000234DA"/>
    <w:rsid w:val="00026D47"/>
    <w:rsid w:val="0003680D"/>
    <w:rsid w:val="00043299"/>
    <w:rsid w:val="000434DF"/>
    <w:rsid w:val="00043BCC"/>
    <w:rsid w:val="00051617"/>
    <w:rsid w:val="00065B39"/>
    <w:rsid w:val="00071810"/>
    <w:rsid w:val="0007211B"/>
    <w:rsid w:val="00074986"/>
    <w:rsid w:val="00074BDD"/>
    <w:rsid w:val="00077BB1"/>
    <w:rsid w:val="00087E70"/>
    <w:rsid w:val="00090BC5"/>
    <w:rsid w:val="00090C6C"/>
    <w:rsid w:val="00091E48"/>
    <w:rsid w:val="00092DD5"/>
    <w:rsid w:val="000A5006"/>
    <w:rsid w:val="000A61E6"/>
    <w:rsid w:val="000A62CB"/>
    <w:rsid w:val="000A79C2"/>
    <w:rsid w:val="000B0F77"/>
    <w:rsid w:val="000B7587"/>
    <w:rsid w:val="000C2B3C"/>
    <w:rsid w:val="000C3B3B"/>
    <w:rsid w:val="000C7076"/>
    <w:rsid w:val="000C7DA3"/>
    <w:rsid w:val="000C7DCB"/>
    <w:rsid w:val="000D1EA3"/>
    <w:rsid w:val="000D3F1F"/>
    <w:rsid w:val="000D451E"/>
    <w:rsid w:val="000D7B7C"/>
    <w:rsid w:val="000E1D80"/>
    <w:rsid w:val="000E50E4"/>
    <w:rsid w:val="000E719D"/>
    <w:rsid w:val="000F0DC9"/>
    <w:rsid w:val="000F0ECF"/>
    <w:rsid w:val="000F1B18"/>
    <w:rsid w:val="00101E13"/>
    <w:rsid w:val="00102EB6"/>
    <w:rsid w:val="00103BAF"/>
    <w:rsid w:val="00105EAF"/>
    <w:rsid w:val="00106A7A"/>
    <w:rsid w:val="00106B5E"/>
    <w:rsid w:val="00114051"/>
    <w:rsid w:val="001320D8"/>
    <w:rsid w:val="001356E4"/>
    <w:rsid w:val="00140231"/>
    <w:rsid w:val="00141157"/>
    <w:rsid w:val="00143078"/>
    <w:rsid w:val="00143EF6"/>
    <w:rsid w:val="00150A05"/>
    <w:rsid w:val="00151379"/>
    <w:rsid w:val="001551E7"/>
    <w:rsid w:val="00155F1F"/>
    <w:rsid w:val="0015623D"/>
    <w:rsid w:val="0016171B"/>
    <w:rsid w:val="001619FE"/>
    <w:rsid w:val="001650BD"/>
    <w:rsid w:val="00173FE1"/>
    <w:rsid w:val="00176726"/>
    <w:rsid w:val="00176AB7"/>
    <w:rsid w:val="0018279B"/>
    <w:rsid w:val="00184407"/>
    <w:rsid w:val="00184DB7"/>
    <w:rsid w:val="001855DD"/>
    <w:rsid w:val="00187E42"/>
    <w:rsid w:val="0019044C"/>
    <w:rsid w:val="00191E7B"/>
    <w:rsid w:val="00195862"/>
    <w:rsid w:val="0019715F"/>
    <w:rsid w:val="001A3126"/>
    <w:rsid w:val="001A62DC"/>
    <w:rsid w:val="001B365E"/>
    <w:rsid w:val="001B47B6"/>
    <w:rsid w:val="001B5671"/>
    <w:rsid w:val="001B7740"/>
    <w:rsid w:val="001C009B"/>
    <w:rsid w:val="001C01F4"/>
    <w:rsid w:val="001C1AA3"/>
    <w:rsid w:val="001C50A5"/>
    <w:rsid w:val="001C73B8"/>
    <w:rsid w:val="001D0DE5"/>
    <w:rsid w:val="001D2FAE"/>
    <w:rsid w:val="001D6FB3"/>
    <w:rsid w:val="001E1F59"/>
    <w:rsid w:val="001E476F"/>
    <w:rsid w:val="001E73DF"/>
    <w:rsid w:val="001E7E9E"/>
    <w:rsid w:val="001F3B41"/>
    <w:rsid w:val="001F70C5"/>
    <w:rsid w:val="001F7A9A"/>
    <w:rsid w:val="00200D76"/>
    <w:rsid w:val="00210809"/>
    <w:rsid w:val="00213CAA"/>
    <w:rsid w:val="00220628"/>
    <w:rsid w:val="002210E6"/>
    <w:rsid w:val="00221664"/>
    <w:rsid w:val="002219BA"/>
    <w:rsid w:val="0022758F"/>
    <w:rsid w:val="0023110E"/>
    <w:rsid w:val="00232B39"/>
    <w:rsid w:val="00243439"/>
    <w:rsid w:val="00245E68"/>
    <w:rsid w:val="00251F3A"/>
    <w:rsid w:val="00254371"/>
    <w:rsid w:val="002563C4"/>
    <w:rsid w:val="00260F61"/>
    <w:rsid w:val="00261AD3"/>
    <w:rsid w:val="002642EF"/>
    <w:rsid w:val="0026697C"/>
    <w:rsid w:val="00282CEB"/>
    <w:rsid w:val="00285613"/>
    <w:rsid w:val="002902BB"/>
    <w:rsid w:val="00294971"/>
    <w:rsid w:val="002964B1"/>
    <w:rsid w:val="002967E8"/>
    <w:rsid w:val="002A0BB6"/>
    <w:rsid w:val="002A2B3C"/>
    <w:rsid w:val="002A43C3"/>
    <w:rsid w:val="002A4A56"/>
    <w:rsid w:val="002A6B48"/>
    <w:rsid w:val="002B38A2"/>
    <w:rsid w:val="002C216F"/>
    <w:rsid w:val="002C4588"/>
    <w:rsid w:val="002C52D7"/>
    <w:rsid w:val="002C5A0D"/>
    <w:rsid w:val="002C6E31"/>
    <w:rsid w:val="002C6E68"/>
    <w:rsid w:val="002D37D0"/>
    <w:rsid w:val="002D3EBD"/>
    <w:rsid w:val="002D67DE"/>
    <w:rsid w:val="002E462A"/>
    <w:rsid w:val="002E5D85"/>
    <w:rsid w:val="002E6EC3"/>
    <w:rsid w:val="00300442"/>
    <w:rsid w:val="0030130A"/>
    <w:rsid w:val="003025BD"/>
    <w:rsid w:val="00304339"/>
    <w:rsid w:val="00311EDD"/>
    <w:rsid w:val="00315916"/>
    <w:rsid w:val="00320071"/>
    <w:rsid w:val="00320E73"/>
    <w:rsid w:val="00323136"/>
    <w:rsid w:val="00327BC0"/>
    <w:rsid w:val="003436C7"/>
    <w:rsid w:val="00350833"/>
    <w:rsid w:val="00353DF7"/>
    <w:rsid w:val="00356318"/>
    <w:rsid w:val="003571E8"/>
    <w:rsid w:val="0035761D"/>
    <w:rsid w:val="003624E6"/>
    <w:rsid w:val="00363EB7"/>
    <w:rsid w:val="00365270"/>
    <w:rsid w:val="00366797"/>
    <w:rsid w:val="0036761F"/>
    <w:rsid w:val="00374DE6"/>
    <w:rsid w:val="003767BC"/>
    <w:rsid w:val="00380362"/>
    <w:rsid w:val="00382543"/>
    <w:rsid w:val="00395A95"/>
    <w:rsid w:val="00397549"/>
    <w:rsid w:val="003A041A"/>
    <w:rsid w:val="003A07AC"/>
    <w:rsid w:val="003A41DD"/>
    <w:rsid w:val="003A569D"/>
    <w:rsid w:val="003A6C4D"/>
    <w:rsid w:val="003B422B"/>
    <w:rsid w:val="003C36CB"/>
    <w:rsid w:val="003C740D"/>
    <w:rsid w:val="003E21AD"/>
    <w:rsid w:val="003E2774"/>
    <w:rsid w:val="003E61FB"/>
    <w:rsid w:val="003E66F8"/>
    <w:rsid w:val="003F1493"/>
    <w:rsid w:val="003F3396"/>
    <w:rsid w:val="003F747F"/>
    <w:rsid w:val="003F773A"/>
    <w:rsid w:val="004067BC"/>
    <w:rsid w:val="004073D3"/>
    <w:rsid w:val="00425CC2"/>
    <w:rsid w:val="004266EB"/>
    <w:rsid w:val="004327DE"/>
    <w:rsid w:val="0043505B"/>
    <w:rsid w:val="00435378"/>
    <w:rsid w:val="0044007B"/>
    <w:rsid w:val="00440EA2"/>
    <w:rsid w:val="00443E35"/>
    <w:rsid w:val="00444230"/>
    <w:rsid w:val="004452A2"/>
    <w:rsid w:val="004465A2"/>
    <w:rsid w:val="004503C4"/>
    <w:rsid w:val="00460BEA"/>
    <w:rsid w:val="0047160D"/>
    <w:rsid w:val="00471740"/>
    <w:rsid w:val="00471CCA"/>
    <w:rsid w:val="004721E3"/>
    <w:rsid w:val="00472775"/>
    <w:rsid w:val="004750E6"/>
    <w:rsid w:val="00481124"/>
    <w:rsid w:val="00482718"/>
    <w:rsid w:val="00485AB3"/>
    <w:rsid w:val="004A39BA"/>
    <w:rsid w:val="004A4863"/>
    <w:rsid w:val="004B4EBF"/>
    <w:rsid w:val="004C1CA3"/>
    <w:rsid w:val="004C23D1"/>
    <w:rsid w:val="004C5E58"/>
    <w:rsid w:val="004C70D9"/>
    <w:rsid w:val="004D2F06"/>
    <w:rsid w:val="004D5B31"/>
    <w:rsid w:val="004E0545"/>
    <w:rsid w:val="004E0BA0"/>
    <w:rsid w:val="004E0EF5"/>
    <w:rsid w:val="004E7B13"/>
    <w:rsid w:val="004F0FC3"/>
    <w:rsid w:val="004F3535"/>
    <w:rsid w:val="004F4F74"/>
    <w:rsid w:val="004F52C7"/>
    <w:rsid w:val="005112FC"/>
    <w:rsid w:val="0051216C"/>
    <w:rsid w:val="0052168E"/>
    <w:rsid w:val="00521759"/>
    <w:rsid w:val="005235DE"/>
    <w:rsid w:val="00524F5C"/>
    <w:rsid w:val="00526765"/>
    <w:rsid w:val="00530A63"/>
    <w:rsid w:val="0053167C"/>
    <w:rsid w:val="00531FEB"/>
    <w:rsid w:val="00542A5F"/>
    <w:rsid w:val="00543BB8"/>
    <w:rsid w:val="005500FA"/>
    <w:rsid w:val="00550278"/>
    <w:rsid w:val="00557042"/>
    <w:rsid w:val="00560BB3"/>
    <w:rsid w:val="00562AA8"/>
    <w:rsid w:val="00565DC9"/>
    <w:rsid w:val="00567FCD"/>
    <w:rsid w:val="00571A7B"/>
    <w:rsid w:val="00571D11"/>
    <w:rsid w:val="00582589"/>
    <w:rsid w:val="00584BD1"/>
    <w:rsid w:val="005855F2"/>
    <w:rsid w:val="005916F3"/>
    <w:rsid w:val="005940BC"/>
    <w:rsid w:val="005A65B5"/>
    <w:rsid w:val="005B05CC"/>
    <w:rsid w:val="005B25F0"/>
    <w:rsid w:val="005B28E3"/>
    <w:rsid w:val="005C367D"/>
    <w:rsid w:val="005D1FE5"/>
    <w:rsid w:val="005D438D"/>
    <w:rsid w:val="005E1771"/>
    <w:rsid w:val="005E5E15"/>
    <w:rsid w:val="005F3EED"/>
    <w:rsid w:val="005F5503"/>
    <w:rsid w:val="005F5DE6"/>
    <w:rsid w:val="005F7DC4"/>
    <w:rsid w:val="006037EC"/>
    <w:rsid w:val="0060714A"/>
    <w:rsid w:val="00610492"/>
    <w:rsid w:val="006118BA"/>
    <w:rsid w:val="00616226"/>
    <w:rsid w:val="0062129C"/>
    <w:rsid w:val="00621371"/>
    <w:rsid w:val="006246F4"/>
    <w:rsid w:val="0062604E"/>
    <w:rsid w:val="00641C58"/>
    <w:rsid w:val="00642181"/>
    <w:rsid w:val="006423DE"/>
    <w:rsid w:val="00643E6A"/>
    <w:rsid w:val="00647A1E"/>
    <w:rsid w:val="006502AD"/>
    <w:rsid w:val="00655BC9"/>
    <w:rsid w:val="00656A66"/>
    <w:rsid w:val="00665D98"/>
    <w:rsid w:val="006778D4"/>
    <w:rsid w:val="00687C89"/>
    <w:rsid w:val="00692D47"/>
    <w:rsid w:val="00695FFD"/>
    <w:rsid w:val="006A0903"/>
    <w:rsid w:val="006A0B94"/>
    <w:rsid w:val="006A15CE"/>
    <w:rsid w:val="006A38C1"/>
    <w:rsid w:val="006C0110"/>
    <w:rsid w:val="006C634D"/>
    <w:rsid w:val="006D0583"/>
    <w:rsid w:val="006D27EA"/>
    <w:rsid w:val="006D3896"/>
    <w:rsid w:val="006D3A0E"/>
    <w:rsid w:val="006D6F0C"/>
    <w:rsid w:val="006D7D8B"/>
    <w:rsid w:val="006E1B73"/>
    <w:rsid w:val="006E1E9E"/>
    <w:rsid w:val="006F08D0"/>
    <w:rsid w:val="006F1731"/>
    <w:rsid w:val="006F26C7"/>
    <w:rsid w:val="00717306"/>
    <w:rsid w:val="0072495F"/>
    <w:rsid w:val="00727CE6"/>
    <w:rsid w:val="007362D9"/>
    <w:rsid w:val="00745594"/>
    <w:rsid w:val="00750762"/>
    <w:rsid w:val="00751230"/>
    <w:rsid w:val="0075398C"/>
    <w:rsid w:val="00754F2B"/>
    <w:rsid w:val="007568B2"/>
    <w:rsid w:val="00756FCA"/>
    <w:rsid w:val="0076287A"/>
    <w:rsid w:val="00762BD7"/>
    <w:rsid w:val="00770E75"/>
    <w:rsid w:val="00770EF0"/>
    <w:rsid w:val="007724B4"/>
    <w:rsid w:val="00775E45"/>
    <w:rsid w:val="00777425"/>
    <w:rsid w:val="00777485"/>
    <w:rsid w:val="00777658"/>
    <w:rsid w:val="00782C32"/>
    <w:rsid w:val="00782DD6"/>
    <w:rsid w:val="00782F7F"/>
    <w:rsid w:val="00783DA9"/>
    <w:rsid w:val="00793149"/>
    <w:rsid w:val="007A02A3"/>
    <w:rsid w:val="007A378A"/>
    <w:rsid w:val="007A74CF"/>
    <w:rsid w:val="007B12E8"/>
    <w:rsid w:val="007B2C7E"/>
    <w:rsid w:val="007B3C34"/>
    <w:rsid w:val="007B5F4A"/>
    <w:rsid w:val="007B5FCC"/>
    <w:rsid w:val="007C12BE"/>
    <w:rsid w:val="007C6314"/>
    <w:rsid w:val="007D4293"/>
    <w:rsid w:val="007D48AF"/>
    <w:rsid w:val="007E2AE1"/>
    <w:rsid w:val="007E5500"/>
    <w:rsid w:val="007E588F"/>
    <w:rsid w:val="007F33CC"/>
    <w:rsid w:val="007F5671"/>
    <w:rsid w:val="008013E5"/>
    <w:rsid w:val="00803F1A"/>
    <w:rsid w:val="00804B9F"/>
    <w:rsid w:val="00812658"/>
    <w:rsid w:val="00813B58"/>
    <w:rsid w:val="00815327"/>
    <w:rsid w:val="008300B3"/>
    <w:rsid w:val="0083161E"/>
    <w:rsid w:val="00832462"/>
    <w:rsid w:val="00833B46"/>
    <w:rsid w:val="00841606"/>
    <w:rsid w:val="008469F5"/>
    <w:rsid w:val="00847991"/>
    <w:rsid w:val="00851FDC"/>
    <w:rsid w:val="0085766A"/>
    <w:rsid w:val="00857A27"/>
    <w:rsid w:val="00863F82"/>
    <w:rsid w:val="00865311"/>
    <w:rsid w:val="00866165"/>
    <w:rsid w:val="00870F89"/>
    <w:rsid w:val="0087172D"/>
    <w:rsid w:val="00875E89"/>
    <w:rsid w:val="008848E6"/>
    <w:rsid w:val="008911A4"/>
    <w:rsid w:val="0089151F"/>
    <w:rsid w:val="00895FF1"/>
    <w:rsid w:val="008A31C4"/>
    <w:rsid w:val="008A695C"/>
    <w:rsid w:val="008B0595"/>
    <w:rsid w:val="008B5838"/>
    <w:rsid w:val="008B7F90"/>
    <w:rsid w:val="008C015F"/>
    <w:rsid w:val="008C0840"/>
    <w:rsid w:val="008C1A6B"/>
    <w:rsid w:val="008C2E08"/>
    <w:rsid w:val="008C48AE"/>
    <w:rsid w:val="008D6C3D"/>
    <w:rsid w:val="008D75EF"/>
    <w:rsid w:val="008D7648"/>
    <w:rsid w:val="008E0890"/>
    <w:rsid w:val="008E2AC5"/>
    <w:rsid w:val="008E500C"/>
    <w:rsid w:val="008E5ECD"/>
    <w:rsid w:val="008F1A99"/>
    <w:rsid w:val="008F4642"/>
    <w:rsid w:val="008F6959"/>
    <w:rsid w:val="00904D92"/>
    <w:rsid w:val="009072A2"/>
    <w:rsid w:val="009135E2"/>
    <w:rsid w:val="0091421A"/>
    <w:rsid w:val="00920383"/>
    <w:rsid w:val="009223E1"/>
    <w:rsid w:val="00924965"/>
    <w:rsid w:val="00931551"/>
    <w:rsid w:val="00931A9F"/>
    <w:rsid w:val="009362B4"/>
    <w:rsid w:val="00940967"/>
    <w:rsid w:val="00943596"/>
    <w:rsid w:val="00950823"/>
    <w:rsid w:val="00952B00"/>
    <w:rsid w:val="009553BA"/>
    <w:rsid w:val="0096707F"/>
    <w:rsid w:val="00967D8F"/>
    <w:rsid w:val="00976148"/>
    <w:rsid w:val="0099065A"/>
    <w:rsid w:val="009907DD"/>
    <w:rsid w:val="009928F5"/>
    <w:rsid w:val="0099464B"/>
    <w:rsid w:val="00995233"/>
    <w:rsid w:val="009A1801"/>
    <w:rsid w:val="009A54B7"/>
    <w:rsid w:val="009A5984"/>
    <w:rsid w:val="009A6DA5"/>
    <w:rsid w:val="009A6F3D"/>
    <w:rsid w:val="009B1D44"/>
    <w:rsid w:val="009B2CFA"/>
    <w:rsid w:val="009B429F"/>
    <w:rsid w:val="009C0004"/>
    <w:rsid w:val="009C2C6D"/>
    <w:rsid w:val="009C3C94"/>
    <w:rsid w:val="009C5EFE"/>
    <w:rsid w:val="009C6D77"/>
    <w:rsid w:val="009C709C"/>
    <w:rsid w:val="009C7EE2"/>
    <w:rsid w:val="009D4073"/>
    <w:rsid w:val="009D6B65"/>
    <w:rsid w:val="009E04DF"/>
    <w:rsid w:val="009E0EAA"/>
    <w:rsid w:val="009E4645"/>
    <w:rsid w:val="009E64DA"/>
    <w:rsid w:val="009F4796"/>
    <w:rsid w:val="00A01EB6"/>
    <w:rsid w:val="00A03495"/>
    <w:rsid w:val="00A04AD9"/>
    <w:rsid w:val="00A10F60"/>
    <w:rsid w:val="00A10FCB"/>
    <w:rsid w:val="00A11165"/>
    <w:rsid w:val="00A13030"/>
    <w:rsid w:val="00A14C7C"/>
    <w:rsid w:val="00A159B1"/>
    <w:rsid w:val="00A15AA7"/>
    <w:rsid w:val="00A160E8"/>
    <w:rsid w:val="00A20D3A"/>
    <w:rsid w:val="00A21D81"/>
    <w:rsid w:val="00A24E78"/>
    <w:rsid w:val="00A27C1A"/>
    <w:rsid w:val="00A309F0"/>
    <w:rsid w:val="00A42848"/>
    <w:rsid w:val="00A46305"/>
    <w:rsid w:val="00A5032B"/>
    <w:rsid w:val="00A52D44"/>
    <w:rsid w:val="00A5776D"/>
    <w:rsid w:val="00A65B26"/>
    <w:rsid w:val="00A65DBF"/>
    <w:rsid w:val="00A65F6A"/>
    <w:rsid w:val="00A674C4"/>
    <w:rsid w:val="00A73BA2"/>
    <w:rsid w:val="00A73ED1"/>
    <w:rsid w:val="00A7551D"/>
    <w:rsid w:val="00A75FC6"/>
    <w:rsid w:val="00A92A90"/>
    <w:rsid w:val="00A9700E"/>
    <w:rsid w:val="00AB0187"/>
    <w:rsid w:val="00AB53B3"/>
    <w:rsid w:val="00AB71C5"/>
    <w:rsid w:val="00AB798B"/>
    <w:rsid w:val="00AC76A2"/>
    <w:rsid w:val="00AD0810"/>
    <w:rsid w:val="00AE175D"/>
    <w:rsid w:val="00AE2194"/>
    <w:rsid w:val="00AE481B"/>
    <w:rsid w:val="00AE6DD0"/>
    <w:rsid w:val="00AE7A7D"/>
    <w:rsid w:val="00AF0E0A"/>
    <w:rsid w:val="00B004DD"/>
    <w:rsid w:val="00B01C27"/>
    <w:rsid w:val="00B05775"/>
    <w:rsid w:val="00B15F10"/>
    <w:rsid w:val="00B20FAA"/>
    <w:rsid w:val="00B26977"/>
    <w:rsid w:val="00B30D91"/>
    <w:rsid w:val="00B33630"/>
    <w:rsid w:val="00B34DB6"/>
    <w:rsid w:val="00B42AF0"/>
    <w:rsid w:val="00B430D9"/>
    <w:rsid w:val="00B439DE"/>
    <w:rsid w:val="00B5226A"/>
    <w:rsid w:val="00B6186C"/>
    <w:rsid w:val="00B628F6"/>
    <w:rsid w:val="00B63F37"/>
    <w:rsid w:val="00B67AD4"/>
    <w:rsid w:val="00B73B1D"/>
    <w:rsid w:val="00B751CF"/>
    <w:rsid w:val="00B7660F"/>
    <w:rsid w:val="00B77CEB"/>
    <w:rsid w:val="00B80F11"/>
    <w:rsid w:val="00B866F3"/>
    <w:rsid w:val="00B874D1"/>
    <w:rsid w:val="00B912A8"/>
    <w:rsid w:val="00B95CA5"/>
    <w:rsid w:val="00BA1027"/>
    <w:rsid w:val="00BA3043"/>
    <w:rsid w:val="00BA3190"/>
    <w:rsid w:val="00BA4A5B"/>
    <w:rsid w:val="00BA5363"/>
    <w:rsid w:val="00BA541E"/>
    <w:rsid w:val="00BB13EC"/>
    <w:rsid w:val="00BB209B"/>
    <w:rsid w:val="00BB37F3"/>
    <w:rsid w:val="00BB3CD8"/>
    <w:rsid w:val="00BB54CF"/>
    <w:rsid w:val="00BC5419"/>
    <w:rsid w:val="00BC6FFA"/>
    <w:rsid w:val="00BD09C5"/>
    <w:rsid w:val="00BD34D3"/>
    <w:rsid w:val="00BD364B"/>
    <w:rsid w:val="00BD4042"/>
    <w:rsid w:val="00BD496A"/>
    <w:rsid w:val="00BE0B88"/>
    <w:rsid w:val="00BE4806"/>
    <w:rsid w:val="00BE77FE"/>
    <w:rsid w:val="00BF54FA"/>
    <w:rsid w:val="00BF7612"/>
    <w:rsid w:val="00C0070B"/>
    <w:rsid w:val="00C119DA"/>
    <w:rsid w:val="00C13B8E"/>
    <w:rsid w:val="00C13CDF"/>
    <w:rsid w:val="00C17CBE"/>
    <w:rsid w:val="00C2505D"/>
    <w:rsid w:val="00C27968"/>
    <w:rsid w:val="00C279CD"/>
    <w:rsid w:val="00C344F4"/>
    <w:rsid w:val="00C3546F"/>
    <w:rsid w:val="00C3588F"/>
    <w:rsid w:val="00C4129A"/>
    <w:rsid w:val="00C4146E"/>
    <w:rsid w:val="00C46D09"/>
    <w:rsid w:val="00C57AF2"/>
    <w:rsid w:val="00C64246"/>
    <w:rsid w:val="00C71919"/>
    <w:rsid w:val="00C72F2C"/>
    <w:rsid w:val="00C73B51"/>
    <w:rsid w:val="00C80331"/>
    <w:rsid w:val="00C97D69"/>
    <w:rsid w:val="00CA13D7"/>
    <w:rsid w:val="00CA1AD4"/>
    <w:rsid w:val="00CA59C2"/>
    <w:rsid w:val="00CB7876"/>
    <w:rsid w:val="00CC0B9E"/>
    <w:rsid w:val="00CC489D"/>
    <w:rsid w:val="00CD122F"/>
    <w:rsid w:val="00CD5CBE"/>
    <w:rsid w:val="00CD7553"/>
    <w:rsid w:val="00CE01DB"/>
    <w:rsid w:val="00CE0266"/>
    <w:rsid w:val="00CE425F"/>
    <w:rsid w:val="00CE648D"/>
    <w:rsid w:val="00CF01B2"/>
    <w:rsid w:val="00CF457D"/>
    <w:rsid w:val="00CF7EE8"/>
    <w:rsid w:val="00D00BDD"/>
    <w:rsid w:val="00D01819"/>
    <w:rsid w:val="00D0355A"/>
    <w:rsid w:val="00D06393"/>
    <w:rsid w:val="00D07F0D"/>
    <w:rsid w:val="00D12AB7"/>
    <w:rsid w:val="00D1314F"/>
    <w:rsid w:val="00D16C94"/>
    <w:rsid w:val="00D32E6C"/>
    <w:rsid w:val="00D36BDD"/>
    <w:rsid w:val="00D375AD"/>
    <w:rsid w:val="00D4096C"/>
    <w:rsid w:val="00D40F50"/>
    <w:rsid w:val="00D415D6"/>
    <w:rsid w:val="00D41918"/>
    <w:rsid w:val="00D41AD2"/>
    <w:rsid w:val="00D46660"/>
    <w:rsid w:val="00D47C29"/>
    <w:rsid w:val="00D528F6"/>
    <w:rsid w:val="00D5424E"/>
    <w:rsid w:val="00D56179"/>
    <w:rsid w:val="00D62BB0"/>
    <w:rsid w:val="00D6489D"/>
    <w:rsid w:val="00D70AF1"/>
    <w:rsid w:val="00D71151"/>
    <w:rsid w:val="00D81372"/>
    <w:rsid w:val="00D8207E"/>
    <w:rsid w:val="00D84F4E"/>
    <w:rsid w:val="00D92CE8"/>
    <w:rsid w:val="00D92DA0"/>
    <w:rsid w:val="00D97C76"/>
    <w:rsid w:val="00DB1A3F"/>
    <w:rsid w:val="00DB2EDE"/>
    <w:rsid w:val="00DB521F"/>
    <w:rsid w:val="00DC0675"/>
    <w:rsid w:val="00DC21B3"/>
    <w:rsid w:val="00DC254A"/>
    <w:rsid w:val="00DC25E3"/>
    <w:rsid w:val="00DC260C"/>
    <w:rsid w:val="00DC7796"/>
    <w:rsid w:val="00DD3F02"/>
    <w:rsid w:val="00DD4600"/>
    <w:rsid w:val="00DD7E9D"/>
    <w:rsid w:val="00DE26CC"/>
    <w:rsid w:val="00DE333F"/>
    <w:rsid w:val="00DE3935"/>
    <w:rsid w:val="00DE4F8D"/>
    <w:rsid w:val="00DE77EA"/>
    <w:rsid w:val="00DF2776"/>
    <w:rsid w:val="00DF628B"/>
    <w:rsid w:val="00E00FF4"/>
    <w:rsid w:val="00E03AA7"/>
    <w:rsid w:val="00E04360"/>
    <w:rsid w:val="00E06B1A"/>
    <w:rsid w:val="00E14935"/>
    <w:rsid w:val="00E1704A"/>
    <w:rsid w:val="00E2113C"/>
    <w:rsid w:val="00E22645"/>
    <w:rsid w:val="00E2297F"/>
    <w:rsid w:val="00E230E8"/>
    <w:rsid w:val="00E24AED"/>
    <w:rsid w:val="00E3069C"/>
    <w:rsid w:val="00E31FFB"/>
    <w:rsid w:val="00E335EC"/>
    <w:rsid w:val="00E35D3C"/>
    <w:rsid w:val="00E4395E"/>
    <w:rsid w:val="00E44AA3"/>
    <w:rsid w:val="00E4569F"/>
    <w:rsid w:val="00E458B1"/>
    <w:rsid w:val="00E46636"/>
    <w:rsid w:val="00E47AC3"/>
    <w:rsid w:val="00E50BF6"/>
    <w:rsid w:val="00E530CD"/>
    <w:rsid w:val="00E542BA"/>
    <w:rsid w:val="00E565DD"/>
    <w:rsid w:val="00E61C76"/>
    <w:rsid w:val="00E6292F"/>
    <w:rsid w:val="00E63B18"/>
    <w:rsid w:val="00E64BE9"/>
    <w:rsid w:val="00E6631E"/>
    <w:rsid w:val="00E66DE5"/>
    <w:rsid w:val="00E67178"/>
    <w:rsid w:val="00E70A85"/>
    <w:rsid w:val="00E72EFA"/>
    <w:rsid w:val="00E74EA6"/>
    <w:rsid w:val="00E759A1"/>
    <w:rsid w:val="00E76FAF"/>
    <w:rsid w:val="00E810AD"/>
    <w:rsid w:val="00E83A7D"/>
    <w:rsid w:val="00E87DC0"/>
    <w:rsid w:val="00E90B3E"/>
    <w:rsid w:val="00EA0D82"/>
    <w:rsid w:val="00EA1A97"/>
    <w:rsid w:val="00EA2051"/>
    <w:rsid w:val="00EB1F4E"/>
    <w:rsid w:val="00EB3E97"/>
    <w:rsid w:val="00EC18C4"/>
    <w:rsid w:val="00EC696B"/>
    <w:rsid w:val="00ED0D42"/>
    <w:rsid w:val="00ED2E87"/>
    <w:rsid w:val="00ED3192"/>
    <w:rsid w:val="00ED58B5"/>
    <w:rsid w:val="00EE2659"/>
    <w:rsid w:val="00EE3380"/>
    <w:rsid w:val="00EE408B"/>
    <w:rsid w:val="00EE709A"/>
    <w:rsid w:val="00F03D07"/>
    <w:rsid w:val="00F120D0"/>
    <w:rsid w:val="00F12B58"/>
    <w:rsid w:val="00F13AC3"/>
    <w:rsid w:val="00F13F93"/>
    <w:rsid w:val="00F16B6A"/>
    <w:rsid w:val="00F24FAD"/>
    <w:rsid w:val="00F27EC3"/>
    <w:rsid w:val="00F30108"/>
    <w:rsid w:val="00F41FEB"/>
    <w:rsid w:val="00F44EC4"/>
    <w:rsid w:val="00F52B3A"/>
    <w:rsid w:val="00F53851"/>
    <w:rsid w:val="00F53F00"/>
    <w:rsid w:val="00F60FF4"/>
    <w:rsid w:val="00F64115"/>
    <w:rsid w:val="00F64639"/>
    <w:rsid w:val="00F66770"/>
    <w:rsid w:val="00F7487D"/>
    <w:rsid w:val="00F7688F"/>
    <w:rsid w:val="00F803F2"/>
    <w:rsid w:val="00F81E58"/>
    <w:rsid w:val="00F91C6D"/>
    <w:rsid w:val="00F91E13"/>
    <w:rsid w:val="00F92F37"/>
    <w:rsid w:val="00F942C6"/>
    <w:rsid w:val="00F96128"/>
    <w:rsid w:val="00F97BC9"/>
    <w:rsid w:val="00FA5065"/>
    <w:rsid w:val="00FA543C"/>
    <w:rsid w:val="00FA5A65"/>
    <w:rsid w:val="00FB61A4"/>
    <w:rsid w:val="00FC0395"/>
    <w:rsid w:val="00FC0BF6"/>
    <w:rsid w:val="00FC2789"/>
    <w:rsid w:val="00FC74B2"/>
    <w:rsid w:val="00FD26EB"/>
    <w:rsid w:val="00FD2E98"/>
    <w:rsid w:val="00FD75DA"/>
    <w:rsid w:val="00FE0A20"/>
    <w:rsid w:val="00FE0A5D"/>
    <w:rsid w:val="00FE1C59"/>
    <w:rsid w:val="00FE21FB"/>
    <w:rsid w:val="00FE2978"/>
    <w:rsid w:val="00FE37B7"/>
    <w:rsid w:val="00FE53EA"/>
    <w:rsid w:val="00FE58C1"/>
    <w:rsid w:val="00FE77F9"/>
    <w:rsid w:val="00FF2BF4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F5F59A5"/>
  <w15:chartTrackingRefBased/>
  <w15:docId w15:val="{5C1A9FB8-AFD1-42D7-A17F-444FD89A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30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B3E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92A90"/>
    <w:pPr>
      <w:keepNext/>
      <w:numPr>
        <w:ilvl w:val="1"/>
        <w:numId w:val="1"/>
      </w:numPr>
      <w:ind w:left="0" w:firstLine="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A92A9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EB3E97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EB3E97"/>
    <w:rPr>
      <w:b/>
      <w:bCs/>
      <w:sz w:val="40"/>
    </w:rPr>
  </w:style>
  <w:style w:type="character" w:customStyle="1" w:styleId="ZkladntextChar">
    <w:name w:val="Základní text Char"/>
    <w:link w:val="Zkladntext"/>
    <w:rsid w:val="00EB3E97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EB3E97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EB3E97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EB3E97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EB3E9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EB3E9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B3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B3E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3E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B3E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7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7277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A15A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5AA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15A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A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5A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4B4EBF"/>
    <w:rPr>
      <w:color w:val="954F72"/>
      <w:u w:val="single"/>
    </w:rPr>
  </w:style>
  <w:style w:type="paragraph" w:styleId="Revize">
    <w:name w:val="Revision"/>
    <w:hidden/>
    <w:uiPriority w:val="99"/>
    <w:semiHidden/>
    <w:rsid w:val="004750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verejnost/manua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daf15e17964e36935b12c4d5f291d4c0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b12ea95c9d011d24781531557e71b65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BBC54-6906-4DB9-BA43-E14572BCA203}">
  <ds:schemaRefs>
    <ds:schemaRef ds:uri="http://purl.org/dc/elements/1.1/"/>
    <ds:schemaRef ds:uri="http://www.w3.org/XML/1998/namespace"/>
    <ds:schemaRef ds:uri="332bf68d-6f68-4e32-bbd9-660cee6f1f29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41d627bf-a106-4fea-95e5-243811067a0a"/>
  </ds:schemaRefs>
</ds:datastoreItem>
</file>

<file path=customXml/itemProps2.xml><?xml version="1.0" encoding="utf-8"?>
<ds:datastoreItem xmlns:ds="http://schemas.openxmlformats.org/officeDocument/2006/customXml" ds:itemID="{5CC39B1F-00B2-4FA2-82DC-7FFF11A160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7FA540-0483-4036-92C7-3A8F5F82C4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5CAD6-F06D-43F9-9DF8-377DA9218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5035</Words>
  <Characters>29711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34677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https://www.msk.cz/assets/verejnost/manual.pdf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Zapletalová Adéla</dc:creator>
  <cp:keywords/>
  <cp:lastModifiedBy>Běhálková Karin</cp:lastModifiedBy>
  <cp:revision>6</cp:revision>
  <cp:lastPrinted>2023-09-01T08:26:00Z</cp:lastPrinted>
  <dcterms:created xsi:type="dcterms:W3CDTF">2023-09-01T08:27:00Z</dcterms:created>
  <dcterms:modified xsi:type="dcterms:W3CDTF">2024-08-07T06:34:00Z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2023-02-20T10:58:52Z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69f864d5-5d8f-4ff0-a388-8ac6547ca759</vt:lpwstr>
  </property>
  <property fmtid="{D5CDD505-2E9C-101B-9397-08002B2CF9AE}" pid="9" name="MSIP_Label_9b7d34a6-922c-473b-8048-37f831bec2ea_ContentBits">
    <vt:lpwstr>2</vt:lpwstr>
  </property>
</Properties>
</file>