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B225" w14:textId="77777777" w:rsidR="003570BD" w:rsidRDefault="003570BD" w:rsidP="00C92159">
      <w:pPr>
        <w:pStyle w:val="Nzev"/>
        <w:spacing w:after="0"/>
        <w:rPr>
          <w:rFonts w:ascii="Tahoma" w:hAnsi="Tahoma" w:cs="Tahoma"/>
          <w:sz w:val="22"/>
          <w:szCs w:val="22"/>
        </w:rPr>
      </w:pPr>
    </w:p>
    <w:p w14:paraId="6690F2F5" w14:textId="77777777" w:rsidR="00FA4EE2" w:rsidRPr="00E87E7A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87E7A">
        <w:rPr>
          <w:rFonts w:ascii="Tahoma" w:hAnsi="Tahoma" w:cs="Tahoma"/>
          <w:sz w:val="22"/>
          <w:szCs w:val="22"/>
        </w:rPr>
        <w:t>SMLOUVA</w:t>
      </w:r>
      <w:r w:rsidR="00C92159" w:rsidRPr="00E87E7A">
        <w:rPr>
          <w:rFonts w:ascii="Tahoma" w:hAnsi="Tahoma" w:cs="Tahoma"/>
          <w:sz w:val="22"/>
          <w:szCs w:val="22"/>
        </w:rPr>
        <w:br/>
      </w:r>
      <w:r w:rsidR="00FA4EE2" w:rsidRPr="00E87E7A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61C57FB7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Smluvní strany</w:t>
      </w:r>
    </w:p>
    <w:p w14:paraId="70C170BC" w14:textId="77777777" w:rsidR="00FA4EE2" w:rsidRPr="00E87E7A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Moravskoslezský kraj</w:t>
      </w:r>
    </w:p>
    <w:p w14:paraId="480ED3A8" w14:textId="77777777" w:rsidR="00FA4EE2" w:rsidRPr="00E87E7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 sídlem:</w:t>
      </w:r>
      <w:r w:rsidRPr="00E87E7A">
        <w:rPr>
          <w:rFonts w:ascii="Tahoma" w:hAnsi="Tahoma" w:cs="Tahoma"/>
          <w:sz w:val="20"/>
          <w:szCs w:val="20"/>
        </w:rPr>
        <w:tab/>
      </w:r>
      <w:r w:rsidR="00FA4EE2" w:rsidRPr="00E87E7A">
        <w:rPr>
          <w:rFonts w:ascii="Tahoma" w:hAnsi="Tahoma" w:cs="Tahoma"/>
          <w:sz w:val="20"/>
          <w:szCs w:val="20"/>
        </w:rPr>
        <w:t xml:space="preserve">28. října </w:t>
      </w:r>
      <w:r w:rsidR="00F33438">
        <w:rPr>
          <w:rFonts w:ascii="Tahoma" w:hAnsi="Tahoma" w:cs="Tahoma"/>
          <w:sz w:val="20"/>
          <w:szCs w:val="20"/>
        </w:rPr>
        <w:t>2771/</w:t>
      </w:r>
      <w:r w:rsidR="00FA4EE2" w:rsidRPr="00E87E7A">
        <w:rPr>
          <w:rFonts w:ascii="Tahoma" w:hAnsi="Tahoma" w:cs="Tahoma"/>
          <w:sz w:val="20"/>
          <w:szCs w:val="20"/>
        </w:rPr>
        <w:t xml:space="preserve">117, 702 </w:t>
      </w:r>
      <w:r w:rsidR="00F33438">
        <w:rPr>
          <w:rFonts w:ascii="Tahoma" w:hAnsi="Tahoma" w:cs="Tahoma"/>
          <w:sz w:val="20"/>
          <w:szCs w:val="20"/>
        </w:rPr>
        <w:t>00</w:t>
      </w:r>
      <w:r w:rsidR="00FA4EE2" w:rsidRPr="00E87E7A">
        <w:rPr>
          <w:rFonts w:ascii="Tahoma" w:hAnsi="Tahoma" w:cs="Tahoma"/>
          <w:sz w:val="20"/>
          <w:szCs w:val="20"/>
        </w:rPr>
        <w:t xml:space="preserve"> Ostrava</w:t>
      </w:r>
    </w:p>
    <w:p w14:paraId="7BDABB81" w14:textId="77777777" w:rsidR="00FA4EE2" w:rsidRPr="00E87E7A" w:rsidRDefault="00C92159" w:rsidP="005461FB">
      <w:pPr>
        <w:tabs>
          <w:tab w:val="left" w:pos="2552"/>
        </w:tabs>
        <w:ind w:left="2547" w:hanging="219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zastoupen:</w:t>
      </w:r>
      <w:r w:rsidRPr="00E87E7A">
        <w:rPr>
          <w:rFonts w:ascii="Tahoma" w:hAnsi="Tahoma" w:cs="Tahoma"/>
          <w:sz w:val="20"/>
          <w:szCs w:val="20"/>
        </w:rPr>
        <w:tab/>
      </w:r>
      <w:r w:rsidR="005461FB">
        <w:rPr>
          <w:rFonts w:ascii="Tahoma" w:hAnsi="Tahoma" w:cs="Tahoma"/>
          <w:sz w:val="20"/>
          <w:szCs w:val="20"/>
        </w:rPr>
        <w:t>MUDr. Martinem Gebauerem, MHA, LL.M., náměstkem hejtmana kraje</w:t>
      </w:r>
      <w:r w:rsidR="004A4D42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</w:p>
    <w:p w14:paraId="11583E26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IČ</w:t>
      </w:r>
      <w:r w:rsidR="004820E5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>:</w:t>
      </w:r>
      <w:r w:rsidRPr="00E87E7A">
        <w:rPr>
          <w:rFonts w:ascii="Tahoma" w:hAnsi="Tahoma" w:cs="Tahoma"/>
          <w:sz w:val="20"/>
          <w:szCs w:val="20"/>
        </w:rPr>
        <w:tab/>
        <w:t>70890692</w:t>
      </w:r>
    </w:p>
    <w:p w14:paraId="0154FC12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DIČ:</w:t>
      </w:r>
      <w:r w:rsidRPr="00E87E7A">
        <w:rPr>
          <w:rFonts w:ascii="Tahoma" w:hAnsi="Tahoma" w:cs="Tahoma"/>
          <w:sz w:val="20"/>
          <w:szCs w:val="20"/>
        </w:rPr>
        <w:tab/>
      </w:r>
      <w:r w:rsidR="00C92159" w:rsidRPr="00E87E7A">
        <w:rPr>
          <w:rFonts w:ascii="Tahoma" w:hAnsi="Tahoma" w:cs="Tahoma"/>
          <w:sz w:val="20"/>
          <w:szCs w:val="20"/>
        </w:rPr>
        <w:t>CZ70890692</w:t>
      </w:r>
    </w:p>
    <w:p w14:paraId="3456DDDC" w14:textId="77777777" w:rsidR="004820E5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bankovní spojení:</w:t>
      </w:r>
      <w:r w:rsidRPr="00E87E7A">
        <w:rPr>
          <w:rFonts w:ascii="Tahoma" w:hAnsi="Tahoma" w:cs="Tahoma"/>
          <w:sz w:val="20"/>
          <w:szCs w:val="20"/>
        </w:rPr>
        <w:tab/>
      </w:r>
      <w:proofErr w:type="spellStart"/>
      <w:r w:rsidR="005461FB">
        <w:rPr>
          <w:rFonts w:ascii="Tahoma" w:hAnsi="Tahoma" w:cs="Tahoma"/>
          <w:sz w:val="20"/>
          <w:szCs w:val="20"/>
        </w:rPr>
        <w:t>UniCredit</w:t>
      </w:r>
      <w:proofErr w:type="spellEnd"/>
      <w:r w:rsidR="005461FB">
        <w:rPr>
          <w:rFonts w:ascii="Tahoma" w:hAnsi="Tahoma" w:cs="Tahoma"/>
          <w:sz w:val="20"/>
          <w:szCs w:val="20"/>
        </w:rPr>
        <w:t xml:space="preserve"> Bank Czech Republic and Slovakia, a.s.</w:t>
      </w:r>
    </w:p>
    <w:p w14:paraId="038A17EB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</w:t>
      </w:r>
      <w:r w:rsidR="004820E5" w:rsidRPr="00E87E7A">
        <w:rPr>
          <w:rFonts w:ascii="Tahoma" w:hAnsi="Tahoma" w:cs="Tahoma"/>
          <w:sz w:val="20"/>
          <w:szCs w:val="20"/>
        </w:rPr>
        <w:t>íslo</w:t>
      </w:r>
      <w:r w:rsidRPr="00E87E7A">
        <w:rPr>
          <w:rFonts w:ascii="Tahoma" w:hAnsi="Tahoma" w:cs="Tahoma"/>
          <w:sz w:val="20"/>
          <w:szCs w:val="20"/>
        </w:rPr>
        <w:t xml:space="preserve"> ú</w:t>
      </w:r>
      <w:r w:rsidR="004820E5" w:rsidRPr="00E87E7A">
        <w:rPr>
          <w:rFonts w:ascii="Tahoma" w:hAnsi="Tahoma" w:cs="Tahoma"/>
          <w:sz w:val="20"/>
          <w:szCs w:val="20"/>
        </w:rPr>
        <w:t>čtu:</w:t>
      </w:r>
      <w:r w:rsidR="004820E5" w:rsidRPr="00E87E7A">
        <w:rPr>
          <w:rFonts w:ascii="Tahoma" w:hAnsi="Tahoma" w:cs="Tahoma"/>
          <w:sz w:val="20"/>
          <w:szCs w:val="20"/>
        </w:rPr>
        <w:tab/>
      </w:r>
      <w:r w:rsidR="005461FB">
        <w:rPr>
          <w:rFonts w:ascii="Tahoma" w:hAnsi="Tahoma" w:cs="Tahoma"/>
          <w:sz w:val="20"/>
          <w:szCs w:val="20"/>
        </w:rPr>
        <w:t>1002520362/2700</w:t>
      </w:r>
    </w:p>
    <w:p w14:paraId="63C44CED" w14:textId="77777777" w:rsidR="00FA4EE2" w:rsidRPr="00E87E7A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„poskytovatel“)</w:t>
      </w:r>
    </w:p>
    <w:p w14:paraId="7CC80B47" w14:textId="77777777" w:rsidR="00FA4EE2" w:rsidRPr="00E87E7A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a</w:t>
      </w:r>
    </w:p>
    <w:p w14:paraId="2165AFF6" w14:textId="77777777" w:rsidR="00FA4EE2" w:rsidRPr="00E87E7A" w:rsidRDefault="003570BD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Městská nemocnice Ostrava, příspěvková organizace</w:t>
      </w:r>
    </w:p>
    <w:p w14:paraId="551C2BEF" w14:textId="77777777" w:rsidR="00D539BF" w:rsidRPr="003570BD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se sídlem:</w:t>
      </w:r>
      <w:r w:rsidRPr="00150616">
        <w:rPr>
          <w:rFonts w:ascii="Tahoma" w:hAnsi="Tahoma" w:cs="Tahoma"/>
          <w:sz w:val="20"/>
          <w:szCs w:val="20"/>
        </w:rPr>
        <w:tab/>
      </w:r>
      <w:r w:rsidR="003570BD" w:rsidRPr="003570BD">
        <w:rPr>
          <w:rFonts w:ascii="Tahoma" w:hAnsi="Tahoma" w:cs="Tahoma"/>
          <w:sz w:val="20"/>
          <w:szCs w:val="20"/>
        </w:rPr>
        <w:t>Nemocniční 898/</w:t>
      </w:r>
      <w:proofErr w:type="gramStart"/>
      <w:r w:rsidR="003570BD" w:rsidRPr="003570BD">
        <w:rPr>
          <w:rFonts w:ascii="Tahoma" w:hAnsi="Tahoma" w:cs="Tahoma"/>
          <w:sz w:val="20"/>
          <w:szCs w:val="20"/>
        </w:rPr>
        <w:t>20a</w:t>
      </w:r>
      <w:proofErr w:type="gramEnd"/>
      <w:r w:rsidR="003570BD" w:rsidRPr="003570BD">
        <w:rPr>
          <w:rFonts w:ascii="Tahoma" w:hAnsi="Tahoma" w:cs="Tahoma"/>
          <w:sz w:val="20"/>
          <w:szCs w:val="20"/>
        </w:rPr>
        <w:t>, 702 00 Ostrava</w:t>
      </w:r>
    </w:p>
    <w:p w14:paraId="34CE592D" w14:textId="77777777" w:rsidR="00D539BF" w:rsidRPr="00D539BF" w:rsidRDefault="00D539BF" w:rsidP="00CC25A3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zastoupen</w:t>
      </w:r>
      <w:r w:rsidR="00E62D82">
        <w:rPr>
          <w:rFonts w:ascii="Tahoma" w:hAnsi="Tahoma" w:cs="Tahoma"/>
          <w:sz w:val="20"/>
          <w:szCs w:val="20"/>
        </w:rPr>
        <w:t>a</w:t>
      </w:r>
      <w:r w:rsidRPr="00150616">
        <w:rPr>
          <w:rFonts w:ascii="Tahoma" w:hAnsi="Tahoma" w:cs="Tahoma"/>
          <w:sz w:val="20"/>
          <w:szCs w:val="20"/>
        </w:rPr>
        <w:t>:</w:t>
      </w:r>
      <w:r w:rsidRPr="00150616">
        <w:rPr>
          <w:rFonts w:ascii="Tahoma" w:hAnsi="Tahoma" w:cs="Tahoma"/>
          <w:sz w:val="20"/>
          <w:szCs w:val="20"/>
        </w:rPr>
        <w:tab/>
      </w:r>
      <w:r w:rsidR="003570BD" w:rsidRPr="003570BD">
        <w:rPr>
          <w:rFonts w:ascii="Tahoma" w:hAnsi="Tahoma" w:cs="Tahoma"/>
          <w:sz w:val="20"/>
          <w:szCs w:val="20"/>
        </w:rPr>
        <w:t>MUDr. Petr</w:t>
      </w:r>
      <w:r w:rsidR="00E62D82">
        <w:rPr>
          <w:rFonts w:ascii="Tahoma" w:hAnsi="Tahoma" w:cs="Tahoma"/>
          <w:sz w:val="20"/>
          <w:szCs w:val="20"/>
        </w:rPr>
        <w:t>em</w:t>
      </w:r>
      <w:r w:rsidR="003570BD" w:rsidRPr="003570B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570BD" w:rsidRPr="003570BD">
        <w:rPr>
          <w:rFonts w:ascii="Tahoma" w:hAnsi="Tahoma" w:cs="Tahoma"/>
          <w:sz w:val="20"/>
          <w:szCs w:val="20"/>
        </w:rPr>
        <w:t>Uhlig</w:t>
      </w:r>
      <w:r w:rsidR="00E62D82">
        <w:rPr>
          <w:rFonts w:ascii="Tahoma" w:hAnsi="Tahoma" w:cs="Tahoma"/>
          <w:sz w:val="20"/>
          <w:szCs w:val="20"/>
        </w:rPr>
        <w:t>em</w:t>
      </w:r>
      <w:proofErr w:type="spellEnd"/>
      <w:r w:rsidR="003570BD" w:rsidRPr="003570BD">
        <w:rPr>
          <w:rFonts w:ascii="Tahoma" w:hAnsi="Tahoma" w:cs="Tahoma"/>
          <w:sz w:val="20"/>
          <w:szCs w:val="20"/>
        </w:rPr>
        <w:t>, ředitel</w:t>
      </w:r>
      <w:r w:rsidR="00E62D82">
        <w:rPr>
          <w:rFonts w:ascii="Tahoma" w:hAnsi="Tahoma" w:cs="Tahoma"/>
          <w:sz w:val="20"/>
          <w:szCs w:val="20"/>
        </w:rPr>
        <w:t>em</w:t>
      </w:r>
    </w:p>
    <w:p w14:paraId="6B3FD5A8" w14:textId="77777777" w:rsidR="00D539BF" w:rsidRPr="003570BD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IČO:</w:t>
      </w:r>
      <w:r w:rsidRPr="00150616">
        <w:rPr>
          <w:rFonts w:ascii="Tahoma" w:hAnsi="Tahoma" w:cs="Tahoma"/>
          <w:sz w:val="20"/>
          <w:szCs w:val="20"/>
        </w:rPr>
        <w:tab/>
      </w:r>
      <w:r w:rsidR="003570BD" w:rsidRPr="003570BD">
        <w:rPr>
          <w:rFonts w:ascii="Tahoma" w:hAnsi="Tahoma" w:cs="Tahoma"/>
          <w:sz w:val="20"/>
          <w:szCs w:val="20"/>
        </w:rPr>
        <w:t>00635162</w:t>
      </w:r>
    </w:p>
    <w:p w14:paraId="0AF484B9" w14:textId="77777777" w:rsidR="00D539BF" w:rsidRPr="003570BD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3570BD">
        <w:rPr>
          <w:rFonts w:ascii="Tahoma" w:hAnsi="Tahoma" w:cs="Tahoma"/>
          <w:sz w:val="20"/>
          <w:szCs w:val="20"/>
        </w:rPr>
        <w:t>DIČ:</w:t>
      </w:r>
      <w:r w:rsidRPr="003570BD">
        <w:rPr>
          <w:rFonts w:ascii="Tahoma" w:hAnsi="Tahoma" w:cs="Tahoma"/>
          <w:sz w:val="20"/>
          <w:szCs w:val="20"/>
        </w:rPr>
        <w:tab/>
      </w:r>
      <w:r w:rsidR="003570BD" w:rsidRPr="003570BD">
        <w:rPr>
          <w:rFonts w:ascii="Tahoma" w:hAnsi="Tahoma" w:cs="Tahoma"/>
          <w:sz w:val="20"/>
          <w:szCs w:val="20"/>
        </w:rPr>
        <w:t>CZ00635162</w:t>
      </w:r>
    </w:p>
    <w:p w14:paraId="619455E4" w14:textId="77777777" w:rsidR="00D539BF" w:rsidRPr="00150616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bankovní spojení:</w:t>
      </w:r>
      <w:r w:rsidRPr="00150616">
        <w:rPr>
          <w:rFonts w:ascii="Tahoma" w:hAnsi="Tahoma" w:cs="Tahoma"/>
          <w:sz w:val="20"/>
          <w:szCs w:val="20"/>
        </w:rPr>
        <w:tab/>
      </w:r>
      <w:r w:rsidR="003570BD">
        <w:rPr>
          <w:rFonts w:ascii="Tahoma" w:hAnsi="Tahoma" w:cs="Tahoma"/>
          <w:sz w:val="20"/>
          <w:szCs w:val="20"/>
        </w:rPr>
        <w:t>Československá obchodní banka, a.s.</w:t>
      </w:r>
    </w:p>
    <w:p w14:paraId="12AFFDDF" w14:textId="77777777" w:rsidR="004820E5" w:rsidRPr="00E87E7A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číslo účtu:</w:t>
      </w:r>
      <w:r w:rsidR="004820E5" w:rsidRPr="00E87E7A">
        <w:rPr>
          <w:rFonts w:ascii="Tahoma" w:hAnsi="Tahoma" w:cs="Tahoma"/>
          <w:sz w:val="20"/>
          <w:szCs w:val="20"/>
        </w:rPr>
        <w:tab/>
      </w:r>
      <w:r w:rsidR="003570BD">
        <w:rPr>
          <w:rFonts w:ascii="Tahoma" w:hAnsi="Tahoma" w:cs="Tahoma"/>
          <w:sz w:val="20"/>
          <w:szCs w:val="20"/>
        </w:rPr>
        <w:t>374027793/0300</w:t>
      </w:r>
    </w:p>
    <w:p w14:paraId="04AB1906" w14:textId="77777777" w:rsidR="00FA4EE2" w:rsidRPr="00E87E7A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„příjemce“)</w:t>
      </w:r>
    </w:p>
    <w:p w14:paraId="32EBB9D2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18448170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1726587E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351D9318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4AA0D7D6" w14:textId="77777777" w:rsidR="00B7718B" w:rsidRPr="001A3EDF" w:rsidRDefault="00B7718B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Příjemce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prohlašuje, že není osobou, vůči které je zakázána přímá či nepřímá finanční podpora ve smyslu čl. 5l nařízení Rady (EU) č. 833/2014 ze dne 31. července 2014 o omezujících opatřeních vzhledem k činnostem Ruska destabilizujícím situaci na Ukrajině (publikováno v Úředním věstníku Evropské unie dne 31. 7. 2014, částka L 229), ve znění Nařízení Rady (EU) 2022/576 ze dne 8. dubna 2022 (publikováno v Úředním věstníku Evropské unie dne 8. 4. 2022 pod č. L 111), tj. není právnickou osobou, subjektem nebo orgánem usazeným v Rusku, který je z více než 50</w:t>
      </w:r>
      <w:r w:rsidR="00890EC7" w:rsidRPr="00A50EB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% ve veřejném vlastnictví či pod veřejnou kontrolou.</w:t>
      </w:r>
      <w:r w:rsidR="00B54FDC" w:rsidRPr="00A50EB5">
        <w:rPr>
          <w:rFonts w:ascii="Tahoma" w:hAnsi="Tahoma" w:cs="Tahoma"/>
          <w:b w:val="0"/>
          <w:bCs w:val="0"/>
          <w:sz w:val="20"/>
          <w:szCs w:val="20"/>
        </w:rPr>
        <w:t xml:space="preserve"> Příjemce bere na vědomí, že pokud je uvedené prohlášení nepravdivé, bude to považováno za porušení této smlouvy a neoprávněné použití dotace.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1784F799" w14:textId="77777777" w:rsidR="00A24C67" w:rsidRPr="00B7718B" w:rsidRDefault="00A24C67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bookmarkStart w:id="0" w:name="_Hlk153548722"/>
      <w:r w:rsidRPr="00A24C67">
        <w:rPr>
          <w:rFonts w:ascii="Tahoma" w:hAnsi="Tahoma" w:cs="Tahoma"/>
          <w:b w:val="0"/>
          <w:bCs w:val="0"/>
          <w:sz w:val="20"/>
          <w:szCs w:val="20"/>
        </w:rPr>
        <w:t>Příjemce prohlašuje, že nemá závazky po lhůtě splatnosti vůči finančnímu úřadu ani okresní správě sociálního zabezpečení, popř. že ohledně takovýchto závazků bylo vydáno rozhodnutí o povolení posečkání s úhradou nedoplatků nebo rozhodnutí o povolení splátkování. Příjemce bere na vědomí, že pokud je uvedené prohlášení nepravdivé, bude to považováno za porušení této smlouvy a neoprávněné použití dotace.</w:t>
      </w:r>
      <w:bookmarkEnd w:id="0"/>
    </w:p>
    <w:p w14:paraId="631B6DAA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lastRenderedPageBreak/>
        <w:t>III</w:t>
      </w:r>
      <w:r w:rsidRPr="00E87E7A">
        <w:rPr>
          <w:rFonts w:ascii="Tahoma" w:hAnsi="Tahoma" w:cs="Tahoma"/>
          <w:sz w:val="20"/>
          <w:szCs w:val="20"/>
        </w:rPr>
        <w:t>.</w:t>
      </w:r>
      <w:r w:rsidR="00C92159" w:rsidRPr="00E87E7A">
        <w:rPr>
          <w:rFonts w:ascii="Tahoma" w:hAnsi="Tahoma" w:cs="Tahoma"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Předmět smlouvy</w:t>
      </w:r>
    </w:p>
    <w:p w14:paraId="2E4AFEBB" w14:textId="77777777" w:rsidR="00FA4EE2" w:rsidRPr="00E87E7A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0E1B1BF6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410C5F8B" w14:textId="317E85CE" w:rsidR="003570BD" w:rsidRPr="00E62D82" w:rsidRDefault="00FA4EE2" w:rsidP="003570BD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 w:rsidRPr="003570BD">
        <w:rPr>
          <w:rFonts w:ascii="Tahoma" w:hAnsi="Tahoma" w:cs="Tahoma"/>
          <w:b w:val="0"/>
          <w:bCs w:val="0"/>
          <w:sz w:val="20"/>
          <w:szCs w:val="20"/>
        </w:rPr>
        <w:t>neinvestiční</w:t>
      </w:r>
      <w:r w:rsidRPr="00E87E7A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="004820E5" w:rsidRPr="00E87E7A">
        <w:rPr>
          <w:rFonts w:ascii="Tahoma" w:hAnsi="Tahoma" w:cs="Tahoma"/>
          <w:b w:val="0"/>
          <w:bCs w:val="0"/>
          <w:sz w:val="20"/>
          <w:szCs w:val="20"/>
        </w:rPr>
        <w:t>dotaci v</w:t>
      </w:r>
      <w:r w:rsidR="003570BD">
        <w:rPr>
          <w:rFonts w:ascii="Tahoma" w:hAnsi="Tahoma" w:cs="Tahoma"/>
          <w:b w:val="0"/>
          <w:bCs w:val="0"/>
          <w:sz w:val="20"/>
          <w:szCs w:val="20"/>
        </w:rPr>
        <w:t xml:space="preserve">e 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výši </w:t>
      </w:r>
      <w:r w:rsidR="003570BD" w:rsidRPr="003570BD">
        <w:rPr>
          <w:rFonts w:ascii="Tahoma" w:hAnsi="Tahoma" w:cs="Tahoma"/>
          <w:b w:val="0"/>
          <w:sz w:val="20"/>
          <w:szCs w:val="20"/>
        </w:rPr>
        <w:t>11.000.000</w:t>
      </w:r>
      <w:r w:rsidR="004820E5" w:rsidRPr="003570BD">
        <w:rPr>
          <w:rFonts w:ascii="Tahoma" w:hAnsi="Tahoma" w:cs="Tahoma"/>
          <w:b w:val="0"/>
          <w:sz w:val="20"/>
          <w:szCs w:val="20"/>
        </w:rPr>
        <w:t> Kč (sl</w:t>
      </w:r>
      <w:r w:rsidR="003570BD" w:rsidRPr="003570BD">
        <w:rPr>
          <w:rFonts w:ascii="Tahoma" w:hAnsi="Tahoma" w:cs="Tahoma"/>
          <w:b w:val="0"/>
          <w:sz w:val="20"/>
          <w:szCs w:val="20"/>
        </w:rPr>
        <w:t>ovy</w:t>
      </w:r>
      <w:r w:rsidR="003570BD">
        <w:rPr>
          <w:rFonts w:ascii="Tahoma" w:hAnsi="Tahoma" w:cs="Tahoma"/>
          <w:b w:val="0"/>
          <w:bCs w:val="0"/>
          <w:sz w:val="20"/>
          <w:szCs w:val="20"/>
        </w:rPr>
        <w:t xml:space="preserve"> jedenáct miliónů korun českých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), účelově určenou k úhradě uznatelných nákladů</w:t>
      </w:r>
      <w:r w:rsidR="003570B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3570BD" w:rsidRPr="003570BD">
        <w:rPr>
          <w:rFonts w:ascii="Tahoma" w:hAnsi="Tahoma" w:cs="Tahoma"/>
          <w:b w:val="0"/>
          <w:bCs w:val="0"/>
          <w:sz w:val="20"/>
          <w:szCs w:val="20"/>
        </w:rPr>
        <w:t>souvisejících se zajištěním provozu protialkoholní záchytné stanice, provozované Městskou nemocnicí Ostrava, příspěvkovou organizací (dále jen „podpořená činnost“), vymezených v článku VI této smlouvy.</w:t>
      </w:r>
      <w:r w:rsidR="00572C7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3570BD" w:rsidRPr="00E62D82">
        <w:rPr>
          <w:rFonts w:ascii="Tahoma" w:hAnsi="Tahoma" w:cs="Tahoma"/>
          <w:b w:val="0"/>
          <w:bCs w:val="0"/>
          <w:sz w:val="20"/>
          <w:szCs w:val="20"/>
        </w:rPr>
        <w:t>V případě předčasného ukončení realizace podpořené činnosti se poskytnutá dotace zkrátí o 1/12 za každý kalendářní měsíc, ve kterém nebude podpořená činnost realizována po celý měsíc.</w:t>
      </w:r>
    </w:p>
    <w:p w14:paraId="12BA33A9" w14:textId="77777777" w:rsidR="00FA4EE2" w:rsidRPr="00E87E7A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Účelem poskytnutí dotace je podpora realizace </w:t>
      </w:r>
      <w:r w:rsidR="002D1F11">
        <w:rPr>
          <w:rFonts w:ascii="Tahoma" w:hAnsi="Tahoma" w:cs="Tahoma"/>
          <w:b w:val="0"/>
          <w:bCs w:val="0"/>
          <w:sz w:val="20"/>
          <w:szCs w:val="20"/>
        </w:rPr>
        <w:t>podpořené činnosti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 příjemcem za podmínek stanovených v této smlouvě.</w:t>
      </w:r>
    </w:p>
    <w:p w14:paraId="0C5C9DE9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Závazky smluvních stran</w:t>
      </w:r>
    </w:p>
    <w:p w14:paraId="58229A02" w14:textId="77777777" w:rsidR="00FA4EE2" w:rsidRPr="005461FB" w:rsidRDefault="00FA4EE2" w:rsidP="00C54AAB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461FB">
        <w:rPr>
          <w:rFonts w:ascii="Tahoma" w:hAnsi="Tahoma" w:cs="Tahoma"/>
          <w:b w:val="0"/>
          <w:bCs w:val="0"/>
          <w:sz w:val="20"/>
          <w:szCs w:val="20"/>
        </w:rPr>
        <w:t xml:space="preserve">Poskytovatel se zavazuje poskytnout příjemci dotaci na </w:t>
      </w:r>
      <w:r w:rsidR="002D1F11">
        <w:rPr>
          <w:rFonts w:ascii="Tahoma" w:hAnsi="Tahoma" w:cs="Tahoma"/>
          <w:b w:val="0"/>
          <w:bCs w:val="0"/>
          <w:sz w:val="20"/>
          <w:szCs w:val="20"/>
        </w:rPr>
        <w:t>podpořenou činnost</w:t>
      </w:r>
      <w:r w:rsidRPr="005461FB">
        <w:rPr>
          <w:rFonts w:ascii="Tahoma" w:hAnsi="Tahoma" w:cs="Tahoma"/>
          <w:b w:val="0"/>
          <w:bCs w:val="0"/>
          <w:sz w:val="20"/>
          <w:szCs w:val="20"/>
        </w:rPr>
        <w:t xml:space="preserve"> převodem na účet</w:t>
      </w:r>
      <w:r w:rsidR="00B031EF" w:rsidRPr="005461FB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5461FB">
        <w:rPr>
          <w:rFonts w:ascii="Tahoma" w:hAnsi="Tahoma" w:cs="Tahoma"/>
          <w:b w:val="0"/>
          <w:bCs w:val="0"/>
          <w:sz w:val="20"/>
          <w:szCs w:val="20"/>
        </w:rPr>
        <w:t xml:space="preserve">zřizovatele příjemce, kterým je </w:t>
      </w:r>
      <w:r w:rsidR="00C54AAB" w:rsidRPr="005461FB">
        <w:rPr>
          <w:rFonts w:ascii="Tahoma" w:hAnsi="Tahoma" w:cs="Tahoma"/>
          <w:b w:val="0"/>
          <w:bCs w:val="0"/>
          <w:sz w:val="20"/>
          <w:szCs w:val="20"/>
        </w:rPr>
        <w:t>statutární město Ostrava,</w:t>
      </w:r>
      <w:r w:rsidRPr="005461FB">
        <w:rPr>
          <w:rFonts w:ascii="Tahoma" w:hAnsi="Tahoma" w:cs="Tahoma"/>
          <w:b w:val="0"/>
          <w:bCs w:val="0"/>
          <w:sz w:val="20"/>
          <w:szCs w:val="20"/>
        </w:rPr>
        <w:t xml:space="preserve"> konkrétně převodem na jeho účet vedený u</w:t>
      </w:r>
      <w:r w:rsidR="00B031EF" w:rsidRPr="005461FB">
        <w:rPr>
          <w:rFonts w:ascii="Tahoma" w:hAnsi="Tahoma" w:cs="Tahoma"/>
          <w:b w:val="0"/>
          <w:bCs w:val="0"/>
          <w:sz w:val="20"/>
          <w:szCs w:val="20"/>
        </w:rPr>
        <w:t> </w:t>
      </w:r>
      <w:proofErr w:type="spellStart"/>
      <w:r w:rsidR="00DE7683">
        <w:rPr>
          <w:rFonts w:ascii="Tahoma" w:hAnsi="Tahoma" w:cs="Tahoma"/>
          <w:b w:val="0"/>
          <w:bCs w:val="0"/>
          <w:sz w:val="20"/>
          <w:szCs w:val="20"/>
        </w:rPr>
        <w:t>xxxxxxx</w:t>
      </w:r>
      <w:proofErr w:type="spellEnd"/>
      <w:r w:rsidR="00F2075E" w:rsidRPr="005461FB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5461FB">
        <w:rPr>
          <w:rFonts w:ascii="Tahoma" w:hAnsi="Tahoma" w:cs="Tahoma"/>
          <w:b w:val="0"/>
          <w:bCs w:val="0"/>
          <w:sz w:val="20"/>
          <w:szCs w:val="20"/>
        </w:rPr>
        <w:t xml:space="preserve"> č. </w:t>
      </w:r>
      <w:proofErr w:type="spellStart"/>
      <w:r w:rsidRPr="005461FB">
        <w:rPr>
          <w:rFonts w:ascii="Tahoma" w:hAnsi="Tahoma" w:cs="Tahoma"/>
          <w:b w:val="0"/>
          <w:bCs w:val="0"/>
          <w:sz w:val="20"/>
          <w:szCs w:val="20"/>
        </w:rPr>
        <w:t>ú.</w:t>
      </w:r>
      <w:proofErr w:type="spellEnd"/>
      <w:r w:rsidRPr="005461FB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proofErr w:type="spellStart"/>
      <w:r w:rsidR="00DE7683">
        <w:rPr>
          <w:rFonts w:ascii="Tahoma" w:hAnsi="Tahoma" w:cs="Tahoma"/>
          <w:b w:val="0"/>
          <w:bCs w:val="0"/>
          <w:sz w:val="20"/>
          <w:szCs w:val="20"/>
        </w:rPr>
        <w:t>xxxxxxx</w:t>
      </w:r>
      <w:proofErr w:type="spellEnd"/>
      <w:r w:rsidRPr="005461FB">
        <w:rPr>
          <w:rFonts w:ascii="Tahoma" w:hAnsi="Tahoma" w:cs="Tahoma"/>
          <w:b w:val="0"/>
          <w:bCs w:val="0"/>
          <w:sz w:val="20"/>
          <w:szCs w:val="20"/>
        </w:rPr>
        <w:t>, jednorázovou úhradou ve výši</w:t>
      </w:r>
      <w:r w:rsidR="00C54AAB" w:rsidRPr="005461FB">
        <w:rPr>
          <w:rFonts w:ascii="Tahoma" w:hAnsi="Tahoma" w:cs="Tahoma"/>
          <w:b w:val="0"/>
          <w:bCs w:val="0"/>
          <w:sz w:val="20"/>
          <w:szCs w:val="20"/>
        </w:rPr>
        <w:t xml:space="preserve"> 11.000.000</w:t>
      </w:r>
      <w:r w:rsidR="00B031EF" w:rsidRPr="005461F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5461FB">
        <w:rPr>
          <w:rFonts w:ascii="Tahoma" w:hAnsi="Tahoma" w:cs="Tahoma"/>
          <w:b w:val="0"/>
          <w:bCs w:val="0"/>
          <w:sz w:val="20"/>
          <w:szCs w:val="20"/>
        </w:rPr>
        <w:t>Kč (slovy</w:t>
      </w:r>
      <w:r w:rsidR="00C54AAB" w:rsidRPr="005461FB">
        <w:rPr>
          <w:rFonts w:ascii="Tahoma" w:hAnsi="Tahoma" w:cs="Tahoma"/>
          <w:b w:val="0"/>
          <w:bCs w:val="0"/>
          <w:sz w:val="20"/>
          <w:szCs w:val="20"/>
        </w:rPr>
        <w:t xml:space="preserve"> jedenáct miliónů</w:t>
      </w:r>
      <w:r w:rsidRPr="005461FB">
        <w:rPr>
          <w:rFonts w:ascii="Tahoma" w:hAnsi="Tahoma" w:cs="Tahoma"/>
          <w:b w:val="0"/>
          <w:bCs w:val="0"/>
          <w:sz w:val="20"/>
          <w:szCs w:val="20"/>
        </w:rPr>
        <w:t xml:space="preserve"> korun českých) ve lhůtě do </w:t>
      </w:r>
      <w:r w:rsidR="00C54AAB" w:rsidRPr="005461FB">
        <w:rPr>
          <w:rFonts w:ascii="Tahoma" w:hAnsi="Tahoma" w:cs="Tahoma"/>
          <w:b w:val="0"/>
          <w:bCs w:val="0"/>
          <w:sz w:val="20"/>
          <w:szCs w:val="20"/>
        </w:rPr>
        <w:t>15</w:t>
      </w:r>
      <w:r w:rsidRPr="005461FB">
        <w:rPr>
          <w:rFonts w:ascii="Tahoma" w:hAnsi="Tahoma" w:cs="Tahoma"/>
          <w:b w:val="0"/>
          <w:bCs w:val="0"/>
          <w:sz w:val="20"/>
          <w:szCs w:val="20"/>
        </w:rPr>
        <w:t xml:space="preserve"> dnů ode dne nabytí účinnosti této smlouvy. </w:t>
      </w:r>
    </w:p>
    <w:p w14:paraId="427B1891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076A445A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12CCE3B9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5948FE6E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vrátit</w:t>
      </w:r>
      <w:r w:rsidRPr="00E87E7A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AB1941">
        <w:rPr>
          <w:rFonts w:ascii="Tahoma" w:hAnsi="Tahoma" w:cs="Tahoma"/>
          <w:sz w:val="20"/>
          <w:szCs w:val="20"/>
        </w:rPr>
        <w:t xml:space="preserve"> Kč</w:t>
      </w:r>
      <w:r w:rsidRPr="00E87E7A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  <w:r w:rsidR="00E84D00" w:rsidRPr="00E87E7A">
        <w:rPr>
          <w:rFonts w:ascii="Tahoma" w:hAnsi="Tahoma" w:cs="Tahoma"/>
          <w:sz w:val="20"/>
          <w:szCs w:val="20"/>
        </w:rPr>
        <w:t xml:space="preserve"> </w:t>
      </w:r>
    </w:p>
    <w:p w14:paraId="52EA2F3E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nepřevést</w:t>
      </w:r>
      <w:r w:rsidRPr="00E87E7A">
        <w:rPr>
          <w:rFonts w:ascii="Tahoma" w:hAnsi="Tahoma" w:cs="Tahoma"/>
          <w:sz w:val="20"/>
          <w:szCs w:val="20"/>
        </w:rPr>
        <w:t xml:space="preserve"> poskytnutou dotaci na jiný právní subjekt.</w:t>
      </w:r>
      <w:r w:rsidR="000C1FE1" w:rsidRPr="00E87E7A">
        <w:rPr>
          <w:rFonts w:ascii="Tahoma" w:hAnsi="Tahoma" w:cs="Tahoma"/>
          <w:sz w:val="20"/>
          <w:szCs w:val="20"/>
        </w:rPr>
        <w:t xml:space="preserve"> </w:t>
      </w:r>
    </w:p>
    <w:p w14:paraId="7D233E67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4C1DF04D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33988F9E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zrealizovat p</w:t>
      </w:r>
      <w:r w:rsidR="004707B0">
        <w:rPr>
          <w:rFonts w:ascii="Tahoma" w:hAnsi="Tahoma" w:cs="Tahoma"/>
          <w:sz w:val="20"/>
          <w:szCs w:val="20"/>
        </w:rPr>
        <w:t>odpořenou činnost</w:t>
      </w:r>
      <w:r w:rsidRPr="00E87E7A">
        <w:rPr>
          <w:rFonts w:ascii="Tahoma" w:hAnsi="Tahoma" w:cs="Tahoma"/>
          <w:sz w:val="20"/>
          <w:szCs w:val="20"/>
        </w:rPr>
        <w:t xml:space="preserve"> vlastním jménem, na vlastní účet a na vlastní odpovědnost a naplnit účelové určení dle čl. IV této smlouvy,</w:t>
      </w:r>
    </w:p>
    <w:p w14:paraId="7ECA6B79" w14:textId="0BCDCB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dosáhnout stanoveného účelu, tedy re</w:t>
      </w:r>
      <w:r w:rsidR="00FF15AA" w:rsidRPr="00E87E7A">
        <w:rPr>
          <w:rFonts w:ascii="Tahoma" w:hAnsi="Tahoma" w:cs="Tahoma"/>
          <w:sz w:val="20"/>
          <w:szCs w:val="20"/>
        </w:rPr>
        <w:t xml:space="preserve">alizovat </w:t>
      </w:r>
      <w:r w:rsidR="002D1F11">
        <w:rPr>
          <w:rFonts w:ascii="Tahoma" w:hAnsi="Tahoma" w:cs="Tahoma"/>
          <w:sz w:val="20"/>
          <w:szCs w:val="20"/>
        </w:rPr>
        <w:t>podpořenou činnost</w:t>
      </w:r>
      <w:r w:rsidR="00FF15AA" w:rsidRPr="00E87E7A">
        <w:rPr>
          <w:rFonts w:ascii="Tahoma" w:hAnsi="Tahoma" w:cs="Tahoma"/>
          <w:sz w:val="20"/>
          <w:szCs w:val="20"/>
        </w:rPr>
        <w:t xml:space="preserve">, </w:t>
      </w:r>
      <w:r w:rsidR="00E62D82">
        <w:rPr>
          <w:rFonts w:ascii="Tahoma" w:hAnsi="Tahoma" w:cs="Tahoma"/>
          <w:sz w:val="20"/>
          <w:szCs w:val="20"/>
        </w:rPr>
        <w:t>v období od 1. 1. 2024 do</w:t>
      </w:r>
      <w:r w:rsidR="00400670">
        <w:rPr>
          <w:rFonts w:ascii="Tahoma" w:hAnsi="Tahoma" w:cs="Tahoma"/>
          <w:sz w:val="20"/>
          <w:szCs w:val="20"/>
        </w:rPr>
        <w:t xml:space="preserve"> 31. 12. 2024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368A014F" w14:textId="77777777" w:rsidR="00FA4EE2" w:rsidRPr="00E87E7A" w:rsidRDefault="00142E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vést oddělenou účetní evidenci celé realizované </w:t>
      </w:r>
      <w:r w:rsidR="002D1F11">
        <w:rPr>
          <w:rFonts w:ascii="Tahoma" w:hAnsi="Tahoma" w:cs="Tahoma"/>
          <w:sz w:val="20"/>
          <w:szCs w:val="20"/>
        </w:rPr>
        <w:t>podpořené činnosti</w:t>
      </w:r>
      <w:r w:rsidRPr="00150616">
        <w:rPr>
          <w:rFonts w:ascii="Tahoma" w:hAnsi="Tahoma" w:cs="Tahoma"/>
          <w:sz w:val="20"/>
          <w:szCs w:val="20"/>
        </w:rPr>
        <w:t xml:space="preserve">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</w:t>
      </w:r>
      <w:r w:rsidR="004707B0">
        <w:rPr>
          <w:rFonts w:ascii="Tahoma" w:hAnsi="Tahoma" w:cs="Tahoma"/>
          <w:sz w:val="20"/>
          <w:szCs w:val="20"/>
        </w:rPr>
        <w:t xml:space="preserve"> podpořené činnosti</w:t>
      </w:r>
      <w:r w:rsidRPr="00150616">
        <w:rPr>
          <w:rFonts w:ascii="Tahoma" w:hAnsi="Tahoma" w:cs="Tahoma"/>
          <w:sz w:val="20"/>
          <w:szCs w:val="20"/>
        </w:rPr>
        <w:t xml:space="preserve"> není považováno za účetní doklad. </w:t>
      </w:r>
      <w:r w:rsidRPr="001A3EDF">
        <w:rPr>
          <w:rFonts w:ascii="Tahoma" w:hAnsi="Tahoma" w:cs="Tahoma"/>
          <w:bCs/>
          <w:sz w:val="20"/>
          <w:szCs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="00FA4EE2" w:rsidRPr="00E87E7A">
        <w:rPr>
          <w:rFonts w:ascii="Tahoma" w:hAnsi="Tahoma" w:cs="Tahoma"/>
          <w:sz w:val="20"/>
          <w:szCs w:val="20"/>
        </w:rPr>
        <w:t>,</w:t>
      </w:r>
    </w:p>
    <w:p w14:paraId="12316EB8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na požádání umožnit poskytovateli nahlédnutí do všech účetních dokladů týkajících se </w:t>
      </w:r>
      <w:r w:rsidR="002D1F11">
        <w:rPr>
          <w:rFonts w:ascii="Tahoma" w:hAnsi="Tahoma" w:cs="Tahoma"/>
          <w:sz w:val="20"/>
          <w:szCs w:val="20"/>
        </w:rPr>
        <w:t>podpořené činnosti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0D7153B3" w14:textId="77777777" w:rsidR="0086498F" w:rsidRPr="00E87E7A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 realizované</w:t>
      </w:r>
      <w:r w:rsidR="002D1F11">
        <w:rPr>
          <w:rFonts w:ascii="Tahoma" w:hAnsi="Tahoma" w:cs="Tahoma"/>
          <w:sz w:val="20"/>
          <w:szCs w:val="20"/>
        </w:rPr>
        <w:t xml:space="preserve"> podpořené činnosti</w:t>
      </w:r>
      <w:r w:rsidRPr="00E87E7A">
        <w:rPr>
          <w:rFonts w:ascii="Tahoma" w:hAnsi="Tahoma" w:cs="Tahoma"/>
          <w:sz w:val="20"/>
          <w:szCs w:val="20"/>
        </w:rPr>
        <w:t>, jež je finančním vypořádáním ve smyslu §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10a odst.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 písm.</w:t>
      </w:r>
      <w:r w:rsidR="00FF15AA" w:rsidRPr="00E87E7A">
        <w:rPr>
          <w:rFonts w:ascii="Tahoma" w:hAnsi="Tahoma" w:cs="Tahoma"/>
          <w:sz w:val="20"/>
          <w:szCs w:val="20"/>
        </w:rPr>
        <w:t> d) zákona č. 250/2000 </w:t>
      </w:r>
      <w:r w:rsidRPr="00E87E7A">
        <w:rPr>
          <w:rFonts w:ascii="Tahoma" w:hAnsi="Tahoma" w:cs="Tahoma"/>
          <w:sz w:val="20"/>
          <w:szCs w:val="20"/>
        </w:rPr>
        <w:t xml:space="preserve">Sb., </w:t>
      </w:r>
      <w:r w:rsidR="00FF15AA" w:rsidRPr="00E87E7A">
        <w:rPr>
          <w:rFonts w:ascii="Tahoma" w:hAnsi="Tahoma" w:cs="Tahoma"/>
          <w:b/>
          <w:sz w:val="20"/>
          <w:szCs w:val="20"/>
        </w:rPr>
        <w:t xml:space="preserve">nejpozději </w:t>
      </w:r>
      <w:r w:rsidR="00FF15AA" w:rsidRPr="00E87E7A">
        <w:rPr>
          <w:rFonts w:ascii="Tahoma" w:hAnsi="Tahoma" w:cs="Tahoma"/>
          <w:b/>
          <w:sz w:val="20"/>
          <w:szCs w:val="20"/>
        </w:rPr>
        <w:lastRenderedPageBreak/>
        <w:t>do</w:t>
      </w:r>
      <w:r w:rsidR="00400670">
        <w:rPr>
          <w:rFonts w:ascii="Tahoma" w:hAnsi="Tahoma" w:cs="Tahoma"/>
          <w:b/>
          <w:sz w:val="20"/>
          <w:szCs w:val="20"/>
        </w:rPr>
        <w:t> 24. 1. 2025</w:t>
      </w:r>
      <w:r w:rsidRPr="00E87E7A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</w:t>
      </w:r>
      <w:r w:rsidR="00652437">
        <w:rPr>
          <w:rFonts w:ascii="Tahoma" w:hAnsi="Tahoma" w:cs="Tahoma"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podáním na podatelně krajského úřadu,</w:t>
      </w:r>
      <w:r w:rsidR="00652437">
        <w:rPr>
          <w:rFonts w:ascii="Tahoma" w:hAnsi="Tahoma" w:cs="Tahoma"/>
          <w:sz w:val="20"/>
          <w:szCs w:val="20"/>
        </w:rPr>
        <w:t xml:space="preserve"> </w:t>
      </w:r>
      <w:r w:rsidR="00652437" w:rsidRPr="00652437">
        <w:rPr>
          <w:rFonts w:ascii="Tahoma" w:hAnsi="Tahoma" w:cs="Tahoma"/>
          <w:sz w:val="20"/>
          <w:szCs w:val="20"/>
        </w:rPr>
        <w:t xml:space="preserve">dodáním </w:t>
      </w:r>
      <w:r w:rsidR="00652437" w:rsidRPr="00400670">
        <w:rPr>
          <w:rFonts w:ascii="Tahoma" w:hAnsi="Tahoma" w:cs="Tahoma"/>
          <w:sz w:val="20"/>
          <w:szCs w:val="20"/>
        </w:rPr>
        <w:t xml:space="preserve">do datové schránky poskytovatele nebo odesláním v systému </w:t>
      </w:r>
      <w:proofErr w:type="spellStart"/>
      <w:r w:rsidR="00652437" w:rsidRPr="00400670">
        <w:rPr>
          <w:rFonts w:ascii="Tahoma" w:hAnsi="Tahoma" w:cs="Tahoma"/>
          <w:sz w:val="20"/>
          <w:szCs w:val="20"/>
        </w:rPr>
        <w:t>ePodatelna</w:t>
      </w:r>
      <w:proofErr w:type="spellEnd"/>
      <w:r w:rsidR="00652437" w:rsidRPr="00400670">
        <w:rPr>
          <w:rFonts w:ascii="Tahoma" w:hAnsi="Tahoma" w:cs="Tahoma"/>
          <w:sz w:val="20"/>
          <w:szCs w:val="20"/>
        </w:rPr>
        <w:t xml:space="preserve"> Moravskoslezského kraje</w:t>
      </w:r>
      <w:r w:rsidR="008B5CE4" w:rsidRPr="00400670">
        <w:rPr>
          <w:rFonts w:ascii="Tahoma" w:hAnsi="Tahoma" w:cs="Tahoma"/>
          <w:sz w:val="20"/>
          <w:szCs w:val="20"/>
        </w:rPr>
        <w:t xml:space="preserve"> </w:t>
      </w:r>
      <w:r w:rsidR="00A26C41" w:rsidRPr="00400670">
        <w:rPr>
          <w:rFonts w:ascii="Tahoma" w:hAnsi="Tahoma" w:cs="Tahoma"/>
          <w:sz w:val="20"/>
          <w:szCs w:val="20"/>
        </w:rPr>
        <w:t>s uznávaným nebo kvalifikovaným elektronickým podpisem</w:t>
      </w:r>
      <w:r w:rsidR="00652437" w:rsidRPr="00400670">
        <w:rPr>
          <w:rFonts w:ascii="Tahoma" w:hAnsi="Tahoma" w:cs="Tahoma"/>
          <w:sz w:val="20"/>
          <w:szCs w:val="20"/>
        </w:rPr>
        <w:t>,</w:t>
      </w:r>
      <w:r w:rsidR="00FF15AA" w:rsidRPr="00E87E7A">
        <w:rPr>
          <w:rFonts w:ascii="Tahoma" w:hAnsi="Tahoma" w:cs="Tahoma"/>
          <w:sz w:val="20"/>
          <w:szCs w:val="20"/>
        </w:rPr>
        <w:t xml:space="preserve"> </w:t>
      </w:r>
    </w:p>
    <w:p w14:paraId="4FA4BF1C" w14:textId="1154AA5E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 realizované</w:t>
      </w:r>
      <w:r w:rsidR="002D1F11">
        <w:rPr>
          <w:rFonts w:ascii="Tahoma" w:hAnsi="Tahoma" w:cs="Tahoma"/>
          <w:sz w:val="20"/>
          <w:szCs w:val="20"/>
        </w:rPr>
        <w:t xml:space="preserve"> podpořené činnosti</w:t>
      </w:r>
      <w:r w:rsidR="0086498F" w:rsidRPr="00E87E7A">
        <w:rPr>
          <w:rFonts w:ascii="Tahoma" w:hAnsi="Tahoma" w:cs="Tahoma"/>
          <w:sz w:val="20"/>
          <w:szCs w:val="20"/>
        </w:rPr>
        <w:t xml:space="preserve"> dle </w:t>
      </w:r>
      <w:r w:rsidR="0086498F" w:rsidRPr="00400670">
        <w:rPr>
          <w:rFonts w:ascii="Tahoma" w:hAnsi="Tahoma" w:cs="Tahoma"/>
          <w:sz w:val="20"/>
          <w:szCs w:val="20"/>
        </w:rPr>
        <w:t>písm.</w:t>
      </w:r>
      <w:r w:rsidR="00FF15AA" w:rsidRPr="00400670">
        <w:rPr>
          <w:rFonts w:ascii="Tahoma" w:hAnsi="Tahoma" w:cs="Tahoma"/>
          <w:sz w:val="20"/>
          <w:szCs w:val="20"/>
        </w:rPr>
        <w:t> </w:t>
      </w:r>
      <w:r w:rsidR="008959BE">
        <w:rPr>
          <w:rFonts w:ascii="Tahoma" w:hAnsi="Tahoma" w:cs="Tahoma"/>
          <w:sz w:val="20"/>
          <w:szCs w:val="20"/>
        </w:rPr>
        <w:t>f</w:t>
      </w:r>
      <w:r w:rsidR="006546FE" w:rsidRPr="00400670">
        <w:rPr>
          <w:rFonts w:ascii="Tahoma" w:hAnsi="Tahoma" w:cs="Tahoma"/>
          <w:sz w:val="20"/>
          <w:szCs w:val="20"/>
        </w:rPr>
        <w:t>)</w:t>
      </w:r>
      <w:r w:rsidR="0086498F" w:rsidRPr="00400670">
        <w:rPr>
          <w:rFonts w:ascii="Tahoma" w:hAnsi="Tahoma" w:cs="Tahoma"/>
          <w:sz w:val="20"/>
          <w:szCs w:val="20"/>
        </w:rPr>
        <w:t xml:space="preserve"> tohoto </w:t>
      </w:r>
      <w:r w:rsidR="0086498F" w:rsidRPr="00E87E7A">
        <w:rPr>
          <w:rFonts w:ascii="Tahoma" w:hAnsi="Tahoma" w:cs="Tahoma"/>
          <w:sz w:val="20"/>
          <w:szCs w:val="20"/>
        </w:rPr>
        <w:t>odstavce smlouvy úplné a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="0086498F" w:rsidRPr="00E87E7A">
        <w:rPr>
          <w:rFonts w:ascii="Tahoma" w:hAnsi="Tahoma" w:cs="Tahoma"/>
          <w:sz w:val="20"/>
          <w:szCs w:val="20"/>
        </w:rPr>
        <w:t>bezchybné</w:t>
      </w:r>
      <w:r w:rsidRPr="00E87E7A">
        <w:rPr>
          <w:rFonts w:ascii="Tahoma" w:hAnsi="Tahoma" w:cs="Tahoma"/>
          <w:sz w:val="20"/>
          <w:szCs w:val="20"/>
        </w:rPr>
        <w:t>, včetně</w:t>
      </w:r>
    </w:p>
    <w:p w14:paraId="7E448124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závěrečné zprávy</w:t>
      </w:r>
      <w:r w:rsidR="002D1F11">
        <w:rPr>
          <w:rFonts w:ascii="Tahoma" w:hAnsi="Tahoma" w:cs="Tahoma"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2D1F11" w:rsidRPr="002D1F11">
        <w:rPr>
          <w:rFonts w:ascii="Tahoma" w:hAnsi="Tahoma" w:cs="Tahoma"/>
          <w:sz w:val="20"/>
          <w:szCs w:val="20"/>
        </w:rPr>
        <w:t>přehledu zdrojů financování protialkoholní záchytné stanice a přehledu nákladů a výnosů protialkoholní záchytné stanice, provozované Městskou nemocnicí Ostrava, příspěvkovou organizací</w:t>
      </w:r>
      <w:r w:rsidR="00C92159" w:rsidRPr="00E87E7A">
        <w:rPr>
          <w:rFonts w:ascii="Tahoma" w:hAnsi="Tahoma" w:cs="Tahoma"/>
          <w:sz w:val="20"/>
          <w:szCs w:val="20"/>
        </w:rPr>
        <w:t>,</w:t>
      </w:r>
    </w:p>
    <w:p w14:paraId="251B3877" w14:textId="77777777" w:rsidR="00897C18" w:rsidRPr="00E87E7A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205206C6" w14:textId="77777777" w:rsidR="00142EAF" w:rsidRPr="00E87E7A" w:rsidRDefault="00142EAF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</w:t>
      </w:r>
      <w:r>
        <w:rPr>
          <w:rFonts w:ascii="Tahoma" w:hAnsi="Tahoma" w:cs="Tahoma"/>
          <w:sz w:val="20"/>
          <w:szCs w:val="20"/>
          <w:lang w:eastAsia="en-US"/>
        </w:rPr>
        <w:t>,</w:t>
      </w:r>
    </w:p>
    <w:p w14:paraId="05DA8FBB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E87E7A">
        <w:rPr>
          <w:rFonts w:ascii="Tahoma" w:hAnsi="Tahoma" w:cs="Tahoma"/>
          <w:sz w:val="20"/>
          <w:szCs w:val="20"/>
        </w:rPr>
        <w:t>stupovat</w:t>
      </w:r>
      <w:r w:rsidRPr="00E87E7A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2CC8BC72" w14:textId="77777777" w:rsidR="00EA2A10" w:rsidRPr="00EA2A10" w:rsidRDefault="00EA2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v případě předčasného ukončení realizace podpořené činnosti do 7 kalendářních dnů ohlásit tuto skutečnost poskytovateli písemně nebo ústně do písemného protokolu a následně předložit poskytovateli závěrečné vyúčtování s</w:t>
      </w:r>
      <w:r w:rsidR="0069500D">
        <w:rPr>
          <w:rFonts w:ascii="Tahoma" w:hAnsi="Tahoma" w:cs="Tahoma"/>
          <w:bCs/>
          <w:iCs/>
          <w:sz w:val="20"/>
          <w:szCs w:val="20"/>
        </w:rPr>
        <w:t> </w:t>
      </w:r>
      <w:r>
        <w:rPr>
          <w:rFonts w:ascii="Tahoma" w:hAnsi="Tahoma" w:cs="Tahoma"/>
          <w:bCs/>
          <w:iCs/>
          <w:sz w:val="20"/>
          <w:szCs w:val="20"/>
        </w:rPr>
        <w:t>náležitostmi</w:t>
      </w:r>
      <w:r w:rsidR="0069500D">
        <w:rPr>
          <w:rFonts w:ascii="Tahoma" w:hAnsi="Tahoma" w:cs="Tahoma"/>
          <w:bCs/>
          <w:iCs/>
          <w:sz w:val="20"/>
          <w:szCs w:val="20"/>
        </w:rPr>
        <w:t xml:space="preserve"> dle písm. </w:t>
      </w:r>
      <w:r w:rsidR="00FA56A2">
        <w:rPr>
          <w:rFonts w:ascii="Tahoma" w:hAnsi="Tahoma" w:cs="Tahoma"/>
          <w:bCs/>
          <w:iCs/>
          <w:sz w:val="20"/>
          <w:szCs w:val="20"/>
        </w:rPr>
        <w:t>g</w:t>
      </w:r>
      <w:r w:rsidR="0069500D">
        <w:rPr>
          <w:rFonts w:ascii="Tahoma" w:hAnsi="Tahoma" w:cs="Tahoma"/>
          <w:bCs/>
          <w:iCs/>
          <w:sz w:val="20"/>
          <w:szCs w:val="20"/>
        </w:rPr>
        <w:t>) tohoto odstavce smlouvy do 30 dnů od ukončení realizace podpořené činnosti,</w:t>
      </w:r>
    </w:p>
    <w:p w14:paraId="2BF22E24" w14:textId="77777777" w:rsidR="00FA4EE2" w:rsidRPr="00E87E7A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</w:t>
      </w:r>
      <w:r w:rsidR="004707B0">
        <w:rPr>
          <w:rFonts w:ascii="Tahoma" w:hAnsi="Tahoma" w:cs="Tahoma"/>
          <w:sz w:val="20"/>
          <w:szCs w:val="20"/>
        </w:rPr>
        <w:t> podpořené činnosti</w:t>
      </w:r>
      <w:r w:rsidR="00C92159" w:rsidRPr="00E87E7A">
        <w:rPr>
          <w:rFonts w:ascii="Tahoma" w:hAnsi="Tahoma" w:cs="Tahoma"/>
          <w:sz w:val="20"/>
          <w:szCs w:val="20"/>
        </w:rPr>
        <w:t>,</w:t>
      </w:r>
    </w:p>
    <w:p w14:paraId="04E0F4EC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místě bude dle pokynu poskytovatele provedena v </w:t>
      </w:r>
      <w:r w:rsidRPr="00E87E7A">
        <w:rPr>
          <w:rFonts w:ascii="Tahoma" w:hAnsi="Tahoma" w:cs="Tahoma"/>
          <w:iCs/>
          <w:sz w:val="20"/>
          <w:szCs w:val="20"/>
        </w:rPr>
        <w:t>sídle</w:t>
      </w:r>
      <w:r w:rsidRPr="00E87E7A">
        <w:rPr>
          <w:rFonts w:ascii="Tahoma" w:hAnsi="Tahoma" w:cs="Tahoma"/>
          <w:sz w:val="20"/>
          <w:szCs w:val="20"/>
        </w:rPr>
        <w:t xml:space="preserve"> příjemce, v místě realizace </w:t>
      </w:r>
      <w:r w:rsidR="004707B0">
        <w:rPr>
          <w:rFonts w:ascii="Tahoma" w:hAnsi="Tahoma" w:cs="Tahoma"/>
          <w:sz w:val="20"/>
          <w:szCs w:val="20"/>
        </w:rPr>
        <w:t>podpořené činnosti</w:t>
      </w:r>
      <w:r w:rsidR="001824DC" w:rsidRPr="00E87E7A">
        <w:rPr>
          <w:rFonts w:ascii="Tahoma" w:hAnsi="Tahoma" w:cs="Tahoma"/>
          <w:sz w:val="20"/>
          <w:szCs w:val="20"/>
        </w:rPr>
        <w:t xml:space="preserve"> nebo v sídle poskytovatele,</w:t>
      </w:r>
    </w:p>
    <w:p w14:paraId="4520AD0B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prostřednictvím účtu zřizovatele a při těchto peněžních operacích vždy uvádět variabilní symbol </w:t>
      </w:r>
      <w:r w:rsidR="00C3686C" w:rsidRPr="00200CF1">
        <w:rPr>
          <w:rFonts w:ascii="Tahoma" w:hAnsi="Tahoma" w:cs="Tahoma"/>
          <w:sz w:val="20"/>
          <w:szCs w:val="20"/>
        </w:rPr>
        <w:t>2480110601</w:t>
      </w:r>
      <w:r w:rsidR="00C3686C">
        <w:rPr>
          <w:rFonts w:ascii="Tahoma" w:hAnsi="Tahoma" w:cs="Tahoma"/>
          <w:sz w:val="20"/>
          <w:szCs w:val="20"/>
        </w:rPr>
        <w:t>,</w:t>
      </w:r>
    </w:p>
    <w:p w14:paraId="119B5864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nepřevést realizaci </w:t>
      </w:r>
      <w:r w:rsidR="004707B0">
        <w:rPr>
          <w:rFonts w:ascii="Tahoma" w:hAnsi="Tahoma" w:cs="Tahoma"/>
          <w:sz w:val="20"/>
          <w:szCs w:val="20"/>
        </w:rPr>
        <w:t>podpořené činnosti</w:t>
      </w:r>
      <w:r w:rsidRPr="00E87E7A">
        <w:rPr>
          <w:rFonts w:ascii="Tahoma" w:hAnsi="Tahoma" w:cs="Tahoma"/>
          <w:sz w:val="20"/>
          <w:szCs w:val="20"/>
        </w:rPr>
        <w:t xml:space="preserve"> na jiný právní subjekt,</w:t>
      </w:r>
    </w:p>
    <w:p w14:paraId="0F9A9C31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neprodleně, nejpozději však do </w:t>
      </w:r>
      <w:r w:rsidR="006A1248">
        <w:rPr>
          <w:rFonts w:ascii="Tahoma" w:hAnsi="Tahoma" w:cs="Tahoma"/>
          <w:sz w:val="20"/>
          <w:szCs w:val="20"/>
        </w:rPr>
        <w:t xml:space="preserve">7 kalendářních </w:t>
      </w:r>
      <w:r w:rsidRPr="00E87E7A">
        <w:rPr>
          <w:rFonts w:ascii="Tahoma" w:hAnsi="Tahoma" w:cs="Tahoma"/>
          <w:sz w:val="20"/>
          <w:szCs w:val="20"/>
        </w:rPr>
        <w:t xml:space="preserve">dnů, informovat poskytovatele o všech změnách souvisejících s čerpáním poskytnuté dotace, realizací </w:t>
      </w:r>
      <w:r w:rsidR="004707B0">
        <w:rPr>
          <w:rFonts w:ascii="Tahoma" w:hAnsi="Tahoma" w:cs="Tahoma"/>
          <w:sz w:val="20"/>
          <w:szCs w:val="20"/>
        </w:rPr>
        <w:t>poskytnuté činnosti</w:t>
      </w:r>
      <w:r w:rsidRPr="00E87E7A">
        <w:rPr>
          <w:rFonts w:ascii="Tahoma" w:hAnsi="Tahoma" w:cs="Tahoma"/>
          <w:sz w:val="20"/>
          <w:szCs w:val="20"/>
        </w:rPr>
        <w:t xml:space="preserve"> či identifikačními údaji příjemce. V případě změny účtu je příjemce povinen rovně</w:t>
      </w:r>
      <w:r w:rsidR="001824DC" w:rsidRPr="00E87E7A">
        <w:rPr>
          <w:rFonts w:ascii="Tahoma" w:hAnsi="Tahoma" w:cs="Tahoma"/>
          <w:sz w:val="20"/>
          <w:szCs w:val="20"/>
        </w:rPr>
        <w:t>ž doložit vlastnictví k účtu, a </w:t>
      </w:r>
      <w:r w:rsidRPr="00E87E7A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3966CF8E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neprodleně, nejpozději však do 7 kalendářních dnů, informovat poskytovatele o vlastní přeměně nebo zrušení </w:t>
      </w:r>
      <w:r w:rsidR="00C3686C">
        <w:rPr>
          <w:rFonts w:ascii="Tahoma" w:hAnsi="Tahoma" w:cs="Tahoma"/>
          <w:sz w:val="20"/>
          <w:szCs w:val="20"/>
        </w:rPr>
        <w:t xml:space="preserve">a </w:t>
      </w:r>
      <w:r w:rsidRPr="00E87E7A">
        <w:rPr>
          <w:rFonts w:ascii="Tahoma" w:hAnsi="Tahoma" w:cs="Tahoma"/>
          <w:sz w:val="20"/>
          <w:szCs w:val="20"/>
        </w:rPr>
        <w:t>o tom, na který subjekt přejdou práva 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povinnosti z této smlouvy</w:t>
      </w:r>
      <w:r w:rsidR="00FA4EE2" w:rsidRPr="00E87E7A">
        <w:rPr>
          <w:rFonts w:ascii="Tahoma" w:hAnsi="Tahoma" w:cs="Tahoma"/>
          <w:sz w:val="20"/>
          <w:szCs w:val="20"/>
        </w:rPr>
        <w:t>,</w:t>
      </w:r>
    </w:p>
    <w:p w14:paraId="38354690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6EE0E331" w14:textId="77777777" w:rsidR="00FA4EE2" w:rsidRPr="00C3686C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</w:t>
      </w:r>
      <w:r w:rsidRPr="00C3686C">
        <w:rPr>
          <w:rFonts w:ascii="Tahoma" w:hAnsi="Tahoma" w:cs="Tahoma"/>
          <w:b w:val="0"/>
          <w:bCs w:val="0"/>
          <w:sz w:val="20"/>
          <w:szCs w:val="20"/>
        </w:rPr>
        <w:t xml:space="preserve">písm. </w:t>
      </w:r>
      <w:r w:rsidR="00572C79">
        <w:rPr>
          <w:rFonts w:ascii="Tahoma" w:hAnsi="Tahoma" w:cs="Tahoma"/>
          <w:b w:val="0"/>
          <w:bCs w:val="0"/>
          <w:sz w:val="20"/>
          <w:szCs w:val="20"/>
        </w:rPr>
        <w:t xml:space="preserve">f), </w:t>
      </w:r>
      <w:r w:rsidRPr="00C3686C">
        <w:rPr>
          <w:rFonts w:ascii="Tahoma" w:hAnsi="Tahoma" w:cs="Tahoma"/>
          <w:b w:val="0"/>
          <w:bCs w:val="0"/>
          <w:sz w:val="20"/>
          <w:szCs w:val="20"/>
        </w:rPr>
        <w:t>g), h</w:t>
      </w:r>
      <w:r w:rsidR="005C0383" w:rsidRPr="00C3686C">
        <w:rPr>
          <w:rFonts w:ascii="Tahoma" w:hAnsi="Tahoma" w:cs="Tahoma"/>
          <w:b w:val="0"/>
          <w:bCs w:val="0"/>
          <w:sz w:val="20"/>
          <w:szCs w:val="20"/>
        </w:rPr>
        <w:t>)</w:t>
      </w:r>
      <w:r w:rsidR="000C1DF5" w:rsidRPr="00C3686C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="00C3686C" w:rsidRPr="00C3686C">
        <w:rPr>
          <w:rFonts w:ascii="Tahoma" w:hAnsi="Tahoma" w:cs="Tahoma"/>
          <w:b w:val="0"/>
          <w:bCs w:val="0"/>
          <w:sz w:val="20"/>
          <w:szCs w:val="20"/>
        </w:rPr>
        <w:t>k</w:t>
      </w:r>
      <w:r w:rsidR="000C1DF5" w:rsidRPr="00C3686C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C3686C" w:rsidRPr="00C3686C">
        <w:rPr>
          <w:rFonts w:ascii="Tahoma" w:hAnsi="Tahoma" w:cs="Tahoma"/>
          <w:b w:val="0"/>
          <w:bCs w:val="0"/>
          <w:sz w:val="20"/>
          <w:szCs w:val="20"/>
        </w:rPr>
        <w:t>m</w:t>
      </w:r>
      <w:r w:rsidR="000C1DF5" w:rsidRPr="00C3686C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C3686C" w:rsidRPr="00C3686C">
        <w:rPr>
          <w:rFonts w:ascii="Tahoma" w:hAnsi="Tahoma" w:cs="Tahoma"/>
          <w:b w:val="0"/>
          <w:bCs w:val="0"/>
          <w:sz w:val="20"/>
          <w:szCs w:val="20"/>
        </w:rPr>
        <w:t>n</w:t>
      </w:r>
      <w:r w:rsidR="005C0383" w:rsidRPr="00C3686C">
        <w:rPr>
          <w:rFonts w:ascii="Tahoma" w:hAnsi="Tahoma" w:cs="Tahoma"/>
          <w:b w:val="0"/>
          <w:bCs w:val="0"/>
          <w:sz w:val="20"/>
          <w:szCs w:val="20"/>
        </w:rPr>
        <w:t>)</w:t>
      </w:r>
      <w:r w:rsidR="000C1DF5" w:rsidRPr="00C3686C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C3686C" w:rsidRPr="00C3686C">
        <w:rPr>
          <w:rFonts w:ascii="Tahoma" w:hAnsi="Tahoma" w:cs="Tahoma"/>
          <w:b w:val="0"/>
          <w:bCs w:val="0"/>
          <w:sz w:val="20"/>
          <w:szCs w:val="20"/>
        </w:rPr>
        <w:t>o</w:t>
      </w:r>
      <w:r w:rsidRPr="00C3686C">
        <w:rPr>
          <w:rFonts w:ascii="Tahoma" w:hAnsi="Tahoma" w:cs="Tahoma"/>
          <w:b w:val="0"/>
          <w:bCs w:val="0"/>
          <w:sz w:val="20"/>
          <w:szCs w:val="20"/>
        </w:rPr>
        <w:t>)</w:t>
      </w:r>
      <w:r w:rsidR="001824DC" w:rsidRPr="00C3686C">
        <w:rPr>
          <w:rFonts w:ascii="Tahoma" w:hAnsi="Tahoma" w:cs="Tahoma"/>
          <w:b w:val="0"/>
          <w:bCs w:val="0"/>
          <w:sz w:val="20"/>
          <w:szCs w:val="20"/>
        </w:rPr>
        <w:t xml:space="preserve"> je považováno za </w:t>
      </w:r>
      <w:r w:rsidRPr="00C3686C">
        <w:rPr>
          <w:rFonts w:ascii="Tahoma" w:hAnsi="Tahoma" w:cs="Tahoma"/>
          <w:b w:val="0"/>
          <w:bCs w:val="0"/>
          <w:sz w:val="20"/>
          <w:szCs w:val="20"/>
        </w:rPr>
        <w:t>porušen</w:t>
      </w:r>
      <w:r w:rsidR="001824DC" w:rsidRPr="00C3686C">
        <w:rPr>
          <w:rFonts w:ascii="Tahoma" w:hAnsi="Tahoma" w:cs="Tahoma"/>
          <w:b w:val="0"/>
          <w:bCs w:val="0"/>
          <w:sz w:val="20"/>
          <w:szCs w:val="20"/>
        </w:rPr>
        <w:t xml:space="preserve">í méně závažné ve smyslu </w:t>
      </w:r>
      <w:proofErr w:type="spellStart"/>
      <w:r w:rsidR="001824DC" w:rsidRPr="00C3686C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="001824DC" w:rsidRPr="00C3686C">
        <w:rPr>
          <w:rFonts w:ascii="Tahoma" w:hAnsi="Tahoma" w:cs="Tahoma"/>
          <w:b w:val="0"/>
          <w:bCs w:val="0"/>
          <w:sz w:val="20"/>
          <w:szCs w:val="20"/>
        </w:rPr>
        <w:t>. § </w:t>
      </w:r>
      <w:r w:rsidRPr="00C3686C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1824DC" w:rsidRPr="00C3686C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3686C">
        <w:rPr>
          <w:rFonts w:ascii="Tahoma" w:hAnsi="Tahoma" w:cs="Tahoma"/>
          <w:b w:val="0"/>
          <w:bCs w:val="0"/>
          <w:sz w:val="20"/>
          <w:szCs w:val="20"/>
        </w:rPr>
        <w:t>6 zákona č.</w:t>
      </w:r>
      <w:r w:rsidR="001824DC" w:rsidRPr="00C3686C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3686C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1824DC" w:rsidRPr="00C3686C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3686C">
        <w:rPr>
          <w:rFonts w:ascii="Tahoma" w:hAnsi="Tahoma" w:cs="Tahoma"/>
          <w:b w:val="0"/>
          <w:bCs w:val="0"/>
          <w:sz w:val="20"/>
          <w:szCs w:val="20"/>
        </w:rPr>
        <w:t>Sb. Odvod za</w:t>
      </w:r>
      <w:r w:rsidR="001824DC" w:rsidRPr="00C3686C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3686C">
        <w:rPr>
          <w:rFonts w:ascii="Tahoma" w:hAnsi="Tahoma" w:cs="Tahoma"/>
          <w:b w:val="0"/>
          <w:bCs w:val="0"/>
          <w:sz w:val="20"/>
          <w:szCs w:val="20"/>
        </w:rPr>
        <w:t xml:space="preserve">tato porušení rozpočtové kázně se stanoví následujícím </w:t>
      </w:r>
      <w:r w:rsidR="00290118" w:rsidRPr="00C3686C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C3686C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4478C9AF" w14:textId="08DAF0AC" w:rsidR="00FA4EE2" w:rsidRPr="00C3686C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3686C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="00ED7855">
        <w:rPr>
          <w:rFonts w:ascii="Tahoma" w:hAnsi="Tahoma" w:cs="Tahoma"/>
          <w:sz w:val="20"/>
          <w:szCs w:val="20"/>
        </w:rPr>
        <w:t>f</w:t>
      </w:r>
      <w:r w:rsidRPr="00C3686C">
        <w:rPr>
          <w:rFonts w:ascii="Tahoma" w:hAnsi="Tahoma" w:cs="Tahoma"/>
          <w:sz w:val="20"/>
          <w:szCs w:val="20"/>
        </w:rPr>
        <w:t>)</w:t>
      </w:r>
      <w:r w:rsidRPr="00C3686C">
        <w:rPr>
          <w:rFonts w:ascii="Tahoma" w:hAnsi="Tahoma" w:cs="Tahoma"/>
          <w:bCs/>
          <w:sz w:val="20"/>
          <w:szCs w:val="20"/>
        </w:rPr>
        <w:t xml:space="preserve"> </w:t>
      </w:r>
      <w:r w:rsidR="0069500D">
        <w:rPr>
          <w:rFonts w:ascii="Tahoma" w:hAnsi="Tahoma" w:cs="Tahoma"/>
          <w:bCs/>
          <w:sz w:val="20"/>
          <w:szCs w:val="20"/>
        </w:rPr>
        <w:t xml:space="preserve">nebo </w:t>
      </w:r>
      <w:r w:rsidR="00ED7855">
        <w:rPr>
          <w:rFonts w:ascii="Tahoma" w:hAnsi="Tahoma" w:cs="Tahoma"/>
          <w:bCs/>
          <w:sz w:val="20"/>
          <w:szCs w:val="20"/>
        </w:rPr>
        <w:t>h</w:t>
      </w:r>
      <w:r w:rsidR="0069500D">
        <w:rPr>
          <w:rFonts w:ascii="Tahoma" w:hAnsi="Tahoma" w:cs="Tahoma"/>
          <w:bCs/>
          <w:sz w:val="20"/>
          <w:szCs w:val="20"/>
        </w:rPr>
        <w:t xml:space="preserve">) </w:t>
      </w:r>
      <w:r w:rsidRPr="00C3686C">
        <w:rPr>
          <w:rFonts w:ascii="Tahoma" w:hAnsi="Tahoma" w:cs="Tahoma"/>
          <w:bCs/>
          <w:sz w:val="20"/>
          <w:szCs w:val="20"/>
        </w:rPr>
        <w:t>po stanovené lhůtě:</w:t>
      </w:r>
    </w:p>
    <w:p w14:paraId="68DE1437" w14:textId="77777777" w:rsidR="00290118" w:rsidRPr="00C3686C" w:rsidRDefault="00290118" w:rsidP="001A3EDF">
      <w:pPr>
        <w:tabs>
          <w:tab w:val="right" w:pos="709"/>
        </w:tabs>
        <w:spacing w:before="60"/>
        <w:ind w:firstLine="709"/>
        <w:jc w:val="both"/>
        <w:rPr>
          <w:rFonts w:ascii="Tahoma" w:hAnsi="Tahoma" w:cs="Tahoma"/>
          <w:bCs/>
          <w:sz w:val="20"/>
        </w:rPr>
      </w:pPr>
      <w:r w:rsidRPr="00C3686C">
        <w:rPr>
          <w:rFonts w:ascii="Tahoma" w:hAnsi="Tahoma" w:cs="Tahoma"/>
          <w:bCs/>
          <w:sz w:val="20"/>
        </w:rPr>
        <w:t>do 7 kalendářních dnů</w:t>
      </w:r>
      <w:r w:rsidRPr="00C3686C">
        <w:rPr>
          <w:rFonts w:ascii="Tahoma" w:hAnsi="Tahoma" w:cs="Tahoma"/>
          <w:bCs/>
          <w:sz w:val="20"/>
        </w:rPr>
        <w:tab/>
        <w:t xml:space="preserve"> </w:t>
      </w:r>
      <w:r w:rsidRPr="00C3686C">
        <w:rPr>
          <w:rFonts w:ascii="Tahoma" w:hAnsi="Tahoma" w:cs="Tahoma"/>
          <w:bCs/>
          <w:sz w:val="20"/>
        </w:rPr>
        <w:tab/>
      </w:r>
      <w:r w:rsidRPr="00C3686C">
        <w:rPr>
          <w:rFonts w:ascii="Tahoma" w:hAnsi="Tahoma" w:cs="Tahoma"/>
          <w:bCs/>
          <w:sz w:val="20"/>
        </w:rPr>
        <w:tab/>
      </w:r>
      <w:r w:rsidRPr="00C3686C">
        <w:rPr>
          <w:rFonts w:ascii="Tahoma" w:hAnsi="Tahoma" w:cs="Tahoma"/>
          <w:bCs/>
          <w:sz w:val="20"/>
        </w:rPr>
        <w:tab/>
      </w:r>
      <w:r w:rsidRPr="00C3686C">
        <w:rPr>
          <w:rFonts w:ascii="Tahoma" w:hAnsi="Tahoma" w:cs="Tahoma"/>
          <w:bCs/>
          <w:sz w:val="20"/>
        </w:rPr>
        <w:tab/>
      </w:r>
      <w:r w:rsidRPr="00C3686C">
        <w:rPr>
          <w:rFonts w:ascii="Tahoma" w:hAnsi="Tahoma" w:cs="Tahoma"/>
          <w:bCs/>
          <w:sz w:val="20"/>
        </w:rPr>
        <w:tab/>
      </w:r>
      <w:r w:rsidRPr="00C3686C">
        <w:rPr>
          <w:rFonts w:ascii="Tahoma" w:hAnsi="Tahoma" w:cs="Tahoma"/>
          <w:bCs/>
          <w:sz w:val="20"/>
        </w:rPr>
        <w:tab/>
        <w:t>1.500 Kč,</w:t>
      </w:r>
    </w:p>
    <w:p w14:paraId="2ABA736C" w14:textId="77777777" w:rsidR="00290118" w:rsidRPr="00C3686C" w:rsidRDefault="00290118" w:rsidP="001A3EDF">
      <w:pPr>
        <w:tabs>
          <w:tab w:val="right" w:pos="709"/>
        </w:tabs>
        <w:spacing w:before="60"/>
        <w:ind w:firstLine="709"/>
        <w:jc w:val="both"/>
        <w:rPr>
          <w:rFonts w:ascii="Tahoma" w:hAnsi="Tahoma" w:cs="Tahoma"/>
          <w:bCs/>
          <w:sz w:val="20"/>
        </w:rPr>
      </w:pPr>
      <w:r w:rsidRPr="00C3686C">
        <w:rPr>
          <w:rFonts w:ascii="Tahoma" w:hAnsi="Tahoma" w:cs="Tahoma"/>
          <w:bCs/>
          <w:sz w:val="20"/>
        </w:rPr>
        <w:t>od 8 do 15 kalendářních dnů</w:t>
      </w:r>
      <w:r w:rsidRPr="00C3686C">
        <w:rPr>
          <w:rFonts w:ascii="Tahoma" w:hAnsi="Tahoma" w:cs="Tahoma"/>
          <w:bCs/>
          <w:sz w:val="20"/>
        </w:rPr>
        <w:tab/>
      </w:r>
      <w:r w:rsidRPr="00C3686C">
        <w:rPr>
          <w:rFonts w:ascii="Tahoma" w:hAnsi="Tahoma" w:cs="Tahoma"/>
          <w:bCs/>
          <w:sz w:val="20"/>
        </w:rPr>
        <w:tab/>
      </w:r>
      <w:r w:rsidRPr="00C3686C">
        <w:rPr>
          <w:rFonts w:ascii="Tahoma" w:hAnsi="Tahoma" w:cs="Tahoma"/>
          <w:bCs/>
          <w:sz w:val="20"/>
        </w:rPr>
        <w:tab/>
      </w:r>
      <w:r w:rsidRPr="00C3686C">
        <w:rPr>
          <w:rFonts w:ascii="Tahoma" w:hAnsi="Tahoma" w:cs="Tahoma"/>
          <w:bCs/>
          <w:sz w:val="20"/>
        </w:rPr>
        <w:tab/>
      </w:r>
      <w:r w:rsidRPr="00C3686C">
        <w:rPr>
          <w:rFonts w:ascii="Tahoma" w:hAnsi="Tahoma" w:cs="Tahoma"/>
          <w:bCs/>
          <w:sz w:val="20"/>
        </w:rPr>
        <w:tab/>
      </w:r>
      <w:r w:rsidRPr="00C3686C">
        <w:rPr>
          <w:rFonts w:ascii="Tahoma" w:hAnsi="Tahoma" w:cs="Tahoma"/>
          <w:bCs/>
          <w:sz w:val="20"/>
        </w:rPr>
        <w:tab/>
        <w:t>3.000 Kč,</w:t>
      </w:r>
    </w:p>
    <w:p w14:paraId="4DEAD039" w14:textId="77777777" w:rsidR="00290118" w:rsidRPr="00C3686C" w:rsidRDefault="00290118" w:rsidP="001A3EDF">
      <w:pPr>
        <w:tabs>
          <w:tab w:val="right" w:pos="709"/>
        </w:tabs>
        <w:spacing w:before="60"/>
        <w:ind w:firstLine="709"/>
        <w:jc w:val="both"/>
        <w:rPr>
          <w:rFonts w:ascii="Tahoma" w:hAnsi="Tahoma" w:cs="Tahoma"/>
          <w:bCs/>
          <w:sz w:val="20"/>
        </w:rPr>
      </w:pPr>
      <w:r w:rsidRPr="00C3686C">
        <w:rPr>
          <w:rFonts w:ascii="Tahoma" w:hAnsi="Tahoma" w:cs="Tahoma"/>
          <w:bCs/>
          <w:sz w:val="20"/>
        </w:rPr>
        <w:t>od 16 do 30 kalendářních dnů</w:t>
      </w:r>
      <w:r w:rsidRPr="00C3686C">
        <w:rPr>
          <w:rFonts w:ascii="Tahoma" w:hAnsi="Tahoma" w:cs="Tahoma"/>
          <w:bCs/>
          <w:sz w:val="20"/>
        </w:rPr>
        <w:tab/>
      </w:r>
      <w:r w:rsidRPr="00C3686C">
        <w:rPr>
          <w:rFonts w:ascii="Tahoma" w:hAnsi="Tahoma" w:cs="Tahoma"/>
          <w:bCs/>
          <w:sz w:val="20"/>
        </w:rPr>
        <w:tab/>
      </w:r>
      <w:r w:rsidRPr="00C3686C">
        <w:rPr>
          <w:rFonts w:ascii="Tahoma" w:hAnsi="Tahoma" w:cs="Tahoma"/>
          <w:bCs/>
          <w:sz w:val="20"/>
        </w:rPr>
        <w:tab/>
      </w:r>
      <w:r w:rsidR="00C3686C" w:rsidRPr="00C3686C">
        <w:rPr>
          <w:rFonts w:ascii="Tahoma" w:hAnsi="Tahoma" w:cs="Tahoma"/>
          <w:bCs/>
          <w:sz w:val="20"/>
        </w:rPr>
        <w:tab/>
      </w:r>
      <w:r w:rsidR="00C3686C" w:rsidRPr="00C3686C">
        <w:rPr>
          <w:rFonts w:ascii="Tahoma" w:hAnsi="Tahoma" w:cs="Tahoma"/>
          <w:bCs/>
          <w:sz w:val="20"/>
        </w:rPr>
        <w:tab/>
      </w:r>
      <w:r w:rsidR="00C3686C" w:rsidRPr="00C3686C">
        <w:rPr>
          <w:rFonts w:ascii="Tahoma" w:hAnsi="Tahoma" w:cs="Tahoma"/>
          <w:bCs/>
          <w:sz w:val="20"/>
        </w:rPr>
        <w:tab/>
      </w:r>
      <w:r w:rsidRPr="00C3686C">
        <w:rPr>
          <w:rFonts w:ascii="Tahoma" w:hAnsi="Tahoma" w:cs="Tahoma"/>
          <w:sz w:val="20"/>
          <w:szCs w:val="20"/>
        </w:rPr>
        <w:t>5.000 Kč</w:t>
      </w:r>
      <w:r w:rsidRPr="00C3686C">
        <w:rPr>
          <w:rFonts w:ascii="Tahoma" w:hAnsi="Tahoma" w:cs="Tahoma"/>
          <w:bCs/>
          <w:sz w:val="20"/>
        </w:rPr>
        <w:t>,</w:t>
      </w:r>
    </w:p>
    <w:p w14:paraId="4442FA51" w14:textId="649623B2" w:rsidR="000C1DF5" w:rsidRPr="00E87E7A" w:rsidRDefault="000C1DF5" w:rsidP="002A28A3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Poru</w:t>
      </w:r>
      <w:r w:rsidR="001824DC" w:rsidRPr="00E87E7A">
        <w:rPr>
          <w:rFonts w:ascii="Tahoma" w:hAnsi="Tahoma" w:cs="Tahoma"/>
          <w:bCs/>
          <w:sz w:val="20"/>
          <w:szCs w:val="20"/>
        </w:rPr>
        <w:t>šení podmínky stanovené v odst. </w:t>
      </w:r>
      <w:r w:rsidRPr="00E87E7A">
        <w:rPr>
          <w:rFonts w:ascii="Tahoma" w:hAnsi="Tahoma" w:cs="Tahoma"/>
          <w:bCs/>
          <w:sz w:val="20"/>
          <w:szCs w:val="20"/>
        </w:rPr>
        <w:t>3 písm.</w:t>
      </w:r>
      <w:r w:rsidR="001824DC" w:rsidRPr="00E87E7A">
        <w:rPr>
          <w:rFonts w:ascii="Tahoma" w:hAnsi="Tahoma" w:cs="Tahoma"/>
          <w:bCs/>
          <w:sz w:val="20"/>
          <w:szCs w:val="20"/>
        </w:rPr>
        <w:t> </w:t>
      </w:r>
      <w:r w:rsidR="00ED7855">
        <w:rPr>
          <w:rFonts w:ascii="Tahoma" w:hAnsi="Tahoma" w:cs="Tahoma"/>
          <w:sz w:val="20"/>
          <w:szCs w:val="20"/>
        </w:rPr>
        <w:t>g</w:t>
      </w:r>
      <w:r w:rsidRPr="00C3686C">
        <w:rPr>
          <w:rFonts w:ascii="Tahoma" w:hAnsi="Tahoma" w:cs="Tahoma"/>
          <w:sz w:val="20"/>
          <w:szCs w:val="20"/>
        </w:rPr>
        <w:t>)</w:t>
      </w:r>
      <w:r w:rsidRPr="00C3686C">
        <w:rPr>
          <w:rFonts w:ascii="Tahoma" w:hAnsi="Tahoma" w:cs="Tahoma"/>
          <w:bCs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spočívající ve formálních nedost</w:t>
      </w:r>
      <w:r w:rsidR="001824DC" w:rsidRPr="00E87E7A">
        <w:rPr>
          <w:rFonts w:ascii="Tahoma" w:hAnsi="Tahoma" w:cs="Tahoma"/>
          <w:bCs/>
          <w:sz w:val="20"/>
          <w:szCs w:val="20"/>
        </w:rPr>
        <w:t>atcích závěrečného vyúčtování</w:t>
      </w:r>
      <w:r w:rsidR="001824DC" w:rsidRPr="00E87E7A">
        <w:rPr>
          <w:rFonts w:ascii="Tahoma" w:hAnsi="Tahoma" w:cs="Tahoma"/>
          <w:bCs/>
          <w:sz w:val="20"/>
          <w:szCs w:val="20"/>
        </w:rPr>
        <w:tab/>
      </w:r>
      <w:r w:rsidR="002A28A3">
        <w:rPr>
          <w:rFonts w:ascii="Tahoma" w:hAnsi="Tahoma" w:cs="Tahoma"/>
          <w:bCs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10</w:t>
      </w:r>
      <w:r w:rsidR="001824DC" w:rsidRPr="00E87E7A">
        <w:rPr>
          <w:rFonts w:ascii="Tahoma" w:hAnsi="Tahoma" w:cs="Tahoma"/>
          <w:bCs/>
          <w:sz w:val="20"/>
          <w:szCs w:val="20"/>
        </w:rPr>
        <w:t> </w:t>
      </w:r>
      <w:r w:rsidRPr="00E87E7A">
        <w:rPr>
          <w:rFonts w:ascii="Tahoma" w:hAnsi="Tahoma" w:cs="Tahoma"/>
          <w:bCs/>
          <w:sz w:val="20"/>
          <w:szCs w:val="20"/>
        </w:rPr>
        <w:t>% poskytnuté dotace,</w:t>
      </w:r>
    </w:p>
    <w:p w14:paraId="5889C692" w14:textId="77777777" w:rsidR="00FA4EE2" w:rsidRPr="00C3686C" w:rsidRDefault="00FA4EE2" w:rsidP="003E425F">
      <w:pPr>
        <w:numPr>
          <w:ilvl w:val="1"/>
          <w:numId w:val="1"/>
        </w:numPr>
        <w:tabs>
          <w:tab w:val="clear" w:pos="1440"/>
          <w:tab w:val="num" w:pos="720"/>
          <w:tab w:val="left" w:pos="7088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Porušení podmínky stanovené v odst.</w:t>
      </w:r>
      <w:r w:rsidR="001824DC" w:rsidRPr="00E87E7A">
        <w:rPr>
          <w:rFonts w:ascii="Tahoma" w:hAnsi="Tahoma" w:cs="Tahoma"/>
          <w:bCs/>
          <w:sz w:val="20"/>
          <w:szCs w:val="20"/>
        </w:rPr>
        <w:t> </w:t>
      </w:r>
      <w:r w:rsidRPr="00E87E7A">
        <w:rPr>
          <w:rFonts w:ascii="Tahoma" w:hAnsi="Tahoma" w:cs="Tahoma"/>
          <w:bCs/>
          <w:sz w:val="20"/>
          <w:szCs w:val="20"/>
        </w:rPr>
        <w:t>3 písm.</w:t>
      </w:r>
      <w:r w:rsidR="001824DC" w:rsidRPr="00E87E7A">
        <w:rPr>
          <w:rFonts w:ascii="Tahoma" w:hAnsi="Tahoma" w:cs="Tahoma"/>
          <w:bCs/>
          <w:sz w:val="20"/>
          <w:szCs w:val="20"/>
        </w:rPr>
        <w:t> </w:t>
      </w:r>
      <w:r w:rsidR="00C3686C" w:rsidRPr="00C3686C">
        <w:rPr>
          <w:rFonts w:ascii="Tahoma" w:hAnsi="Tahoma" w:cs="Tahoma"/>
          <w:sz w:val="20"/>
          <w:szCs w:val="20"/>
        </w:rPr>
        <w:t>k</w:t>
      </w:r>
      <w:r w:rsidRPr="00C3686C">
        <w:rPr>
          <w:rFonts w:ascii="Tahoma" w:hAnsi="Tahoma" w:cs="Tahoma"/>
          <w:sz w:val="20"/>
          <w:szCs w:val="20"/>
        </w:rPr>
        <w:t>)</w:t>
      </w:r>
      <w:r w:rsidRPr="00C3686C">
        <w:rPr>
          <w:rFonts w:ascii="Tahoma" w:hAnsi="Tahoma" w:cs="Tahoma"/>
          <w:bCs/>
          <w:sz w:val="20"/>
          <w:szCs w:val="20"/>
        </w:rPr>
        <w:tab/>
      </w:r>
      <w:r w:rsidR="00520B2B" w:rsidRPr="00C3686C">
        <w:rPr>
          <w:rFonts w:ascii="Tahoma" w:hAnsi="Tahoma" w:cs="Tahoma"/>
          <w:bCs/>
          <w:sz w:val="20"/>
          <w:szCs w:val="20"/>
        </w:rPr>
        <w:t>1.000 Kč</w:t>
      </w:r>
      <w:r w:rsidRPr="00C3686C">
        <w:rPr>
          <w:rFonts w:ascii="Tahoma" w:hAnsi="Tahoma" w:cs="Tahoma"/>
          <w:bCs/>
          <w:sz w:val="20"/>
          <w:szCs w:val="20"/>
        </w:rPr>
        <w:t>,</w:t>
      </w:r>
    </w:p>
    <w:p w14:paraId="3893C461" w14:textId="77777777" w:rsidR="00FA4EE2" w:rsidRPr="00C3686C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3686C">
        <w:rPr>
          <w:rFonts w:ascii="Tahoma" w:hAnsi="Tahoma" w:cs="Tahoma"/>
          <w:bCs/>
          <w:sz w:val="20"/>
          <w:szCs w:val="20"/>
        </w:rPr>
        <w:t>Porušení podmínky stanovené v odst. 3 písm.</w:t>
      </w:r>
      <w:r w:rsidR="001824DC" w:rsidRPr="00C3686C">
        <w:rPr>
          <w:rFonts w:ascii="Tahoma" w:hAnsi="Tahoma" w:cs="Tahoma"/>
          <w:bCs/>
          <w:sz w:val="20"/>
          <w:szCs w:val="20"/>
        </w:rPr>
        <w:t> </w:t>
      </w:r>
      <w:r w:rsidR="00C3686C" w:rsidRPr="00C3686C">
        <w:rPr>
          <w:rFonts w:ascii="Tahoma" w:hAnsi="Tahoma" w:cs="Tahoma"/>
          <w:sz w:val="20"/>
          <w:szCs w:val="20"/>
        </w:rPr>
        <w:t>m</w:t>
      </w:r>
      <w:r w:rsidRPr="00C3686C">
        <w:rPr>
          <w:rFonts w:ascii="Tahoma" w:hAnsi="Tahoma" w:cs="Tahoma"/>
          <w:sz w:val="20"/>
          <w:szCs w:val="20"/>
        </w:rPr>
        <w:t>)</w:t>
      </w:r>
      <w:r w:rsidRPr="00C3686C">
        <w:rPr>
          <w:rFonts w:ascii="Tahoma" w:hAnsi="Tahoma" w:cs="Tahoma"/>
          <w:bCs/>
          <w:sz w:val="20"/>
          <w:szCs w:val="20"/>
        </w:rPr>
        <w:tab/>
        <w:t>2</w:t>
      </w:r>
      <w:r w:rsidR="001824DC" w:rsidRPr="00C3686C">
        <w:rPr>
          <w:rFonts w:ascii="Tahoma" w:hAnsi="Tahoma" w:cs="Tahoma"/>
          <w:bCs/>
          <w:sz w:val="20"/>
          <w:szCs w:val="20"/>
        </w:rPr>
        <w:t> </w:t>
      </w:r>
      <w:r w:rsidRPr="00C3686C">
        <w:rPr>
          <w:rFonts w:ascii="Tahoma" w:hAnsi="Tahoma" w:cs="Tahoma"/>
          <w:bCs/>
          <w:sz w:val="20"/>
          <w:szCs w:val="20"/>
        </w:rPr>
        <w:t>% poskytnuté dotace,</w:t>
      </w:r>
    </w:p>
    <w:p w14:paraId="17E181F3" w14:textId="77777777" w:rsidR="00FA4EE2" w:rsidRPr="00C3686C" w:rsidRDefault="00FA4EE2" w:rsidP="002A28A3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3686C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="000C1DF5" w:rsidRPr="00C3686C">
        <w:rPr>
          <w:rFonts w:ascii="Tahoma" w:hAnsi="Tahoma" w:cs="Tahoma"/>
          <w:bCs/>
          <w:sz w:val="20"/>
          <w:szCs w:val="20"/>
        </w:rPr>
        <w:t>.</w:t>
      </w:r>
      <w:r w:rsidR="001824DC" w:rsidRPr="00C3686C">
        <w:rPr>
          <w:rFonts w:ascii="Tahoma" w:hAnsi="Tahoma" w:cs="Tahoma"/>
          <w:bCs/>
          <w:sz w:val="20"/>
          <w:szCs w:val="20"/>
        </w:rPr>
        <w:t> </w:t>
      </w:r>
      <w:r w:rsidR="00C3686C" w:rsidRPr="00C3686C">
        <w:rPr>
          <w:rFonts w:ascii="Tahoma" w:hAnsi="Tahoma" w:cs="Tahoma"/>
          <w:sz w:val="20"/>
          <w:szCs w:val="20"/>
        </w:rPr>
        <w:t>n</w:t>
      </w:r>
      <w:r w:rsidRPr="00C3686C">
        <w:rPr>
          <w:rFonts w:ascii="Tahoma" w:hAnsi="Tahoma" w:cs="Tahoma"/>
          <w:sz w:val="20"/>
          <w:szCs w:val="20"/>
        </w:rPr>
        <w:t>)</w:t>
      </w:r>
      <w:r w:rsidRPr="00C3686C">
        <w:rPr>
          <w:rFonts w:ascii="Tahoma" w:hAnsi="Tahoma" w:cs="Tahoma"/>
          <w:bCs/>
          <w:sz w:val="20"/>
          <w:szCs w:val="20"/>
        </w:rPr>
        <w:tab/>
      </w:r>
      <w:r w:rsidR="002A28A3">
        <w:rPr>
          <w:rFonts w:ascii="Tahoma" w:hAnsi="Tahoma" w:cs="Tahoma"/>
          <w:bCs/>
          <w:sz w:val="20"/>
          <w:szCs w:val="20"/>
        </w:rPr>
        <w:t xml:space="preserve"> </w:t>
      </w:r>
      <w:r w:rsidRPr="00C3686C">
        <w:rPr>
          <w:rFonts w:ascii="Tahoma" w:hAnsi="Tahoma" w:cs="Tahoma"/>
          <w:bCs/>
          <w:sz w:val="20"/>
          <w:szCs w:val="20"/>
        </w:rPr>
        <w:t>10</w:t>
      </w:r>
      <w:r w:rsidR="001824DC" w:rsidRPr="00C3686C">
        <w:rPr>
          <w:rFonts w:ascii="Tahoma" w:hAnsi="Tahoma" w:cs="Tahoma"/>
          <w:bCs/>
          <w:sz w:val="20"/>
          <w:szCs w:val="20"/>
        </w:rPr>
        <w:t> </w:t>
      </w:r>
      <w:r w:rsidRPr="00C3686C">
        <w:rPr>
          <w:rFonts w:ascii="Tahoma" w:hAnsi="Tahoma" w:cs="Tahoma"/>
          <w:bCs/>
          <w:sz w:val="20"/>
          <w:szCs w:val="20"/>
        </w:rPr>
        <w:t>% poskytnuté dotace,</w:t>
      </w:r>
    </w:p>
    <w:p w14:paraId="41431068" w14:textId="77777777" w:rsidR="00430783" w:rsidRPr="00C3686C" w:rsidRDefault="00FA4EE2" w:rsidP="002A28A3">
      <w:pPr>
        <w:numPr>
          <w:ilvl w:val="1"/>
          <w:numId w:val="1"/>
        </w:numPr>
        <w:tabs>
          <w:tab w:val="clear" w:pos="1440"/>
          <w:tab w:val="left" w:pos="709"/>
          <w:tab w:val="num" w:pos="6663"/>
        </w:tabs>
        <w:spacing w:before="60"/>
        <w:ind w:left="7230" w:hanging="6873"/>
        <w:jc w:val="both"/>
        <w:rPr>
          <w:rFonts w:ascii="Tahoma" w:hAnsi="Tahoma" w:cs="Tahoma"/>
          <w:bCs/>
          <w:sz w:val="20"/>
          <w:szCs w:val="20"/>
        </w:rPr>
      </w:pPr>
      <w:r w:rsidRPr="00C3686C">
        <w:rPr>
          <w:rFonts w:ascii="Tahoma" w:hAnsi="Tahoma" w:cs="Tahoma"/>
          <w:bCs/>
          <w:sz w:val="20"/>
          <w:szCs w:val="20"/>
        </w:rPr>
        <w:t>Porušení každé podmínky, na niž se odkazuje v odst. 3 písm.</w:t>
      </w:r>
      <w:r w:rsidR="001824DC" w:rsidRPr="00C3686C">
        <w:rPr>
          <w:rFonts w:ascii="Tahoma" w:hAnsi="Tahoma" w:cs="Tahoma"/>
          <w:bCs/>
          <w:sz w:val="20"/>
          <w:szCs w:val="20"/>
        </w:rPr>
        <w:t> </w:t>
      </w:r>
      <w:r w:rsidR="00C3686C" w:rsidRPr="00C3686C">
        <w:rPr>
          <w:rFonts w:ascii="Tahoma" w:hAnsi="Tahoma" w:cs="Tahoma"/>
          <w:sz w:val="20"/>
          <w:szCs w:val="20"/>
        </w:rPr>
        <w:t>o</w:t>
      </w:r>
      <w:r w:rsidRPr="00C3686C">
        <w:rPr>
          <w:rFonts w:ascii="Tahoma" w:hAnsi="Tahoma" w:cs="Tahoma"/>
          <w:sz w:val="20"/>
          <w:szCs w:val="20"/>
        </w:rPr>
        <w:t>)</w:t>
      </w:r>
      <w:r w:rsidR="001824DC" w:rsidRPr="00C3686C">
        <w:rPr>
          <w:rFonts w:ascii="Tahoma" w:hAnsi="Tahoma" w:cs="Tahoma"/>
          <w:bCs/>
          <w:sz w:val="20"/>
          <w:szCs w:val="20"/>
        </w:rPr>
        <w:tab/>
      </w:r>
      <w:r w:rsidRPr="00C3686C">
        <w:rPr>
          <w:rFonts w:ascii="Tahoma" w:hAnsi="Tahoma" w:cs="Tahoma"/>
          <w:bCs/>
          <w:sz w:val="20"/>
          <w:szCs w:val="20"/>
        </w:rPr>
        <w:t>5</w:t>
      </w:r>
      <w:r w:rsidR="001824DC" w:rsidRPr="00C3686C">
        <w:rPr>
          <w:rFonts w:ascii="Tahoma" w:hAnsi="Tahoma" w:cs="Tahoma"/>
          <w:bCs/>
          <w:sz w:val="20"/>
          <w:szCs w:val="20"/>
        </w:rPr>
        <w:t> </w:t>
      </w:r>
      <w:r w:rsidRPr="00C3686C">
        <w:rPr>
          <w:rFonts w:ascii="Tahoma" w:hAnsi="Tahoma" w:cs="Tahoma"/>
          <w:bCs/>
          <w:sz w:val="20"/>
          <w:szCs w:val="20"/>
        </w:rPr>
        <w:t>% poskytnuté dotace.</w:t>
      </w:r>
    </w:p>
    <w:p w14:paraId="44D94A69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lastRenderedPageBreak/>
        <w:t>VI.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5F0875CF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629C73F8" w14:textId="193844E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vznikl v období realizace p</w:t>
      </w:r>
      <w:r w:rsidR="004707B0">
        <w:rPr>
          <w:rFonts w:ascii="Tahoma" w:hAnsi="Tahoma" w:cs="Tahoma"/>
          <w:sz w:val="20"/>
          <w:szCs w:val="20"/>
        </w:rPr>
        <w:t>odpořené činnosti</w:t>
      </w:r>
      <w:r w:rsidRPr="00E87E7A">
        <w:rPr>
          <w:rFonts w:ascii="Tahoma" w:hAnsi="Tahoma" w:cs="Tahoma"/>
          <w:sz w:val="20"/>
          <w:szCs w:val="20"/>
        </w:rPr>
        <w:t>, tj. v období od</w:t>
      </w:r>
      <w:r w:rsidR="00C3686C">
        <w:rPr>
          <w:rFonts w:ascii="Tahoma" w:hAnsi="Tahoma" w:cs="Tahoma"/>
          <w:sz w:val="20"/>
          <w:szCs w:val="20"/>
        </w:rPr>
        <w:t xml:space="preserve"> 1. 1. 2024</w:t>
      </w:r>
      <w:r w:rsidRPr="00E87E7A">
        <w:rPr>
          <w:rFonts w:ascii="Tahoma" w:hAnsi="Tahoma" w:cs="Tahoma"/>
          <w:sz w:val="20"/>
          <w:szCs w:val="20"/>
        </w:rPr>
        <w:t xml:space="preserve"> do</w:t>
      </w:r>
      <w:r w:rsidR="00C3686C">
        <w:rPr>
          <w:rFonts w:ascii="Tahoma" w:hAnsi="Tahoma" w:cs="Tahoma"/>
          <w:sz w:val="20"/>
          <w:szCs w:val="20"/>
        </w:rPr>
        <w:t> 31. 12. 2024</w:t>
      </w:r>
      <w:r w:rsidRPr="00E87E7A">
        <w:rPr>
          <w:rFonts w:ascii="Tahoma" w:hAnsi="Tahoma" w:cs="Tahoma"/>
          <w:sz w:val="20"/>
          <w:szCs w:val="20"/>
        </w:rPr>
        <w:t>,</w:t>
      </w:r>
      <w:r w:rsidR="00B847B4">
        <w:rPr>
          <w:rFonts w:ascii="Tahoma" w:hAnsi="Tahoma" w:cs="Tahoma"/>
          <w:sz w:val="20"/>
          <w:szCs w:val="20"/>
        </w:rPr>
        <w:t xml:space="preserve"> </w:t>
      </w:r>
      <w:r w:rsidR="00CA320F" w:rsidRPr="00CA320F">
        <w:rPr>
          <w:rFonts w:ascii="Tahoma" w:hAnsi="Tahoma" w:cs="Tahoma"/>
          <w:sz w:val="20"/>
          <w:szCs w:val="20"/>
        </w:rPr>
        <w:t xml:space="preserve">a byl příjemcem uhrazen </w:t>
      </w:r>
      <w:r w:rsidR="00B847B4">
        <w:rPr>
          <w:rFonts w:ascii="Tahoma" w:hAnsi="Tahoma" w:cs="Tahoma"/>
          <w:sz w:val="20"/>
          <w:szCs w:val="20"/>
        </w:rPr>
        <w:t>do 2</w:t>
      </w:r>
      <w:r w:rsidR="00CE1571">
        <w:rPr>
          <w:rFonts w:ascii="Tahoma" w:hAnsi="Tahoma" w:cs="Tahoma"/>
          <w:sz w:val="20"/>
          <w:szCs w:val="20"/>
        </w:rPr>
        <w:t>4</w:t>
      </w:r>
      <w:r w:rsidR="00B847B4">
        <w:rPr>
          <w:rFonts w:ascii="Tahoma" w:hAnsi="Tahoma" w:cs="Tahoma"/>
          <w:sz w:val="20"/>
          <w:szCs w:val="20"/>
        </w:rPr>
        <w:t>. 1. 2025,</w:t>
      </w:r>
    </w:p>
    <w:p w14:paraId="2719CEE8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E87E7A">
        <w:rPr>
          <w:rFonts w:ascii="Tahoma" w:hAnsi="Tahoma" w:cs="Tahoma"/>
          <w:sz w:val="20"/>
          <w:szCs w:val="20"/>
        </w:rPr>
        <w:t>určením dle čl.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="00FA03E9" w:rsidRPr="00E87E7A">
        <w:rPr>
          <w:rFonts w:ascii="Tahoma" w:hAnsi="Tahoma" w:cs="Tahoma"/>
          <w:sz w:val="20"/>
          <w:szCs w:val="20"/>
        </w:rPr>
        <w:t>IV této smlouvy a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ost</w:t>
      </w:r>
      <w:r w:rsidR="00FA03E9" w:rsidRPr="00E87E7A">
        <w:rPr>
          <w:rFonts w:ascii="Tahoma" w:hAnsi="Tahoma" w:cs="Tahoma"/>
          <w:sz w:val="20"/>
          <w:szCs w:val="20"/>
        </w:rPr>
        <w:t>atními podmínkami této smlouvy,</w:t>
      </w:r>
    </w:p>
    <w:p w14:paraId="24235DA5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E87E7A">
        <w:rPr>
          <w:rFonts w:ascii="Tahoma" w:hAnsi="Tahoma" w:cs="Tahoma"/>
          <w:sz w:val="20"/>
          <w:szCs w:val="20"/>
        </w:rPr>
        <w:t>zákona o </w:t>
      </w:r>
      <w:r w:rsidRPr="00E87E7A">
        <w:rPr>
          <w:rFonts w:ascii="Tahoma" w:hAnsi="Tahoma" w:cs="Tahoma"/>
          <w:sz w:val="20"/>
          <w:szCs w:val="20"/>
        </w:rPr>
        <w:t>finanční kontrole a</w:t>
      </w:r>
    </w:p>
    <w:p w14:paraId="7BCC41BA" w14:textId="77777777" w:rsidR="00FA03E9" w:rsidRPr="00E87E7A" w:rsidRDefault="00FA03E9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 splnění podmínek uvedených v odst.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 tohoto článku smlouvy jsou uznat</w:t>
      </w:r>
      <w:r w:rsidR="00430783" w:rsidRPr="00E87E7A">
        <w:rPr>
          <w:rFonts w:ascii="Tahoma" w:hAnsi="Tahoma" w:cs="Tahoma"/>
          <w:sz w:val="20"/>
          <w:szCs w:val="20"/>
        </w:rPr>
        <w:t xml:space="preserve">elnými náklady pouze </w:t>
      </w:r>
      <w:r w:rsidR="00B847B4">
        <w:rPr>
          <w:rFonts w:ascii="Tahoma" w:hAnsi="Tahoma" w:cs="Tahoma"/>
          <w:sz w:val="20"/>
          <w:szCs w:val="20"/>
        </w:rPr>
        <w:t>mzdové náklady včetně zákonných odvodů zaměstnanců protialkoholní záchytné stanice.</w:t>
      </w:r>
    </w:p>
    <w:p w14:paraId="66028503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09B5BB74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1BE5122E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3DF73BAA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Příjemce bere na vědomí, že poskytovatel je oprávněn zveřejnit jeho</w:t>
      </w:r>
      <w:bookmarkStart w:id="1" w:name="_Hlk153551218"/>
      <w:r w:rsidR="00B847B4">
        <w:rPr>
          <w:rFonts w:ascii="Tahoma" w:hAnsi="Tahoma" w:cs="Tahoma"/>
          <w:sz w:val="20"/>
          <w:szCs w:val="20"/>
        </w:rPr>
        <w:t xml:space="preserve"> </w:t>
      </w:r>
      <w:r w:rsidR="00520B2B" w:rsidRPr="00B847B4">
        <w:rPr>
          <w:rFonts w:ascii="Tahoma" w:hAnsi="Tahoma" w:cs="Tahoma"/>
          <w:sz w:val="20"/>
          <w:szCs w:val="20"/>
        </w:rPr>
        <w:t>název, IČO, sídlo</w:t>
      </w:r>
      <w:r w:rsidR="00B847B4" w:rsidRPr="00B847B4">
        <w:rPr>
          <w:rFonts w:ascii="Tahoma" w:hAnsi="Tahoma" w:cs="Tahoma"/>
          <w:sz w:val="20"/>
          <w:szCs w:val="20"/>
        </w:rPr>
        <w:t>,</w:t>
      </w:r>
      <w:r w:rsidR="00520B2B" w:rsidRPr="00B847B4">
        <w:rPr>
          <w:rFonts w:ascii="Tahoma" w:hAnsi="Tahoma" w:cs="Tahoma"/>
          <w:sz w:val="20"/>
          <w:szCs w:val="20"/>
        </w:rPr>
        <w:t xml:space="preserve"> </w:t>
      </w:r>
      <w:bookmarkEnd w:id="1"/>
      <w:r w:rsidRPr="00B847B4">
        <w:rPr>
          <w:rFonts w:ascii="Tahoma" w:hAnsi="Tahoma" w:cs="Tahoma"/>
          <w:sz w:val="20"/>
          <w:szCs w:val="20"/>
        </w:rPr>
        <w:t>ú</w:t>
      </w:r>
      <w:r w:rsidRPr="00150616">
        <w:rPr>
          <w:rFonts w:ascii="Tahoma" w:hAnsi="Tahoma" w:cs="Tahoma"/>
          <w:sz w:val="20"/>
          <w:szCs w:val="20"/>
        </w:rPr>
        <w:t>čel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na:</w:t>
      </w:r>
    </w:p>
    <w:p w14:paraId="50B8B123" w14:textId="77777777" w:rsidR="002663A5" w:rsidRPr="00150616" w:rsidRDefault="00912DF1" w:rsidP="002663A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1D44E7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2663A5" w:rsidRPr="00150616">
        <w:rPr>
          <w:rFonts w:ascii="Tahoma" w:hAnsi="Tahoma" w:cs="Tahoma"/>
          <w:sz w:val="20"/>
          <w:szCs w:val="20"/>
        </w:rPr>
        <w:t>.</w:t>
      </w:r>
    </w:p>
    <w:p w14:paraId="58707763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Příjemce se zavazuje k tomu, že v průběhu realizace </w:t>
      </w:r>
      <w:r w:rsidR="002D1F11">
        <w:rPr>
          <w:rFonts w:ascii="Tahoma" w:hAnsi="Tahoma" w:cs="Tahoma"/>
          <w:sz w:val="20"/>
          <w:szCs w:val="20"/>
        </w:rPr>
        <w:t>podpořené činnosti</w:t>
      </w:r>
      <w:r w:rsidRPr="00150616">
        <w:rPr>
          <w:rFonts w:ascii="Tahoma" w:hAnsi="Tahoma" w:cs="Tahoma"/>
          <w:sz w:val="20"/>
          <w:szCs w:val="20"/>
        </w:rPr>
        <w:t xml:space="preserve"> (u výroční zprávy i po realizaci </w:t>
      </w:r>
      <w:r w:rsidR="002D1F11">
        <w:rPr>
          <w:rFonts w:ascii="Tahoma" w:hAnsi="Tahoma" w:cs="Tahoma"/>
          <w:sz w:val="20"/>
          <w:szCs w:val="20"/>
        </w:rPr>
        <w:t>podpořené činnosti</w:t>
      </w:r>
      <w:r w:rsidRPr="00150616">
        <w:rPr>
          <w:rFonts w:ascii="Tahoma" w:hAnsi="Tahoma" w:cs="Tahoma"/>
          <w:sz w:val="20"/>
          <w:szCs w:val="20"/>
        </w:rPr>
        <w:t>) bude prokazatelným a vhodným způsobem prezentovat Moravskoslezský kraj, a to v tomto rozsahu:</w:t>
      </w:r>
    </w:p>
    <w:p w14:paraId="6DA0EB7A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 xml:space="preserve">na svých webových stránkách, jsou-li zřízeny, umístit logo Moravskoslezského kraje buď v sekci partneři, nebo přímo u </w:t>
      </w:r>
      <w:r w:rsidR="002D1F11">
        <w:rPr>
          <w:rFonts w:ascii="Tahoma" w:hAnsi="Tahoma" w:cs="Tahoma"/>
          <w:iCs/>
          <w:sz w:val="20"/>
          <w:szCs w:val="20"/>
          <w:lang w:eastAsia="en-US"/>
        </w:rPr>
        <w:t>podpořené činnosti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51769158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na webové stránky konkrétní</w:t>
      </w:r>
      <w:r w:rsidR="002D1F11">
        <w:rPr>
          <w:rFonts w:ascii="Tahoma" w:hAnsi="Tahoma" w:cs="Tahoma"/>
          <w:iCs/>
          <w:sz w:val="20"/>
          <w:szCs w:val="20"/>
          <w:lang w:eastAsia="en-US"/>
        </w:rPr>
        <w:t xml:space="preserve"> podpořené činnosti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>, jsou-li tyto stránky zřízeny,</w:t>
      </w:r>
    </w:p>
    <w:p w14:paraId="4CB2B7B5" w14:textId="77777777" w:rsidR="002663A5" w:rsidRPr="00150616" w:rsidRDefault="002663A5" w:rsidP="002663A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 xml:space="preserve">na svých profilech sociálních sítí, jsou-li zřízeny, uveřejnit vhodným způsobem informaci, že Moravskoslezský kraj poskytl dotaci na realizaci </w:t>
      </w:r>
      <w:r w:rsidR="002D1F11">
        <w:rPr>
          <w:rFonts w:ascii="Tahoma" w:hAnsi="Tahoma" w:cs="Tahoma"/>
          <w:iCs/>
          <w:sz w:val="20"/>
          <w:szCs w:val="20"/>
          <w:lang w:eastAsia="en-US"/>
        </w:rPr>
        <w:t>podpořené činnosti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7CAD4826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 xml:space="preserve">instalovat v prostorách realizace </w:t>
      </w:r>
      <w:r w:rsidR="002D1F11">
        <w:rPr>
          <w:rFonts w:ascii="Tahoma" w:hAnsi="Tahoma" w:cs="Tahoma"/>
          <w:iCs/>
          <w:sz w:val="20"/>
          <w:szCs w:val="20"/>
          <w:lang w:eastAsia="en-US"/>
        </w:rPr>
        <w:t>podpořené činnosti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 informaci o tom, že </w:t>
      </w:r>
      <w:r w:rsidR="002D1F11">
        <w:rPr>
          <w:rFonts w:ascii="Tahoma" w:hAnsi="Tahoma" w:cs="Tahoma"/>
          <w:iCs/>
          <w:sz w:val="20"/>
          <w:szCs w:val="20"/>
          <w:lang w:eastAsia="en-US"/>
        </w:rPr>
        <w:t>daná podpořená činnost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 xml:space="preserve"> byl</w:t>
      </w:r>
      <w:r w:rsidR="002D1F11">
        <w:rPr>
          <w:rFonts w:ascii="Tahoma" w:hAnsi="Tahoma" w:cs="Tahoma"/>
          <w:iCs/>
          <w:sz w:val="20"/>
          <w:szCs w:val="20"/>
          <w:lang w:eastAsia="en-US"/>
        </w:rPr>
        <w:t>a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 xml:space="preserve"> financován/spolufinancován z rozpočtu Moravskoslezského kraje, a to formou informační cedule,</w:t>
      </w:r>
    </w:p>
    <w:p w14:paraId="1EB5CEFF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</w:t>
      </w:r>
      <w:r w:rsidR="002D1F11">
        <w:rPr>
          <w:rFonts w:ascii="Tahoma" w:hAnsi="Tahoma" w:cs="Tahoma"/>
          <w:iCs/>
          <w:sz w:val="20"/>
          <w:szCs w:val="20"/>
          <w:lang w:eastAsia="en-US"/>
        </w:rPr>
        <w:t xml:space="preserve"> podpoře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 xml:space="preserve"> podpoře</w:t>
      </w:r>
      <w:r w:rsidR="002D1F11">
        <w:rPr>
          <w:rFonts w:ascii="Tahoma" w:hAnsi="Tahoma" w:cs="Tahoma"/>
          <w:iCs/>
          <w:sz w:val="20"/>
          <w:szCs w:val="20"/>
          <w:lang w:eastAsia="en-US"/>
        </w:rPr>
        <w:t>né činnosti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 xml:space="preserve"> Moravskoslezským krajem (např. na svých webových stránkách, na svých profilech sociálních sítí, v tisku apod.), zveřejňovat na všech tiskových materiálech souvisejících s</w:t>
      </w:r>
      <w:r w:rsidR="002D1F11">
        <w:rPr>
          <w:rFonts w:ascii="Tahoma" w:hAnsi="Tahoma" w:cs="Tahoma"/>
          <w:iCs/>
          <w:sz w:val="20"/>
          <w:szCs w:val="20"/>
          <w:lang w:eastAsia="en-US"/>
        </w:rPr>
        <w:t> podpořenou činností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kraje,</w:t>
      </w:r>
    </w:p>
    <w:p w14:paraId="3FD2C369" w14:textId="77777777" w:rsidR="002663A5" w:rsidRPr="00CA320F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CA320F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</w:t>
      </w:r>
      <w:r w:rsidR="002D1F11" w:rsidRPr="00CA320F">
        <w:rPr>
          <w:rFonts w:ascii="Tahoma" w:hAnsi="Tahoma" w:cs="Tahoma"/>
          <w:iCs/>
          <w:sz w:val="20"/>
          <w:szCs w:val="20"/>
          <w:lang w:eastAsia="en-US"/>
        </w:rPr>
        <w:t xml:space="preserve"> činnosti</w:t>
      </w:r>
      <w:r w:rsidRPr="00CA320F">
        <w:rPr>
          <w:rFonts w:ascii="Tahoma" w:hAnsi="Tahoma" w:cs="Tahoma"/>
          <w:iCs/>
          <w:sz w:val="20"/>
          <w:szCs w:val="20"/>
          <w:lang w:eastAsia="en-US"/>
        </w:rPr>
        <w:t xml:space="preserve"> uvést vždy Moravskoslezský kraj jako poskytovatele dotace a uvést logo Moravskoslezského kraje,</w:t>
      </w:r>
    </w:p>
    <w:p w14:paraId="00666D18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 xml:space="preserve">zajistit fotodokumentaci povinné publicity </w:t>
      </w:r>
      <w:r w:rsidR="002D1F11">
        <w:rPr>
          <w:rFonts w:ascii="Tahoma" w:hAnsi="Tahoma" w:cs="Tahoma"/>
          <w:iCs/>
          <w:sz w:val="20"/>
          <w:szCs w:val="20"/>
          <w:lang w:eastAsia="en-US"/>
        </w:rPr>
        <w:t>podpořené činnosti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>.</w:t>
      </w:r>
    </w:p>
    <w:p w14:paraId="1AD69BBD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sz w:val="20"/>
          <w:szCs w:val="20"/>
        </w:rPr>
        <w:t>Veškeré</w:t>
      </w:r>
      <w:r w:rsidRPr="00150616">
        <w:rPr>
          <w:rFonts w:ascii="Tahoma" w:hAnsi="Tahoma" w:cs="Tahoma"/>
          <w:sz w:val="20"/>
          <w:szCs w:val="20"/>
          <w:lang w:eastAsia="en-US"/>
        </w:rPr>
        <w:t xml:space="preserve"> náklady, které příjemce </w:t>
      </w:r>
      <w:proofErr w:type="gramStart"/>
      <w:r w:rsidRPr="00150616">
        <w:rPr>
          <w:rFonts w:ascii="Tahoma" w:hAnsi="Tahoma" w:cs="Tahoma"/>
          <w:sz w:val="20"/>
          <w:szCs w:val="20"/>
          <w:lang w:eastAsia="en-US"/>
        </w:rPr>
        <w:t>vynaloží</w:t>
      </w:r>
      <w:proofErr w:type="gramEnd"/>
      <w:r w:rsidRPr="00150616">
        <w:rPr>
          <w:rFonts w:ascii="Tahoma" w:hAnsi="Tahoma" w:cs="Tahoma"/>
          <w:sz w:val="20"/>
          <w:szCs w:val="20"/>
          <w:lang w:eastAsia="en-US"/>
        </w:rPr>
        <w:t xml:space="preserve"> na splnění povinností stanovených v tomto článku smlouvy, jsou neuznatelnými náklady. </w:t>
      </w:r>
    </w:p>
    <w:p w14:paraId="36217043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3BDC8292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si vyhrazuje právo vypovědět tu</w:t>
      </w:r>
      <w:r w:rsidR="00432A2C" w:rsidRPr="00E87E7A">
        <w:rPr>
          <w:rFonts w:ascii="Tahoma" w:hAnsi="Tahoma" w:cs="Tahoma"/>
          <w:sz w:val="20"/>
          <w:szCs w:val="20"/>
        </w:rPr>
        <w:t>to smlouvu s výpovědní dobou 15 </w:t>
      </w:r>
      <w:r w:rsidRPr="00E87E7A">
        <w:rPr>
          <w:rFonts w:ascii="Tahoma" w:hAnsi="Tahoma" w:cs="Tahoma"/>
          <w:sz w:val="20"/>
          <w:szCs w:val="20"/>
        </w:rPr>
        <w:t>dnů od</w:t>
      </w:r>
      <w:r w:rsidR="00432A2C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E87E7A">
        <w:rPr>
          <w:rFonts w:ascii="Tahoma" w:hAnsi="Tahoma" w:cs="Tahoma"/>
          <w:sz w:val="20"/>
          <w:szCs w:val="20"/>
        </w:rPr>
        <w:t xml:space="preserve">emce </w:t>
      </w:r>
      <w:proofErr w:type="gramStart"/>
      <w:r w:rsidR="00432A2C" w:rsidRPr="00E87E7A">
        <w:rPr>
          <w:rFonts w:ascii="Tahoma" w:hAnsi="Tahoma" w:cs="Tahoma"/>
          <w:sz w:val="20"/>
          <w:szCs w:val="20"/>
        </w:rPr>
        <w:t>poruší</w:t>
      </w:r>
      <w:proofErr w:type="gramEnd"/>
      <w:r w:rsidR="00432A2C" w:rsidRPr="00E87E7A">
        <w:rPr>
          <w:rFonts w:ascii="Tahoma" w:hAnsi="Tahoma" w:cs="Tahoma"/>
          <w:sz w:val="20"/>
          <w:szCs w:val="20"/>
        </w:rPr>
        <w:t xml:space="preserve"> rozpočtovou kázeň a </w:t>
      </w:r>
      <w:r w:rsidRPr="00E87E7A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14:paraId="1589F8C7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není o</w:t>
      </w:r>
      <w:r w:rsidR="00432A2C" w:rsidRPr="00E87E7A">
        <w:rPr>
          <w:rFonts w:ascii="Tahoma" w:hAnsi="Tahoma" w:cs="Tahoma"/>
          <w:sz w:val="20"/>
          <w:szCs w:val="20"/>
        </w:rPr>
        <w:t>právněn tuto smlouvu vypovědět:</w:t>
      </w:r>
    </w:p>
    <w:p w14:paraId="6919A6AF" w14:textId="77777777" w:rsidR="00FA4EE2" w:rsidRPr="00E87E7A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gramStart"/>
      <w:r w:rsidRPr="00E87E7A">
        <w:rPr>
          <w:rFonts w:ascii="Tahoma" w:hAnsi="Tahoma" w:cs="Tahoma"/>
          <w:sz w:val="20"/>
          <w:szCs w:val="20"/>
        </w:rPr>
        <w:lastRenderedPageBreak/>
        <w:t>p</w:t>
      </w:r>
      <w:r w:rsidR="00FA4EE2" w:rsidRPr="00E87E7A">
        <w:rPr>
          <w:rFonts w:ascii="Tahoma" w:hAnsi="Tahoma" w:cs="Tahoma"/>
          <w:sz w:val="20"/>
          <w:szCs w:val="20"/>
        </w:rPr>
        <w:t>oruší</w:t>
      </w:r>
      <w:proofErr w:type="gramEnd"/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% peněžních prostředků poskytnutých ke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 xml:space="preserve">dni </w:t>
      </w:r>
      <w:r w:rsidRPr="00E87E7A">
        <w:rPr>
          <w:rFonts w:ascii="Tahoma" w:hAnsi="Tahoma" w:cs="Tahoma"/>
          <w:sz w:val="20"/>
          <w:szCs w:val="20"/>
        </w:rPr>
        <w:t>porušení rozpočtové kázně, nebo</w:t>
      </w:r>
    </w:p>
    <w:p w14:paraId="181C70DA" w14:textId="77777777" w:rsidR="00FA4EE2" w:rsidRPr="00E87E7A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gramStart"/>
      <w:r w:rsidRPr="00E87E7A">
        <w:rPr>
          <w:rFonts w:ascii="Tahoma" w:hAnsi="Tahoma" w:cs="Tahoma"/>
          <w:sz w:val="20"/>
          <w:szCs w:val="20"/>
        </w:rPr>
        <w:t>poruší</w:t>
      </w:r>
      <w:proofErr w:type="gramEnd"/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 xml:space="preserve"> V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4</w:t>
      </w:r>
      <w:r w:rsidR="00D539BF">
        <w:rPr>
          <w:rFonts w:ascii="Tahoma" w:hAnsi="Tahoma" w:cs="Tahoma"/>
          <w:sz w:val="20"/>
          <w:szCs w:val="20"/>
        </w:rPr>
        <w:t xml:space="preserve"> této smlouvy</w:t>
      </w:r>
      <w:r w:rsidR="00FA4EE2" w:rsidRPr="00E87E7A">
        <w:rPr>
          <w:rFonts w:ascii="Tahoma" w:hAnsi="Tahoma" w:cs="Tahoma"/>
          <w:sz w:val="20"/>
          <w:szCs w:val="20"/>
        </w:rPr>
        <w:t xml:space="preserve"> stanoven </w:t>
      </w:r>
      <w:r w:rsidR="00D539BF">
        <w:rPr>
          <w:rFonts w:ascii="Tahoma" w:hAnsi="Tahoma" w:cs="Tahoma"/>
          <w:sz w:val="20"/>
          <w:szCs w:val="20"/>
        </w:rPr>
        <w:t xml:space="preserve">nižší </w:t>
      </w:r>
      <w:r w:rsidR="00FA4EE2" w:rsidRPr="00E87E7A">
        <w:rPr>
          <w:rFonts w:ascii="Tahoma" w:hAnsi="Tahoma" w:cs="Tahoma"/>
          <w:sz w:val="20"/>
          <w:szCs w:val="20"/>
        </w:rPr>
        <w:t>odvod.</w:t>
      </w:r>
    </w:p>
    <w:p w14:paraId="1622168B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34C78094" w14:textId="77777777" w:rsidR="00FA4EE2" w:rsidRPr="00E87E7A" w:rsidRDefault="00BA3C0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bookmarkStart w:id="2" w:name="_Hlk153551580"/>
      <w:r w:rsidRPr="00BA3C02">
        <w:rPr>
          <w:rFonts w:ascii="Tahoma" w:hAnsi="Tahoma" w:cs="Tahoma"/>
          <w:sz w:val="20"/>
          <w:szCs w:val="20"/>
        </w:rPr>
        <w:t xml:space="preserve">Je-li tato smlouva uzavírána v listinné podobě, vyhotovuje se ve třech stejnopisech s platností originálu, z nichž dva </w:t>
      </w:r>
      <w:proofErr w:type="gramStart"/>
      <w:r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Pr="00BA3C02">
        <w:rPr>
          <w:rFonts w:ascii="Tahoma" w:hAnsi="Tahoma" w:cs="Tahoma"/>
          <w:sz w:val="20"/>
          <w:szCs w:val="20"/>
        </w:rPr>
        <w:t xml:space="preserve"> poskytovatel a jeden příjemce. Je-li tato smlouva uzavírána elektronicky, </w:t>
      </w:r>
      <w:proofErr w:type="gramStart"/>
      <w:r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Pr="00BA3C02">
        <w:rPr>
          <w:rFonts w:ascii="Tahoma" w:hAnsi="Tahoma" w:cs="Tahoma"/>
          <w:sz w:val="20"/>
          <w:szCs w:val="20"/>
        </w:rPr>
        <w:t xml:space="preserve"> obě strany její elektronický originál opatřený uznávanými elektronickými podpisy</w:t>
      </w:r>
      <w:bookmarkEnd w:id="2"/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649C7C70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straně, pokud z odst. 6</w:t>
      </w:r>
      <w:r w:rsidR="00EB7C92">
        <w:rPr>
          <w:rFonts w:ascii="Tahoma" w:hAnsi="Tahoma" w:cs="Tahoma"/>
          <w:sz w:val="20"/>
          <w:szCs w:val="20"/>
        </w:rPr>
        <w:t xml:space="preserve"> </w:t>
      </w:r>
      <w:r w:rsidR="00890EA2">
        <w:rPr>
          <w:rFonts w:ascii="Tahoma" w:hAnsi="Tahoma" w:cs="Tahoma"/>
          <w:sz w:val="20"/>
          <w:szCs w:val="20"/>
        </w:rPr>
        <w:t>nebo</w:t>
      </w:r>
      <w:r w:rsidR="00EB7C92">
        <w:rPr>
          <w:rFonts w:ascii="Tahoma" w:hAnsi="Tahoma" w:cs="Tahoma"/>
          <w:sz w:val="20"/>
          <w:szCs w:val="20"/>
        </w:rPr>
        <w:t xml:space="preserve"> 7</w:t>
      </w:r>
      <w:r w:rsidRPr="00150616">
        <w:rPr>
          <w:rFonts w:ascii="Tahoma" w:hAnsi="Tahoma" w:cs="Tahoma"/>
          <w:sz w:val="20"/>
          <w:szCs w:val="20"/>
        </w:rPr>
        <w:t xml:space="preserve"> tohoto článku nevyplývá něco jiného. </w:t>
      </w:r>
    </w:p>
    <w:p w14:paraId="625ECA40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Má-li být tato smlouva povinně uveřejněna v registru smlu</w:t>
      </w:r>
      <w:r>
        <w:rPr>
          <w:rFonts w:ascii="Tahoma" w:hAnsi="Tahoma" w:cs="Tahoma"/>
          <w:sz w:val="20"/>
          <w:szCs w:val="20"/>
        </w:rPr>
        <w:t>v dle zákona č. 340/2015 Sb., o </w:t>
      </w:r>
      <w:r w:rsidRPr="00150616">
        <w:rPr>
          <w:rFonts w:ascii="Tahoma" w:hAnsi="Tahoma" w:cs="Tahoma"/>
          <w:sz w:val="20"/>
          <w:szCs w:val="20"/>
        </w:rPr>
        <w:t xml:space="preserve">zvláštních podmínkách účinnosti některých smluv, uveřejňování těchto smluv a o registru smluv (zákon </w:t>
      </w:r>
      <w:r w:rsidR="00890EA2">
        <w:rPr>
          <w:rFonts w:ascii="Tahoma" w:hAnsi="Tahoma" w:cs="Tahoma"/>
          <w:sz w:val="20"/>
          <w:szCs w:val="20"/>
        </w:rPr>
        <w:br/>
      </w:r>
      <w:r w:rsidRPr="00150616">
        <w:rPr>
          <w:rFonts w:ascii="Tahoma" w:hAnsi="Tahoma" w:cs="Tahoma"/>
          <w:sz w:val="20"/>
          <w:szCs w:val="20"/>
        </w:rPr>
        <w:t xml:space="preserve">o registru smluv), ve znění pozdějších předpisů (dále jen „zákon o registru smluv“), provede její uveřejnění v souladu se zákonem </w:t>
      </w:r>
      <w:r w:rsidR="00C41D5C">
        <w:rPr>
          <w:rFonts w:ascii="Tahoma" w:hAnsi="Tahoma" w:cs="Tahoma"/>
          <w:sz w:val="20"/>
          <w:szCs w:val="20"/>
        </w:rPr>
        <w:t xml:space="preserve">o registru smluv </w:t>
      </w:r>
      <w:r w:rsidRPr="00150616">
        <w:rPr>
          <w:rFonts w:ascii="Tahoma" w:hAnsi="Tahoma" w:cs="Tahoma"/>
          <w:sz w:val="20"/>
          <w:szCs w:val="20"/>
        </w:rPr>
        <w:t>poskytovatel. V takovém případě nabývá smlouva účinnosti dnem jejího uveřejnění v registru smluv.</w:t>
      </w:r>
    </w:p>
    <w:p w14:paraId="6981D2DD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Smluvní strany se dohodly, že pokud je dotace poskytnuta jako podpora de minimis dle </w:t>
      </w:r>
      <w:r w:rsidRPr="00150616">
        <w:rPr>
          <w:rFonts w:ascii="Tahoma" w:hAnsi="Tahoma" w:cs="Tahoma"/>
          <w:bCs/>
          <w:sz w:val="20"/>
          <w:szCs w:val="20"/>
        </w:rPr>
        <w:t xml:space="preserve">Nařízení Komise (EU) č. 1407/2013, provede poskytovatel její uveřejnění v registru smluv. V takovém případě nabývá smlouva účinnosti dnem jejího uveřejnění v registru smluv. </w:t>
      </w:r>
    </w:p>
    <w:p w14:paraId="34834B6B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V případě, že tato smlouva nebude uveřejněna dle odst. 6 </w:t>
      </w:r>
      <w:r w:rsidR="00EB7C92">
        <w:rPr>
          <w:rFonts w:ascii="Tahoma" w:hAnsi="Tahoma" w:cs="Tahoma"/>
          <w:sz w:val="20"/>
          <w:szCs w:val="20"/>
        </w:rPr>
        <w:t xml:space="preserve">nebo 7 </w:t>
      </w:r>
      <w:r w:rsidRPr="00150616">
        <w:rPr>
          <w:rFonts w:ascii="Tahoma" w:hAnsi="Tahoma" w:cs="Tahoma"/>
          <w:sz w:val="20"/>
          <w:szCs w:val="20"/>
        </w:rPr>
        <w:t>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2BF10743" w14:textId="77777777" w:rsidR="00D72475" w:rsidRPr="00E87E7A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E87E7A">
        <w:rPr>
          <w:rFonts w:ascii="Tahoma" w:hAnsi="Tahoma" w:cs="Tahoma"/>
          <w:sz w:val="20"/>
          <w:szCs w:val="20"/>
        </w:rPr>
        <w:t>ovatelem zpracovávány pouze pro </w:t>
      </w:r>
      <w:r w:rsidRPr="00E87E7A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poskytovatelem použity. </w:t>
      </w:r>
      <w:r w:rsidR="008738B4" w:rsidRPr="00E87E7A">
        <w:rPr>
          <w:rFonts w:ascii="Tahoma" w:hAnsi="Tahoma" w:cs="Tahoma"/>
          <w:sz w:val="20"/>
          <w:szCs w:val="20"/>
        </w:rPr>
        <w:t xml:space="preserve">Poskytovatel při zpracovávání osobních údajů dodržuje platné právní předpisy. Podrobné informace o ochraně osobních údajů jsou </w:t>
      </w:r>
      <w:r w:rsidR="002116D6" w:rsidRPr="00E87E7A">
        <w:rPr>
          <w:rFonts w:ascii="Tahoma" w:hAnsi="Tahoma" w:cs="Tahoma"/>
          <w:sz w:val="20"/>
          <w:szCs w:val="20"/>
        </w:rPr>
        <w:t>dostupné</w:t>
      </w:r>
      <w:r w:rsidR="008738B4" w:rsidRPr="00E87E7A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8" w:history="1">
        <w:r w:rsidR="008738B4"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E87E7A">
        <w:rPr>
          <w:rFonts w:ascii="Tahoma" w:hAnsi="Tahoma" w:cs="Tahoma"/>
          <w:sz w:val="20"/>
          <w:szCs w:val="20"/>
        </w:rPr>
        <w:t>.</w:t>
      </w:r>
    </w:p>
    <w:p w14:paraId="58B06271" w14:textId="77777777" w:rsidR="00CA773F" w:rsidRPr="00E87E7A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</w:t>
      </w:r>
      <w:r w:rsidR="00CA773F" w:rsidRPr="00E87E7A">
        <w:rPr>
          <w:rFonts w:ascii="Tahoma" w:hAnsi="Tahoma" w:cs="Tahoma"/>
          <w:sz w:val="20"/>
          <w:szCs w:val="20"/>
        </w:rPr>
        <w:t>, ve znění pozdějších předpisů:</w:t>
      </w:r>
    </w:p>
    <w:p w14:paraId="01BD5F5F" w14:textId="77777777" w:rsidR="00FA4EE2" w:rsidRPr="00E87E7A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E87E7A">
        <w:rPr>
          <w:rFonts w:ascii="Tahoma" w:hAnsi="Tahoma" w:cs="Tahoma"/>
          <w:sz w:val="20"/>
          <w:szCs w:val="20"/>
        </w:rPr>
        <w:t xml:space="preserve">a uzavření této smlouvy </w:t>
      </w:r>
      <w:r w:rsidR="004A0895" w:rsidRPr="00B847B4">
        <w:rPr>
          <w:rFonts w:ascii="Tahoma" w:hAnsi="Tahoma" w:cs="Tahoma"/>
          <w:sz w:val="20"/>
          <w:szCs w:val="20"/>
        </w:rPr>
        <w:t>rozhodlo</w:t>
      </w:r>
      <w:r w:rsidRPr="00B847B4">
        <w:rPr>
          <w:rFonts w:ascii="Tahoma" w:hAnsi="Tahoma" w:cs="Tahoma"/>
          <w:sz w:val="20"/>
          <w:szCs w:val="20"/>
        </w:rPr>
        <w:t xml:space="preserve"> zastupitelstvo </w:t>
      </w:r>
      <w:r w:rsidRPr="00E87E7A">
        <w:rPr>
          <w:rFonts w:ascii="Tahoma" w:hAnsi="Tahoma" w:cs="Tahoma"/>
          <w:sz w:val="20"/>
          <w:szCs w:val="20"/>
        </w:rPr>
        <w:t>kraje svým usnesením č.</w:t>
      </w:r>
      <w:r w:rsidR="00CA773F" w:rsidRPr="00E87E7A">
        <w:rPr>
          <w:rFonts w:ascii="Tahoma" w:hAnsi="Tahoma" w:cs="Tahoma"/>
          <w:sz w:val="20"/>
          <w:szCs w:val="20"/>
        </w:rPr>
        <w:t> …</w:t>
      </w:r>
      <w:r w:rsidR="00BA3C02">
        <w:rPr>
          <w:rFonts w:ascii="Tahoma" w:hAnsi="Tahoma" w:cs="Tahoma"/>
          <w:sz w:val="20"/>
          <w:szCs w:val="20"/>
        </w:rPr>
        <w:t>...</w:t>
      </w:r>
      <w:r w:rsidRPr="00E87E7A">
        <w:rPr>
          <w:rFonts w:ascii="Tahoma" w:hAnsi="Tahoma" w:cs="Tahoma"/>
          <w:sz w:val="20"/>
          <w:szCs w:val="20"/>
        </w:rPr>
        <w:t xml:space="preserve"> ze</w:t>
      </w:r>
      <w:r w:rsidR="00CA773F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dne</w:t>
      </w:r>
      <w:r w:rsidR="00BA3C02">
        <w:rPr>
          <w:rFonts w:ascii="Tahoma" w:hAnsi="Tahoma" w:cs="Tahoma"/>
          <w:sz w:val="20"/>
          <w:szCs w:val="20"/>
        </w:rPr>
        <w:t xml:space="preserve"> ............</w:t>
      </w:r>
      <w:r w:rsidRPr="00E87E7A">
        <w:rPr>
          <w:rFonts w:ascii="Tahoma" w:hAnsi="Tahoma" w:cs="Tahoma"/>
          <w:sz w:val="20"/>
          <w:szCs w:val="20"/>
        </w:rPr>
        <w:t xml:space="preserve"> </w:t>
      </w:r>
    </w:p>
    <w:p w14:paraId="02B81509" w14:textId="6700578D" w:rsidR="00FA4EE2" w:rsidRPr="00E87E7A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</w:t>
      </w:r>
      <w:r w:rsidR="00342DC9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>stravě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  <w:r w:rsidR="00CA773F" w:rsidRPr="00E87E7A">
        <w:rPr>
          <w:rFonts w:ascii="Tahoma" w:hAnsi="Tahoma" w:cs="Tahoma"/>
          <w:sz w:val="20"/>
          <w:szCs w:val="20"/>
        </w:rPr>
        <w:tab/>
        <w:t>V</w:t>
      </w:r>
      <w:r w:rsidR="002C71E0">
        <w:rPr>
          <w:rFonts w:ascii="Tahoma" w:hAnsi="Tahoma" w:cs="Tahoma"/>
          <w:sz w:val="20"/>
          <w:szCs w:val="20"/>
        </w:rPr>
        <w:t xml:space="preserve"> Ostravě </w:t>
      </w:r>
      <w:r w:rsidRPr="00E87E7A">
        <w:rPr>
          <w:rFonts w:ascii="Tahoma" w:hAnsi="Tahoma" w:cs="Tahoma"/>
          <w:sz w:val="20"/>
          <w:szCs w:val="20"/>
        </w:rPr>
        <w:t>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</w:p>
    <w:p w14:paraId="6B0BA786" w14:textId="77777777" w:rsidR="00FA4EE2" w:rsidRPr="00E87E7A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</w:t>
      </w:r>
      <w:r w:rsidRPr="00E87E7A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……</w:t>
      </w:r>
    </w:p>
    <w:p w14:paraId="3926B4CC" w14:textId="77777777" w:rsidR="00356DE1" w:rsidRPr="008B4751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8B4751">
        <w:rPr>
          <w:rFonts w:ascii="Tahoma" w:hAnsi="Tahoma" w:cs="Tahoma"/>
          <w:sz w:val="20"/>
          <w:szCs w:val="20"/>
        </w:rPr>
        <w:t>za poskytovatele</w:t>
      </w:r>
      <w:r w:rsidR="00356DE1" w:rsidRPr="008B4751">
        <w:rPr>
          <w:rFonts w:ascii="Tahoma" w:hAnsi="Tahoma" w:cs="Tahoma"/>
          <w:sz w:val="20"/>
          <w:szCs w:val="20"/>
        </w:rPr>
        <w:tab/>
      </w:r>
      <w:r w:rsidRPr="008B4751">
        <w:rPr>
          <w:rFonts w:ascii="Tahoma" w:hAnsi="Tahoma" w:cs="Tahoma"/>
          <w:sz w:val="20"/>
          <w:szCs w:val="20"/>
        </w:rPr>
        <w:t>za příjemce</w:t>
      </w:r>
    </w:p>
    <w:p w14:paraId="1CF2BCEB" w14:textId="77777777" w:rsidR="00FA4EE2" w:rsidRPr="008B4751" w:rsidRDefault="00B847B4" w:rsidP="00B847B4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  <w:r w:rsidRPr="008B4751">
        <w:rPr>
          <w:rFonts w:ascii="Tahoma" w:hAnsi="Tahoma" w:cs="Tahoma"/>
          <w:sz w:val="20"/>
          <w:szCs w:val="20"/>
        </w:rPr>
        <w:t>MUDr. Martin Gebauer, MHA, LL.M.</w:t>
      </w:r>
      <w:r w:rsidR="002116D6" w:rsidRPr="008B4751">
        <w:rPr>
          <w:rFonts w:ascii="Tahoma" w:hAnsi="Tahoma" w:cs="Tahoma"/>
          <w:sz w:val="20"/>
          <w:szCs w:val="20"/>
        </w:rPr>
        <w:tab/>
      </w:r>
      <w:r w:rsidRPr="008B4751">
        <w:rPr>
          <w:rFonts w:ascii="Tahoma" w:hAnsi="Tahoma" w:cs="Tahoma"/>
          <w:sz w:val="20"/>
          <w:szCs w:val="20"/>
        </w:rPr>
        <w:t xml:space="preserve">MUDr. Petr </w:t>
      </w:r>
      <w:proofErr w:type="spellStart"/>
      <w:r w:rsidRPr="008B4751">
        <w:rPr>
          <w:rFonts w:ascii="Tahoma" w:hAnsi="Tahoma" w:cs="Tahoma"/>
          <w:sz w:val="20"/>
          <w:szCs w:val="20"/>
        </w:rPr>
        <w:t>Uhlig</w:t>
      </w:r>
      <w:proofErr w:type="spellEnd"/>
    </w:p>
    <w:p w14:paraId="57271FBE" w14:textId="4810C93D" w:rsidR="00C41D5C" w:rsidRDefault="008B4751" w:rsidP="00342DC9">
      <w:pPr>
        <w:tabs>
          <w:tab w:val="left" w:pos="7371"/>
        </w:tabs>
        <w:ind w:firstLine="284"/>
        <w:jc w:val="both"/>
        <w:rPr>
          <w:rFonts w:ascii="Tahoma" w:hAnsi="Tahoma" w:cs="Tahoma"/>
          <w:sz w:val="20"/>
          <w:szCs w:val="20"/>
        </w:rPr>
      </w:pPr>
      <w:r w:rsidRPr="008B4751">
        <w:rPr>
          <w:rFonts w:ascii="Tahoma" w:hAnsi="Tahoma" w:cs="Tahoma"/>
          <w:sz w:val="20"/>
          <w:szCs w:val="20"/>
        </w:rPr>
        <w:t>náměstek hejtmana kraje</w:t>
      </w:r>
      <w:r w:rsidRPr="008B4751">
        <w:rPr>
          <w:rFonts w:ascii="Tahoma" w:hAnsi="Tahoma" w:cs="Tahoma"/>
          <w:sz w:val="20"/>
          <w:szCs w:val="20"/>
        </w:rPr>
        <w:tab/>
        <w:t>ředitel</w:t>
      </w:r>
    </w:p>
    <w:p w14:paraId="15E9F914" w14:textId="77777777" w:rsidR="00DD3AD2" w:rsidRDefault="00DD3AD2" w:rsidP="00342DC9">
      <w:pPr>
        <w:tabs>
          <w:tab w:val="left" w:pos="7371"/>
        </w:tabs>
        <w:ind w:firstLine="284"/>
        <w:jc w:val="both"/>
        <w:rPr>
          <w:rFonts w:ascii="Tahoma" w:hAnsi="Tahoma" w:cs="Tahoma"/>
          <w:sz w:val="20"/>
          <w:szCs w:val="20"/>
        </w:rPr>
      </w:pPr>
    </w:p>
    <w:p w14:paraId="4F74F440" w14:textId="77777777" w:rsidR="0063626C" w:rsidRPr="00342DC9" w:rsidRDefault="0063626C" w:rsidP="00342DC9">
      <w:pPr>
        <w:tabs>
          <w:tab w:val="left" w:pos="7371"/>
        </w:tabs>
        <w:ind w:firstLine="284"/>
        <w:jc w:val="both"/>
        <w:rPr>
          <w:rFonts w:ascii="Tahoma" w:hAnsi="Tahoma" w:cs="Tahoma"/>
          <w:sz w:val="20"/>
          <w:szCs w:val="20"/>
        </w:rPr>
      </w:pPr>
    </w:p>
    <w:p w14:paraId="12F9A6E0" w14:textId="77777777" w:rsidR="00C41D5C" w:rsidRDefault="00C41D5C" w:rsidP="00C41D5C">
      <w:pPr>
        <w:jc w:val="both"/>
        <w:rPr>
          <w:rFonts w:ascii="Tahoma" w:hAnsi="Tahoma" w:cs="Tahoma"/>
          <w:sz w:val="20"/>
          <w:szCs w:val="20"/>
        </w:rPr>
      </w:pPr>
      <w:bookmarkStart w:id="3" w:name="_Hlk153548370"/>
      <w:r w:rsidRPr="004F1614">
        <w:rPr>
          <w:rFonts w:ascii="Tahoma" w:hAnsi="Tahoma" w:cs="Tahoma"/>
          <w:sz w:val="20"/>
          <w:szCs w:val="20"/>
        </w:rPr>
        <w:t xml:space="preserve">Tuto smlouvu je na základě pověření uděleného se souhlasem rady kraje oprávněn podepsat náměstek hejtmana kraje. V případě nepřítomnosti náměstka </w:t>
      </w:r>
      <w:r w:rsidR="00E62D82">
        <w:rPr>
          <w:rFonts w:ascii="Tahoma" w:hAnsi="Tahoma" w:cs="Tahoma"/>
          <w:sz w:val="20"/>
          <w:szCs w:val="20"/>
        </w:rPr>
        <w:t xml:space="preserve">hejtmana kraje </w:t>
      </w:r>
      <w:r w:rsidRPr="004F1614">
        <w:rPr>
          <w:rFonts w:ascii="Tahoma" w:hAnsi="Tahoma" w:cs="Tahoma"/>
          <w:sz w:val="20"/>
          <w:szCs w:val="20"/>
        </w:rPr>
        <w:t>podepisuje smlouvu hejtman</w:t>
      </w:r>
      <w:r w:rsidR="00E62D82">
        <w:rPr>
          <w:rFonts w:ascii="Tahoma" w:hAnsi="Tahoma" w:cs="Tahoma"/>
          <w:sz w:val="20"/>
          <w:szCs w:val="20"/>
        </w:rPr>
        <w:t xml:space="preserve"> kraje</w:t>
      </w:r>
      <w:r w:rsidRPr="004F1614">
        <w:rPr>
          <w:rFonts w:ascii="Tahoma" w:hAnsi="Tahoma" w:cs="Tahoma"/>
          <w:sz w:val="20"/>
          <w:szCs w:val="20"/>
        </w:rPr>
        <w:t>, případně jeho zástupce v pořadí určeném usnesením zastupitelstva č. 1/10 ze dne 5. 11. 2020, ve znění usnesení zastupitelstva kraje č. 12/1193 ze dne 8. 6. 2023.</w:t>
      </w:r>
      <w:bookmarkEnd w:id="3"/>
    </w:p>
    <w:sectPr w:rsidR="00C41D5C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5D12" w14:textId="77777777" w:rsidR="00912DF1" w:rsidRDefault="00912DF1">
      <w:r>
        <w:separator/>
      </w:r>
    </w:p>
  </w:endnote>
  <w:endnote w:type="continuationSeparator" w:id="0">
    <w:p w14:paraId="6E74EE08" w14:textId="77777777" w:rsidR="00912DF1" w:rsidRDefault="0091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9DAF" w14:textId="4891CCE4" w:rsidR="00C16519" w:rsidRPr="0096476D" w:rsidRDefault="00342DC9">
    <w:pPr>
      <w:pStyle w:val="Zpat"/>
      <w:jc w:val="center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BA64FDD" wp14:editId="059BE44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16297335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E2E85" w14:textId="77777777" w:rsidR="00A50EB5" w:rsidRPr="00A50EB5" w:rsidRDefault="00A50EB5" w:rsidP="00A50EB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50EB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64FD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805.3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233E2E85" w14:textId="77777777" w:rsidR="00A50EB5" w:rsidRPr="00A50EB5" w:rsidRDefault="00A50EB5" w:rsidP="00A50EB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A50EB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="00C16519"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1D44E7">
      <w:rPr>
        <w:rStyle w:val="slostrnky"/>
        <w:rFonts w:ascii="Tahoma" w:hAnsi="Tahoma" w:cs="Tahoma"/>
        <w:noProof/>
        <w:sz w:val="18"/>
        <w:szCs w:val="18"/>
      </w:rPr>
      <w:t>7</w: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0050" w14:textId="7C625085" w:rsidR="00C16519" w:rsidRPr="00334FD9" w:rsidRDefault="00342DC9">
    <w:pPr>
      <w:pStyle w:val="Zpat"/>
      <w:jc w:val="center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52D83B" wp14:editId="188689D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36086146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96972F" w14:textId="77777777" w:rsidR="00A50EB5" w:rsidRPr="00A50EB5" w:rsidRDefault="00A50EB5" w:rsidP="00A50EB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50EB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2D83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3696972F" w14:textId="77777777" w:rsidR="00A50EB5" w:rsidRPr="00A50EB5" w:rsidRDefault="00A50EB5" w:rsidP="00A50EB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A50EB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="00C16519"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1D44E7">
      <w:rPr>
        <w:rStyle w:val="slostrnky"/>
        <w:rFonts w:ascii="Tahoma" w:hAnsi="Tahoma" w:cs="Tahoma"/>
        <w:noProof/>
        <w:sz w:val="18"/>
        <w:szCs w:val="18"/>
      </w:rPr>
      <w:t>1</w: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02F4" w14:textId="77777777" w:rsidR="00912DF1" w:rsidRDefault="00912DF1">
      <w:r>
        <w:separator/>
      </w:r>
    </w:p>
  </w:footnote>
  <w:footnote w:type="continuationSeparator" w:id="0">
    <w:p w14:paraId="0A3941F1" w14:textId="77777777" w:rsidR="00912DF1" w:rsidRDefault="0091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6467287">
    <w:abstractNumId w:val="5"/>
  </w:num>
  <w:num w:numId="2" w16cid:durableId="1382512119">
    <w:abstractNumId w:val="3"/>
  </w:num>
  <w:num w:numId="3" w16cid:durableId="1616254182">
    <w:abstractNumId w:val="2"/>
  </w:num>
  <w:num w:numId="4" w16cid:durableId="1844052842">
    <w:abstractNumId w:val="8"/>
  </w:num>
  <w:num w:numId="5" w16cid:durableId="453255329">
    <w:abstractNumId w:val="11"/>
  </w:num>
  <w:num w:numId="6" w16cid:durableId="181280601">
    <w:abstractNumId w:val="10"/>
  </w:num>
  <w:num w:numId="7" w16cid:durableId="1306003951">
    <w:abstractNumId w:val="0"/>
  </w:num>
  <w:num w:numId="8" w16cid:durableId="1477605809">
    <w:abstractNumId w:val="4"/>
  </w:num>
  <w:num w:numId="9" w16cid:durableId="1585913649">
    <w:abstractNumId w:val="1"/>
  </w:num>
  <w:num w:numId="10" w16cid:durableId="1430203277">
    <w:abstractNumId w:val="12"/>
  </w:num>
  <w:num w:numId="11" w16cid:durableId="89401500">
    <w:abstractNumId w:val="9"/>
  </w:num>
  <w:num w:numId="12" w16cid:durableId="519782771">
    <w:abstractNumId w:val="6"/>
  </w:num>
  <w:num w:numId="13" w16cid:durableId="219364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E2"/>
    <w:rsid w:val="000002FD"/>
    <w:rsid w:val="00000A80"/>
    <w:rsid w:val="0000620E"/>
    <w:rsid w:val="00014690"/>
    <w:rsid w:val="00015160"/>
    <w:rsid w:val="0001601E"/>
    <w:rsid w:val="000161BE"/>
    <w:rsid w:val="00016F3E"/>
    <w:rsid w:val="00022124"/>
    <w:rsid w:val="000255CE"/>
    <w:rsid w:val="000329F7"/>
    <w:rsid w:val="0003446C"/>
    <w:rsid w:val="0003748C"/>
    <w:rsid w:val="0005406E"/>
    <w:rsid w:val="000671C6"/>
    <w:rsid w:val="0007082E"/>
    <w:rsid w:val="000846CF"/>
    <w:rsid w:val="00090850"/>
    <w:rsid w:val="00093373"/>
    <w:rsid w:val="000A2E0B"/>
    <w:rsid w:val="000B0B34"/>
    <w:rsid w:val="000B471F"/>
    <w:rsid w:val="000C0BD5"/>
    <w:rsid w:val="000C1DF5"/>
    <w:rsid w:val="000C1FE1"/>
    <w:rsid w:val="000C2934"/>
    <w:rsid w:val="000E398C"/>
    <w:rsid w:val="000E53B1"/>
    <w:rsid w:val="0012006E"/>
    <w:rsid w:val="001235D8"/>
    <w:rsid w:val="00127FBB"/>
    <w:rsid w:val="00135024"/>
    <w:rsid w:val="00140075"/>
    <w:rsid w:val="00142EAF"/>
    <w:rsid w:val="00163EE1"/>
    <w:rsid w:val="00167D43"/>
    <w:rsid w:val="00174F82"/>
    <w:rsid w:val="001824DC"/>
    <w:rsid w:val="001A248A"/>
    <w:rsid w:val="001A3EDF"/>
    <w:rsid w:val="001A60B1"/>
    <w:rsid w:val="001C4F18"/>
    <w:rsid w:val="001D44E7"/>
    <w:rsid w:val="001D49CE"/>
    <w:rsid w:val="001E2203"/>
    <w:rsid w:val="001E6D51"/>
    <w:rsid w:val="001F4882"/>
    <w:rsid w:val="001F4F31"/>
    <w:rsid w:val="001F577D"/>
    <w:rsid w:val="00200CF1"/>
    <w:rsid w:val="0020415C"/>
    <w:rsid w:val="00206F2E"/>
    <w:rsid w:val="002116D6"/>
    <w:rsid w:val="00220A83"/>
    <w:rsid w:val="00230217"/>
    <w:rsid w:val="00232522"/>
    <w:rsid w:val="00232C30"/>
    <w:rsid w:val="002331B7"/>
    <w:rsid w:val="0023692B"/>
    <w:rsid w:val="00245B17"/>
    <w:rsid w:val="002631EB"/>
    <w:rsid w:val="002663A5"/>
    <w:rsid w:val="00273F97"/>
    <w:rsid w:val="00281830"/>
    <w:rsid w:val="00284C39"/>
    <w:rsid w:val="00290118"/>
    <w:rsid w:val="002A28A3"/>
    <w:rsid w:val="002B51F7"/>
    <w:rsid w:val="002C0579"/>
    <w:rsid w:val="002C71E0"/>
    <w:rsid w:val="002D1F11"/>
    <w:rsid w:val="002D217A"/>
    <w:rsid w:val="002D4DFE"/>
    <w:rsid w:val="002D6C29"/>
    <w:rsid w:val="002E5E08"/>
    <w:rsid w:val="002E6B98"/>
    <w:rsid w:val="002F3F49"/>
    <w:rsid w:val="003013F6"/>
    <w:rsid w:val="0030642D"/>
    <w:rsid w:val="003132D6"/>
    <w:rsid w:val="0032185D"/>
    <w:rsid w:val="00334FD9"/>
    <w:rsid w:val="00342DC9"/>
    <w:rsid w:val="00356973"/>
    <w:rsid w:val="00356DE1"/>
    <w:rsid w:val="003570BD"/>
    <w:rsid w:val="00357E78"/>
    <w:rsid w:val="00362311"/>
    <w:rsid w:val="00364075"/>
    <w:rsid w:val="00366B9E"/>
    <w:rsid w:val="00366E5E"/>
    <w:rsid w:val="00373CE5"/>
    <w:rsid w:val="0038578C"/>
    <w:rsid w:val="0039202C"/>
    <w:rsid w:val="003952C1"/>
    <w:rsid w:val="00397C25"/>
    <w:rsid w:val="003A0484"/>
    <w:rsid w:val="003A136D"/>
    <w:rsid w:val="003A5843"/>
    <w:rsid w:val="003B2A79"/>
    <w:rsid w:val="003B47CF"/>
    <w:rsid w:val="003E425F"/>
    <w:rsid w:val="00400670"/>
    <w:rsid w:val="00405619"/>
    <w:rsid w:val="00407F31"/>
    <w:rsid w:val="00412EC4"/>
    <w:rsid w:val="00415837"/>
    <w:rsid w:val="00430783"/>
    <w:rsid w:val="00432A2C"/>
    <w:rsid w:val="0044399B"/>
    <w:rsid w:val="00444FAB"/>
    <w:rsid w:val="00453931"/>
    <w:rsid w:val="00461992"/>
    <w:rsid w:val="004626FF"/>
    <w:rsid w:val="004654D1"/>
    <w:rsid w:val="004707B0"/>
    <w:rsid w:val="0047552B"/>
    <w:rsid w:val="004820E5"/>
    <w:rsid w:val="00486391"/>
    <w:rsid w:val="00494AFC"/>
    <w:rsid w:val="004A0895"/>
    <w:rsid w:val="004A1492"/>
    <w:rsid w:val="004A36A7"/>
    <w:rsid w:val="004A4D42"/>
    <w:rsid w:val="004C689F"/>
    <w:rsid w:val="004E425F"/>
    <w:rsid w:val="004F2A95"/>
    <w:rsid w:val="00501FE6"/>
    <w:rsid w:val="00507A2C"/>
    <w:rsid w:val="005109EE"/>
    <w:rsid w:val="00510A11"/>
    <w:rsid w:val="00513700"/>
    <w:rsid w:val="00520B2B"/>
    <w:rsid w:val="005215EF"/>
    <w:rsid w:val="005229FC"/>
    <w:rsid w:val="005324A9"/>
    <w:rsid w:val="0054388F"/>
    <w:rsid w:val="005461FB"/>
    <w:rsid w:val="005503B2"/>
    <w:rsid w:val="00572C79"/>
    <w:rsid w:val="00576211"/>
    <w:rsid w:val="00594441"/>
    <w:rsid w:val="005A1A0E"/>
    <w:rsid w:val="005A7B9E"/>
    <w:rsid w:val="005B333A"/>
    <w:rsid w:val="005C0383"/>
    <w:rsid w:val="005D2CA3"/>
    <w:rsid w:val="005D3EE1"/>
    <w:rsid w:val="005D6DF8"/>
    <w:rsid w:val="005D703F"/>
    <w:rsid w:val="005F1DE0"/>
    <w:rsid w:val="00603CC9"/>
    <w:rsid w:val="0060489E"/>
    <w:rsid w:val="00605292"/>
    <w:rsid w:val="00605859"/>
    <w:rsid w:val="00620F65"/>
    <w:rsid w:val="00624FFC"/>
    <w:rsid w:val="0063626C"/>
    <w:rsid w:val="006504F9"/>
    <w:rsid w:val="00652437"/>
    <w:rsid w:val="006546FE"/>
    <w:rsid w:val="00660C81"/>
    <w:rsid w:val="00694DCE"/>
    <w:rsid w:val="0069500D"/>
    <w:rsid w:val="006955AB"/>
    <w:rsid w:val="006A1248"/>
    <w:rsid w:val="006A4D49"/>
    <w:rsid w:val="006E135F"/>
    <w:rsid w:val="006E4719"/>
    <w:rsid w:val="006E69E7"/>
    <w:rsid w:val="006F006F"/>
    <w:rsid w:val="006F307C"/>
    <w:rsid w:val="007024EF"/>
    <w:rsid w:val="00703B29"/>
    <w:rsid w:val="00705B1D"/>
    <w:rsid w:val="00726EAB"/>
    <w:rsid w:val="00736C77"/>
    <w:rsid w:val="007467E2"/>
    <w:rsid w:val="007476C7"/>
    <w:rsid w:val="007568AF"/>
    <w:rsid w:val="00760DCD"/>
    <w:rsid w:val="00761DA2"/>
    <w:rsid w:val="007678E6"/>
    <w:rsid w:val="00770E63"/>
    <w:rsid w:val="00784EBF"/>
    <w:rsid w:val="007857EA"/>
    <w:rsid w:val="00786889"/>
    <w:rsid w:val="00786B87"/>
    <w:rsid w:val="007A7C70"/>
    <w:rsid w:val="007B5388"/>
    <w:rsid w:val="007D235A"/>
    <w:rsid w:val="007D634C"/>
    <w:rsid w:val="007E35CF"/>
    <w:rsid w:val="007F01FD"/>
    <w:rsid w:val="007F2ECA"/>
    <w:rsid w:val="00820FA0"/>
    <w:rsid w:val="0083552E"/>
    <w:rsid w:val="0086498F"/>
    <w:rsid w:val="008738B4"/>
    <w:rsid w:val="00876591"/>
    <w:rsid w:val="008778E2"/>
    <w:rsid w:val="0088143D"/>
    <w:rsid w:val="00890EA2"/>
    <w:rsid w:val="00890EC7"/>
    <w:rsid w:val="008959BE"/>
    <w:rsid w:val="00897C18"/>
    <w:rsid w:val="008B4751"/>
    <w:rsid w:val="008B5CE4"/>
    <w:rsid w:val="008B5D43"/>
    <w:rsid w:val="008B6106"/>
    <w:rsid w:val="008B669E"/>
    <w:rsid w:val="008C1DE9"/>
    <w:rsid w:val="008C684B"/>
    <w:rsid w:val="008E5A67"/>
    <w:rsid w:val="008F0D78"/>
    <w:rsid w:val="008F2F33"/>
    <w:rsid w:val="008F717B"/>
    <w:rsid w:val="00906716"/>
    <w:rsid w:val="00912DF1"/>
    <w:rsid w:val="0092582C"/>
    <w:rsid w:val="00936AD1"/>
    <w:rsid w:val="009506F2"/>
    <w:rsid w:val="0095390B"/>
    <w:rsid w:val="00961BF5"/>
    <w:rsid w:val="00962153"/>
    <w:rsid w:val="0096476D"/>
    <w:rsid w:val="0098339C"/>
    <w:rsid w:val="00992157"/>
    <w:rsid w:val="009A30B4"/>
    <w:rsid w:val="009C58E5"/>
    <w:rsid w:val="009D354A"/>
    <w:rsid w:val="009E5236"/>
    <w:rsid w:val="009F5421"/>
    <w:rsid w:val="00A12EE0"/>
    <w:rsid w:val="00A24C67"/>
    <w:rsid w:val="00A24CB4"/>
    <w:rsid w:val="00A26C41"/>
    <w:rsid w:val="00A40AF3"/>
    <w:rsid w:val="00A45666"/>
    <w:rsid w:val="00A50EB5"/>
    <w:rsid w:val="00A51CC5"/>
    <w:rsid w:val="00A61C26"/>
    <w:rsid w:val="00A630D1"/>
    <w:rsid w:val="00A70DDA"/>
    <w:rsid w:val="00A728EC"/>
    <w:rsid w:val="00A73E45"/>
    <w:rsid w:val="00A777B7"/>
    <w:rsid w:val="00A82DF9"/>
    <w:rsid w:val="00A8565F"/>
    <w:rsid w:val="00A96FF0"/>
    <w:rsid w:val="00AB1941"/>
    <w:rsid w:val="00AB529A"/>
    <w:rsid w:val="00AC1112"/>
    <w:rsid w:val="00AE64BF"/>
    <w:rsid w:val="00AF1AA2"/>
    <w:rsid w:val="00AF4717"/>
    <w:rsid w:val="00AF5ABF"/>
    <w:rsid w:val="00B031EF"/>
    <w:rsid w:val="00B032E1"/>
    <w:rsid w:val="00B03D20"/>
    <w:rsid w:val="00B11B6E"/>
    <w:rsid w:val="00B17229"/>
    <w:rsid w:val="00B21C7D"/>
    <w:rsid w:val="00B24B7A"/>
    <w:rsid w:val="00B25960"/>
    <w:rsid w:val="00B30BEC"/>
    <w:rsid w:val="00B42AB7"/>
    <w:rsid w:val="00B54FDC"/>
    <w:rsid w:val="00B66C97"/>
    <w:rsid w:val="00B7718B"/>
    <w:rsid w:val="00B77C7C"/>
    <w:rsid w:val="00B847B4"/>
    <w:rsid w:val="00B913C0"/>
    <w:rsid w:val="00B979CB"/>
    <w:rsid w:val="00BA3C02"/>
    <w:rsid w:val="00BB69E9"/>
    <w:rsid w:val="00BB779D"/>
    <w:rsid w:val="00BC0B07"/>
    <w:rsid w:val="00BC6D5C"/>
    <w:rsid w:val="00BC789F"/>
    <w:rsid w:val="00BE63B4"/>
    <w:rsid w:val="00BE7EC3"/>
    <w:rsid w:val="00BF4C02"/>
    <w:rsid w:val="00C05887"/>
    <w:rsid w:val="00C068AA"/>
    <w:rsid w:val="00C140CB"/>
    <w:rsid w:val="00C16519"/>
    <w:rsid w:val="00C1774E"/>
    <w:rsid w:val="00C207CB"/>
    <w:rsid w:val="00C22C12"/>
    <w:rsid w:val="00C3686C"/>
    <w:rsid w:val="00C41D5C"/>
    <w:rsid w:val="00C5418D"/>
    <w:rsid w:val="00C54AAB"/>
    <w:rsid w:val="00C71BC6"/>
    <w:rsid w:val="00C76C01"/>
    <w:rsid w:val="00C77BDE"/>
    <w:rsid w:val="00C820B4"/>
    <w:rsid w:val="00C85AA3"/>
    <w:rsid w:val="00C91538"/>
    <w:rsid w:val="00C92159"/>
    <w:rsid w:val="00C92CCF"/>
    <w:rsid w:val="00C93433"/>
    <w:rsid w:val="00CA320F"/>
    <w:rsid w:val="00CA773F"/>
    <w:rsid w:val="00CB1C83"/>
    <w:rsid w:val="00CB204E"/>
    <w:rsid w:val="00CB4644"/>
    <w:rsid w:val="00CB4AB8"/>
    <w:rsid w:val="00CC25A3"/>
    <w:rsid w:val="00CC738C"/>
    <w:rsid w:val="00CC7D18"/>
    <w:rsid w:val="00CD02B2"/>
    <w:rsid w:val="00CD26D5"/>
    <w:rsid w:val="00CE1571"/>
    <w:rsid w:val="00CF4185"/>
    <w:rsid w:val="00D076E1"/>
    <w:rsid w:val="00D12672"/>
    <w:rsid w:val="00D36FA3"/>
    <w:rsid w:val="00D41275"/>
    <w:rsid w:val="00D47DFE"/>
    <w:rsid w:val="00D539BF"/>
    <w:rsid w:val="00D670E7"/>
    <w:rsid w:val="00D72475"/>
    <w:rsid w:val="00D93FF6"/>
    <w:rsid w:val="00D95FAA"/>
    <w:rsid w:val="00DA06E0"/>
    <w:rsid w:val="00DA2A1A"/>
    <w:rsid w:val="00DA7246"/>
    <w:rsid w:val="00DB5776"/>
    <w:rsid w:val="00DD3AD2"/>
    <w:rsid w:val="00DD79A7"/>
    <w:rsid w:val="00DE4CCD"/>
    <w:rsid w:val="00DE6B5B"/>
    <w:rsid w:val="00DE7683"/>
    <w:rsid w:val="00DF40D3"/>
    <w:rsid w:val="00DF670F"/>
    <w:rsid w:val="00E16C0B"/>
    <w:rsid w:val="00E22213"/>
    <w:rsid w:val="00E267D9"/>
    <w:rsid w:val="00E26E04"/>
    <w:rsid w:val="00E34B0E"/>
    <w:rsid w:val="00E375B1"/>
    <w:rsid w:val="00E57A10"/>
    <w:rsid w:val="00E608A4"/>
    <w:rsid w:val="00E62D82"/>
    <w:rsid w:val="00E657F0"/>
    <w:rsid w:val="00E84D00"/>
    <w:rsid w:val="00E87E7A"/>
    <w:rsid w:val="00E93CFE"/>
    <w:rsid w:val="00E95F49"/>
    <w:rsid w:val="00E97F4B"/>
    <w:rsid w:val="00EA2A10"/>
    <w:rsid w:val="00EA2B49"/>
    <w:rsid w:val="00EB226A"/>
    <w:rsid w:val="00EB52A1"/>
    <w:rsid w:val="00EB7C92"/>
    <w:rsid w:val="00EC0F57"/>
    <w:rsid w:val="00EC16FB"/>
    <w:rsid w:val="00EC4415"/>
    <w:rsid w:val="00EC53AF"/>
    <w:rsid w:val="00ED43AF"/>
    <w:rsid w:val="00ED7855"/>
    <w:rsid w:val="00F114FF"/>
    <w:rsid w:val="00F14FDD"/>
    <w:rsid w:val="00F2075E"/>
    <w:rsid w:val="00F233E4"/>
    <w:rsid w:val="00F33438"/>
    <w:rsid w:val="00F336FC"/>
    <w:rsid w:val="00F419CD"/>
    <w:rsid w:val="00F47F1F"/>
    <w:rsid w:val="00F53D20"/>
    <w:rsid w:val="00F5707D"/>
    <w:rsid w:val="00F606AA"/>
    <w:rsid w:val="00F657FD"/>
    <w:rsid w:val="00F728BB"/>
    <w:rsid w:val="00F90BA4"/>
    <w:rsid w:val="00FA03E9"/>
    <w:rsid w:val="00FA4EE2"/>
    <w:rsid w:val="00FA5464"/>
    <w:rsid w:val="00FA56A2"/>
    <w:rsid w:val="00FB3DB3"/>
    <w:rsid w:val="00FC7259"/>
    <w:rsid w:val="00FD09E2"/>
    <w:rsid w:val="00FE4E78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C0F72C4"/>
  <w15:chartTrackingRefBased/>
  <w15:docId w15:val="{2B39E200-92C6-4497-9F90-E519ABA9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3DB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uiPriority w:val="99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  <w:style w:type="paragraph" w:styleId="Revize">
    <w:name w:val="Revision"/>
    <w:hidden/>
    <w:uiPriority w:val="99"/>
    <w:semiHidden/>
    <w:rsid w:val="00245B17"/>
    <w:rPr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FB3DB3"/>
    <w:rPr>
      <w:rFonts w:ascii="Calibri Light" w:eastAsia="Times New Roman" w:hAnsi="Calibri Light" w:cs="Times New Roman"/>
      <w:b/>
      <w:bCs/>
      <w:sz w:val="26"/>
      <w:szCs w:val="26"/>
    </w:rPr>
  </w:style>
  <w:style w:type="table" w:styleId="Mkatabulky">
    <w:name w:val="Table Grid"/>
    <w:basedOn w:val="Normlntabulka"/>
    <w:uiPriority w:val="59"/>
    <w:rsid w:val="00FB3DB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2375</Words>
  <Characters>14598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16940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Madziová Tereza</cp:lastModifiedBy>
  <cp:revision>4</cp:revision>
  <cp:lastPrinted>2019-12-04T11:23:00Z</cp:lastPrinted>
  <dcterms:created xsi:type="dcterms:W3CDTF">2024-04-24T10:18:00Z</dcterms:created>
  <dcterms:modified xsi:type="dcterms:W3CDTF">2024-04-24T10:19:00Z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2023-03-06T05:24:20Z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183b471d-7ee0-450f-b232-8c74198e94d7</vt:lpwstr>
  </property>
  <property fmtid="{D5CDD505-2E9C-101B-9397-08002B2CF9AE}" pid="8" name="MSIP_Label_215ad6d0-798b-44f9-b3fd-112ad6275fb4_ContentBits">
    <vt:lpwstr>2</vt:lpwstr>
  </property>
</Properties>
</file>