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FA" w:rsidRPr="00B5517E" w:rsidRDefault="00BE2563" w:rsidP="00F14D86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B5517E">
        <w:rPr>
          <w:rFonts w:ascii="Tahoma" w:hAnsi="Tahoma" w:cs="Tahoma"/>
          <w:b/>
        </w:rPr>
        <w:t xml:space="preserve">Zpráva o činnosti výboru pro výchovu, vzdělávání a </w:t>
      </w:r>
      <w:r w:rsidR="009625FA" w:rsidRPr="00B5517E">
        <w:rPr>
          <w:rFonts w:ascii="Tahoma" w:hAnsi="Tahoma" w:cs="Tahoma"/>
          <w:b/>
        </w:rPr>
        <w:t>zaměstnanost za období</w:t>
      </w:r>
    </w:p>
    <w:p w:rsidR="00194AFA" w:rsidRPr="00B5517E" w:rsidRDefault="00A87B66" w:rsidP="00F14D86">
      <w:pPr>
        <w:jc w:val="center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>září 2018 – srpen 2019 (školní rok 2018/2019</w:t>
      </w:r>
      <w:r w:rsidR="00BE2563" w:rsidRPr="00B5517E">
        <w:rPr>
          <w:rFonts w:ascii="Tahoma" w:hAnsi="Tahoma" w:cs="Tahoma"/>
          <w:b/>
        </w:rPr>
        <w:t>)</w:t>
      </w:r>
    </w:p>
    <w:p w:rsidR="00BE2563" w:rsidRPr="00B5517E" w:rsidRDefault="00BE2563" w:rsidP="00F14D86">
      <w:pPr>
        <w:jc w:val="both"/>
        <w:rPr>
          <w:rFonts w:ascii="Tahoma" w:hAnsi="Tahoma" w:cs="Tahoma"/>
          <w:b/>
        </w:rPr>
      </w:pPr>
    </w:p>
    <w:p w:rsidR="00137189" w:rsidRPr="00B5517E" w:rsidRDefault="00433438" w:rsidP="00F14D86">
      <w:pPr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Výbor pro výchovu vzdělávání a zaměstnanost vedl s</w:t>
      </w:r>
      <w:r w:rsidR="00A87B66" w:rsidRPr="00B5517E">
        <w:rPr>
          <w:rFonts w:ascii="Tahoma" w:hAnsi="Tahoma" w:cs="Tahoma"/>
        </w:rPr>
        <w:t>vou činnost ve školním roce 2018/2019</w:t>
      </w:r>
      <w:r w:rsidR="00137189" w:rsidRPr="00B5517E">
        <w:rPr>
          <w:rFonts w:ascii="Tahoma" w:hAnsi="Tahoma" w:cs="Tahoma"/>
        </w:rPr>
        <w:t xml:space="preserve"> ve složení patnácti členů, 8 členů je z řad z</w:t>
      </w:r>
      <w:r w:rsidR="00C874F6" w:rsidRPr="00B5517E">
        <w:rPr>
          <w:rFonts w:ascii="Tahoma" w:hAnsi="Tahoma" w:cs="Tahoma"/>
        </w:rPr>
        <w:t>astupitelů kraje a 7 členů jsou</w:t>
      </w:r>
      <w:r w:rsidR="00137189" w:rsidRPr="00B5517E">
        <w:rPr>
          <w:rFonts w:ascii="Tahoma" w:hAnsi="Tahoma" w:cs="Tahoma"/>
        </w:rPr>
        <w:t xml:space="preserve"> odborn</w:t>
      </w:r>
      <w:r w:rsidR="002D0C98" w:rsidRPr="00B5517E">
        <w:rPr>
          <w:rFonts w:ascii="Tahoma" w:hAnsi="Tahoma" w:cs="Tahoma"/>
        </w:rPr>
        <w:t>í</w:t>
      </w:r>
      <w:r w:rsidR="00A87B66" w:rsidRPr="00B5517E">
        <w:rPr>
          <w:rFonts w:ascii="Tahoma" w:hAnsi="Tahoma" w:cs="Tahoma"/>
        </w:rPr>
        <w:t>ci z řad veřejnosti.</w:t>
      </w:r>
      <w:r w:rsidR="00A87B66" w:rsidRPr="00B5517E">
        <w:rPr>
          <w:rFonts w:ascii="Tahoma" w:hAnsi="Tahoma" w:cs="Tahoma"/>
        </w:rPr>
        <w:br/>
        <w:t>V roce 2018 od září</w:t>
      </w:r>
      <w:r w:rsidR="002D0C98" w:rsidRPr="00B5517E">
        <w:rPr>
          <w:rFonts w:ascii="Tahoma" w:hAnsi="Tahoma" w:cs="Tahoma"/>
        </w:rPr>
        <w:t xml:space="preserve"> se</w:t>
      </w:r>
      <w:r w:rsidR="00A87B66" w:rsidRPr="00B5517E">
        <w:rPr>
          <w:rFonts w:ascii="Tahoma" w:hAnsi="Tahoma" w:cs="Tahoma"/>
        </w:rPr>
        <w:t xml:space="preserve"> konala 2 zasedání a v roce 2019</w:t>
      </w:r>
      <w:r w:rsidR="00137189" w:rsidRPr="00B5517E">
        <w:rPr>
          <w:rFonts w:ascii="Tahoma" w:hAnsi="Tahoma" w:cs="Tahoma"/>
        </w:rPr>
        <w:t xml:space="preserve"> do konce srpna se konalo 5 zasedání. </w:t>
      </w:r>
    </w:p>
    <w:p w:rsidR="00433438" w:rsidRPr="00B5517E" w:rsidRDefault="00137189" w:rsidP="00F14D86">
      <w:pPr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Výbor ve své činnosti spolupracoval s odborem školství, mládeže a spotu a na svých zasedáních projednával níže uvedené materiály.</w:t>
      </w:r>
    </w:p>
    <w:p w:rsidR="00BE2563" w:rsidRDefault="00A535DA" w:rsidP="00F14D86">
      <w:pPr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Byla provedena kontrola dodržov</w:t>
      </w:r>
      <w:r w:rsidR="00255A5C" w:rsidRPr="00B5517E">
        <w:rPr>
          <w:rFonts w:ascii="Tahoma" w:hAnsi="Tahoma" w:cs="Tahoma"/>
        </w:rPr>
        <w:t>ání právních pře</w:t>
      </w:r>
      <w:r w:rsidR="002E40F0" w:rsidRPr="00B5517E">
        <w:rPr>
          <w:rFonts w:ascii="Tahoma" w:hAnsi="Tahoma" w:cs="Tahoma"/>
        </w:rPr>
        <w:t>dpisů výboru za 2. pololetí 2018</w:t>
      </w:r>
      <w:r w:rsidR="00255A5C" w:rsidRPr="00B5517E">
        <w:rPr>
          <w:rFonts w:ascii="Tahoma" w:hAnsi="Tahoma" w:cs="Tahoma"/>
        </w:rPr>
        <w:t>.</w:t>
      </w:r>
    </w:p>
    <w:p w:rsidR="009434F6" w:rsidRPr="00B5517E" w:rsidRDefault="009434F6" w:rsidP="009434F6">
      <w:pPr>
        <w:spacing w:after="0" w:line="240" w:lineRule="auto"/>
        <w:jc w:val="both"/>
        <w:rPr>
          <w:rFonts w:ascii="Tahoma" w:hAnsi="Tahoma" w:cs="Tahoma"/>
        </w:rPr>
      </w:pPr>
    </w:p>
    <w:p w:rsidR="00BE2563" w:rsidRPr="00B5517E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 xml:space="preserve">Výbor pro výchovu vzdělávání a zaměstnanost </w:t>
      </w:r>
      <w:r w:rsidRPr="00B5517E">
        <w:rPr>
          <w:rFonts w:ascii="Tahoma" w:hAnsi="Tahoma" w:cs="Tahoma"/>
          <w:b/>
          <w:i/>
        </w:rPr>
        <w:t>doporučil</w:t>
      </w:r>
      <w:r w:rsidRPr="00B5517E">
        <w:rPr>
          <w:rFonts w:ascii="Tahoma" w:hAnsi="Tahoma" w:cs="Tahoma"/>
          <w:b/>
          <w:spacing w:val="50"/>
        </w:rPr>
        <w:t>:</w:t>
      </w:r>
    </w:p>
    <w:p w:rsidR="000C006E" w:rsidRPr="00B5517E" w:rsidRDefault="000C006E" w:rsidP="000C094B">
      <w:pPr>
        <w:pStyle w:val="Zkladntext2"/>
        <w:numPr>
          <w:ilvl w:val="3"/>
          <w:numId w:val="7"/>
        </w:numPr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radě kraje schválit podmínky dotačního programu „Podpora technických a přírodovědných aktivit v oblasti volného času dětí a mládeže, celoživotního vzdělávání osob se zdravotním postižením a podpora miniprojektů mládeže“ dle přílohy č. </w:t>
      </w:r>
      <w:smartTag w:uri="urn:schemas-microsoft-com:office:smarttags" w:element="metricconverter">
        <w:smartTagPr>
          <w:attr w:name="ProductID" w:val="1 a"/>
        </w:smartTagPr>
        <w:r w:rsidRPr="00B5517E">
          <w:rPr>
            <w:rFonts w:ascii="Tahoma" w:hAnsi="Tahoma" w:cs="Tahoma"/>
            <w:sz w:val="22"/>
            <w:szCs w:val="22"/>
          </w:rPr>
          <w:t>1 a</w:t>
        </w:r>
      </w:smartTag>
      <w:r w:rsidRPr="00B5517E">
        <w:rPr>
          <w:rFonts w:ascii="Tahoma" w:hAnsi="Tahoma" w:cs="Tahoma"/>
          <w:sz w:val="22"/>
          <w:szCs w:val="22"/>
        </w:rPr>
        <w:t xml:space="preserve"> vyhlásit dotační program „Podpora technických a přírodovědných aktivit v oblasti volného času dětí a mládeže, celoživotního vzdělávání osob se zdravotním postižením a podpora miniprojektů mlá</w:t>
      </w:r>
      <w:r w:rsidR="001A46E2" w:rsidRPr="00B5517E">
        <w:rPr>
          <w:rFonts w:ascii="Tahoma" w:hAnsi="Tahoma" w:cs="Tahoma"/>
          <w:sz w:val="22"/>
          <w:szCs w:val="22"/>
        </w:rPr>
        <w:t xml:space="preserve">deže“ </w:t>
      </w:r>
    </w:p>
    <w:p w:rsidR="000C006E" w:rsidRPr="00B5517E" w:rsidRDefault="000C006E" w:rsidP="000C094B">
      <w:pPr>
        <w:pStyle w:val="Zkladntext2"/>
        <w:numPr>
          <w:ilvl w:val="3"/>
          <w:numId w:val="7"/>
        </w:numPr>
        <w:spacing w:line="276" w:lineRule="auto"/>
        <w:ind w:left="567"/>
        <w:jc w:val="both"/>
        <w:rPr>
          <w:rFonts w:ascii="Tahoma" w:hAnsi="Tahoma" w:cs="Tahoma"/>
          <w:bCs/>
          <w:sz w:val="22"/>
          <w:szCs w:val="22"/>
        </w:rPr>
      </w:pPr>
      <w:r w:rsidRPr="00B5517E">
        <w:rPr>
          <w:rFonts w:ascii="Tahoma" w:hAnsi="Tahoma" w:cs="Tahoma"/>
          <w:bCs/>
          <w:sz w:val="22"/>
          <w:szCs w:val="22"/>
        </w:rPr>
        <w:t xml:space="preserve">radě kraje zřídit monitorovací pracovní skupinu pro dotační program </w:t>
      </w:r>
      <w:r w:rsidRPr="00B5517E">
        <w:rPr>
          <w:rFonts w:ascii="Tahoma" w:hAnsi="Tahoma" w:cs="Tahoma"/>
          <w:sz w:val="22"/>
          <w:szCs w:val="22"/>
        </w:rPr>
        <w:t>„Podpora technických a přírodovědných aktivit v oblasti volného času dětí a mládeže a podpora miniprojektů mládež“</w:t>
      </w:r>
      <w:r w:rsidRPr="00B5517E">
        <w:rPr>
          <w:rFonts w:ascii="Tahoma" w:hAnsi="Tahoma" w:cs="Tahoma"/>
          <w:bCs/>
          <w:sz w:val="22"/>
          <w:szCs w:val="22"/>
        </w:rPr>
        <w:t xml:space="preserve"> ve složení:</w:t>
      </w:r>
    </w:p>
    <w:p w:rsidR="000C006E" w:rsidRPr="00B5517E" w:rsidRDefault="000C006E" w:rsidP="000C094B">
      <w:pPr>
        <w:pStyle w:val="vyhlseznsodrkama"/>
        <w:numPr>
          <w:ilvl w:val="0"/>
          <w:numId w:val="8"/>
        </w:numPr>
        <w:tabs>
          <w:tab w:val="left" w:pos="3686"/>
        </w:tabs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Mgr. Josef Pukančík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0C006E" w:rsidRPr="00B5517E" w:rsidRDefault="000C006E" w:rsidP="000C094B">
      <w:pPr>
        <w:pStyle w:val="vyhlseznsodrkama"/>
        <w:numPr>
          <w:ilvl w:val="0"/>
          <w:numId w:val="8"/>
        </w:numPr>
        <w:tabs>
          <w:tab w:val="left" w:pos="3686"/>
        </w:tabs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Bohuslav Niemiec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0C006E" w:rsidRPr="00B5517E" w:rsidRDefault="000C006E" w:rsidP="000C094B">
      <w:pPr>
        <w:pStyle w:val="vyhlseznsodrkama"/>
        <w:numPr>
          <w:ilvl w:val="0"/>
          <w:numId w:val="8"/>
        </w:numPr>
        <w:tabs>
          <w:tab w:val="left" w:pos="3686"/>
        </w:tabs>
        <w:spacing w:line="276" w:lineRule="auto"/>
        <w:ind w:left="993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Mgr. Zdeněk Karásek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0C006E" w:rsidRPr="00B5517E" w:rsidRDefault="000C006E" w:rsidP="000C094B">
      <w:pPr>
        <w:pStyle w:val="vyhlseznsodrkama"/>
        <w:numPr>
          <w:ilvl w:val="0"/>
          <w:numId w:val="8"/>
        </w:numPr>
        <w:tabs>
          <w:tab w:val="left" w:pos="3686"/>
        </w:tabs>
        <w:spacing w:after="120"/>
        <w:ind w:left="993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Ing. Eva Bruštíková </w:t>
      </w:r>
      <w:r w:rsidRPr="00B5517E">
        <w:rPr>
          <w:rFonts w:ascii="Tahoma" w:hAnsi="Tahoma" w:cs="Tahoma"/>
          <w:sz w:val="22"/>
          <w:szCs w:val="22"/>
        </w:rPr>
        <w:tab/>
        <w:t>zástupce oddělení mládeže a sportu</w:t>
      </w:r>
    </w:p>
    <w:p w:rsidR="000C006E" w:rsidRPr="00B5517E" w:rsidRDefault="000C006E" w:rsidP="00F404D9">
      <w:pPr>
        <w:pStyle w:val="Zhlav"/>
        <w:tabs>
          <w:tab w:val="clear" w:pos="4536"/>
          <w:tab w:val="clear" w:pos="9072"/>
        </w:tabs>
        <w:spacing w:after="120"/>
        <w:ind w:left="567"/>
        <w:jc w:val="both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náhradníka v monitorovací pracovní skupině k hodnocení dotací, a to:</w:t>
      </w:r>
    </w:p>
    <w:p w:rsidR="00894C4D" w:rsidRPr="00B5517E" w:rsidRDefault="000C006E" w:rsidP="000C094B">
      <w:pPr>
        <w:pStyle w:val="Odstavecseseznamem"/>
        <w:numPr>
          <w:ilvl w:val="0"/>
          <w:numId w:val="7"/>
        </w:numPr>
        <w:tabs>
          <w:tab w:val="left" w:pos="3686"/>
        </w:tabs>
        <w:spacing w:after="12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Ing. Ivo </w:t>
      </w:r>
      <w:r w:rsidR="00E43C24" w:rsidRPr="00B5517E">
        <w:rPr>
          <w:rFonts w:ascii="Tahoma" w:hAnsi="Tahoma" w:cs="Tahoma"/>
        </w:rPr>
        <w:t>Kantor</w:t>
      </w:r>
      <w:r w:rsidR="00E43C24" w:rsidRPr="00B5517E">
        <w:rPr>
          <w:rFonts w:ascii="Tahoma" w:hAnsi="Tahoma" w:cs="Tahoma"/>
        </w:rPr>
        <w:tab/>
      </w:r>
      <w:r w:rsidRPr="00B5517E">
        <w:rPr>
          <w:rFonts w:ascii="Tahoma" w:hAnsi="Tahoma" w:cs="Tahoma"/>
        </w:rPr>
        <w:t>člen výboru pro výchovu, vzdělávání a zaměstnanost</w:t>
      </w:r>
    </w:p>
    <w:p w:rsidR="00BF1FAF" w:rsidRPr="00B5517E" w:rsidRDefault="005F67A2" w:rsidP="001A46E2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</w:t>
      </w:r>
      <w:r w:rsidR="00BF1FAF" w:rsidRPr="00B5517E">
        <w:rPr>
          <w:rFonts w:ascii="Tahoma" w:hAnsi="Tahoma" w:cs="Tahoma"/>
        </w:rPr>
        <w:t>edení MSK navýšit v roce 2019 objem financí v oblasti vzdělávání z případného přebytku hospodaření kraje za rok 2018</w:t>
      </w:r>
    </w:p>
    <w:p w:rsidR="001A46E2" w:rsidRPr="00B5517E" w:rsidRDefault="001A46E2" w:rsidP="007251EB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radě kraje schválit podmínky dotačního „Podpora aktivit v oblasti prevence rizikových projevů chování u dětí a mládeže pro školní rok 2019/2020“ a vyhlásit dotační program „Podpora aktivit v oblasti prevence rizikových projevů chování u dětí a mládeže pro školní rok 2019/2020“ </w:t>
      </w:r>
    </w:p>
    <w:p w:rsidR="007251EB" w:rsidRPr="00B5517E" w:rsidRDefault="007251EB" w:rsidP="007251EB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radě kraje zřídit monitorovací pracovní skupinu </w:t>
      </w:r>
      <w:r w:rsidR="00F25491" w:rsidRPr="00B5517E">
        <w:rPr>
          <w:rFonts w:ascii="Tahoma" w:hAnsi="Tahoma" w:cs="Tahoma"/>
        </w:rPr>
        <w:t xml:space="preserve">pro vyhodnocení žádostí o dotaci v dotačním programu „Podpora aktivit v oblasti prevence rizikových projevů chování u dětí a mládeže pro školní rok 2019/2020“ </w:t>
      </w:r>
      <w:r w:rsidRPr="00B5517E">
        <w:rPr>
          <w:rFonts w:ascii="Tahoma" w:hAnsi="Tahoma" w:cs="Tahoma"/>
        </w:rPr>
        <w:t>ve složení:</w:t>
      </w:r>
    </w:p>
    <w:p w:rsidR="007251EB" w:rsidRPr="00B5517E" w:rsidRDefault="007251EB" w:rsidP="007251EB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Mgr. Andrea Matějková</w:t>
      </w:r>
      <w:r w:rsidRPr="00B5517E">
        <w:rPr>
          <w:rFonts w:ascii="Tahoma" w:hAnsi="Tahoma" w:cs="Tahoma"/>
        </w:rPr>
        <w:tab/>
        <w:t>krajská školská koordinátorka prevence (KÚ MSK)</w:t>
      </w:r>
    </w:p>
    <w:p w:rsidR="002216C8" w:rsidRDefault="007251EB" w:rsidP="007251EB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Mgr. Lucie Šimečková </w:t>
      </w:r>
      <w:r w:rsidRPr="00B5517E">
        <w:rPr>
          <w:rFonts w:ascii="Tahoma" w:hAnsi="Tahoma" w:cs="Tahoma"/>
        </w:rPr>
        <w:tab/>
        <w:t>metodička prevence v pe</w:t>
      </w:r>
      <w:r w:rsidR="002216C8">
        <w:rPr>
          <w:rFonts w:ascii="Tahoma" w:hAnsi="Tahoma" w:cs="Tahoma"/>
        </w:rPr>
        <w:t xml:space="preserve">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Poradně </w:t>
      </w:r>
      <w:r w:rsidR="007251EB" w:rsidRPr="002216C8">
        <w:rPr>
          <w:rFonts w:ascii="Tahoma" w:hAnsi="Tahoma" w:cs="Tahoma"/>
        </w:rPr>
        <w:t>(oblast Opava)</w:t>
      </w:r>
    </w:p>
    <w:p w:rsidR="002216C8" w:rsidRDefault="007251EB" w:rsidP="002216C8">
      <w:pPr>
        <w:pStyle w:val="Odstavecseseznamem"/>
        <w:numPr>
          <w:ilvl w:val="0"/>
          <w:numId w:val="22"/>
        </w:numPr>
        <w:tabs>
          <w:tab w:val="left" w:pos="3686"/>
        </w:tabs>
        <w:spacing w:after="0" w:line="240" w:lineRule="auto"/>
        <w:ind w:left="993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Mgr. Stanislav Toman</w:t>
      </w:r>
      <w:r w:rsidRPr="00B5517E">
        <w:rPr>
          <w:rFonts w:ascii="Tahoma" w:hAnsi="Tahoma" w:cs="Tahoma"/>
        </w:rPr>
        <w:tab/>
        <w:t xml:space="preserve">metodik prevence v pedagogicko-psychologické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0" w:line="240" w:lineRule="auto"/>
        <w:ind w:left="99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251EB" w:rsidRPr="00B5517E">
        <w:rPr>
          <w:rFonts w:ascii="Tahoma" w:hAnsi="Tahoma" w:cs="Tahoma"/>
        </w:rPr>
        <w:t xml:space="preserve">poradně </w:t>
      </w:r>
      <w:r w:rsidR="007251EB" w:rsidRPr="002216C8">
        <w:rPr>
          <w:rFonts w:ascii="Tahoma" w:hAnsi="Tahoma" w:cs="Tahoma"/>
        </w:rPr>
        <w:t>(oblast Bruntál)</w:t>
      </w:r>
    </w:p>
    <w:p w:rsidR="002216C8" w:rsidRDefault="007251EB" w:rsidP="002216C8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Mgr. Kateřina Ciklová</w:t>
      </w:r>
      <w:r w:rsidRPr="00B5517E">
        <w:rPr>
          <w:rFonts w:ascii="Tahoma" w:hAnsi="Tahoma" w:cs="Tahoma"/>
        </w:rPr>
        <w:tab/>
        <w:t xml:space="preserve">metodička prevence v pedagogicko-psychologické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251EB" w:rsidRPr="00B5517E">
        <w:rPr>
          <w:rFonts w:ascii="Tahoma" w:hAnsi="Tahoma" w:cs="Tahoma"/>
        </w:rPr>
        <w:t xml:space="preserve">poradně </w:t>
      </w:r>
      <w:r w:rsidR="007251EB" w:rsidRPr="002216C8">
        <w:rPr>
          <w:rFonts w:ascii="Tahoma" w:hAnsi="Tahoma" w:cs="Tahoma"/>
        </w:rPr>
        <w:t>(oblast Ostrava)</w:t>
      </w:r>
    </w:p>
    <w:p w:rsidR="002216C8" w:rsidRDefault="007251EB" w:rsidP="002216C8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lastRenderedPageBreak/>
        <w:t>Mgr. Michaela Skřížalová</w:t>
      </w:r>
      <w:r w:rsidRPr="00B5517E">
        <w:rPr>
          <w:rFonts w:ascii="Tahoma" w:hAnsi="Tahoma" w:cs="Tahoma"/>
        </w:rPr>
        <w:tab/>
        <w:t xml:space="preserve">metodička prevence v pedagogicko-psychologické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251EB" w:rsidRPr="00B5517E">
        <w:rPr>
          <w:rFonts w:ascii="Tahoma" w:hAnsi="Tahoma" w:cs="Tahoma"/>
        </w:rPr>
        <w:t xml:space="preserve">poradně </w:t>
      </w:r>
      <w:r w:rsidR="007251EB" w:rsidRPr="002216C8">
        <w:rPr>
          <w:rFonts w:ascii="Tahoma" w:hAnsi="Tahoma" w:cs="Tahoma"/>
        </w:rPr>
        <w:t>(oblast Karviná)</w:t>
      </w:r>
    </w:p>
    <w:p w:rsidR="002216C8" w:rsidRDefault="007251EB" w:rsidP="002216C8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Mgr. Zdeňka Neničková</w:t>
      </w:r>
      <w:r w:rsidRPr="00B5517E">
        <w:rPr>
          <w:rFonts w:ascii="Tahoma" w:hAnsi="Tahoma" w:cs="Tahoma"/>
        </w:rPr>
        <w:tab/>
        <w:t xml:space="preserve">metodička prevence v pedagogicko-psychologické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251EB" w:rsidRPr="002216C8">
        <w:rPr>
          <w:rFonts w:ascii="Tahoma" w:hAnsi="Tahoma" w:cs="Tahoma"/>
        </w:rPr>
        <w:t>poradně (oblast Frýdek-Místek)</w:t>
      </w:r>
    </w:p>
    <w:p w:rsidR="002216C8" w:rsidRDefault="007251EB" w:rsidP="002216C8">
      <w:pPr>
        <w:pStyle w:val="Odstavecseseznamem"/>
        <w:numPr>
          <w:ilvl w:val="0"/>
          <w:numId w:val="22"/>
        </w:numPr>
        <w:tabs>
          <w:tab w:val="left" w:pos="3686"/>
        </w:tabs>
        <w:spacing w:after="120" w:line="240" w:lineRule="auto"/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PhDr. Pavel Letý</w:t>
      </w:r>
      <w:r w:rsidRPr="00B5517E">
        <w:rPr>
          <w:rFonts w:ascii="Tahoma" w:hAnsi="Tahoma" w:cs="Tahoma"/>
        </w:rPr>
        <w:tab/>
        <w:t xml:space="preserve">metodik prevence v pedagogicko-psychologické </w:t>
      </w:r>
    </w:p>
    <w:p w:rsidR="007251EB" w:rsidRPr="002216C8" w:rsidRDefault="002216C8" w:rsidP="002216C8">
      <w:pPr>
        <w:pStyle w:val="Odstavecseseznamem"/>
        <w:tabs>
          <w:tab w:val="left" w:pos="3686"/>
        </w:tabs>
        <w:spacing w:after="120" w:line="240" w:lineRule="auto"/>
        <w:ind w:left="992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7251EB" w:rsidRPr="00B5517E">
        <w:rPr>
          <w:rFonts w:ascii="Tahoma" w:hAnsi="Tahoma" w:cs="Tahoma"/>
        </w:rPr>
        <w:t xml:space="preserve">poradně </w:t>
      </w:r>
      <w:r w:rsidR="007251EB" w:rsidRPr="002216C8">
        <w:rPr>
          <w:rFonts w:ascii="Tahoma" w:hAnsi="Tahoma" w:cs="Tahoma"/>
        </w:rPr>
        <w:t>(oblast Nový Jičín)</w:t>
      </w:r>
    </w:p>
    <w:p w:rsidR="008211DE" w:rsidRPr="00B5517E" w:rsidRDefault="005F67A2" w:rsidP="002F4767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radě kraje a </w:t>
      </w:r>
      <w:r w:rsidR="00E625A7" w:rsidRPr="00B5517E">
        <w:rPr>
          <w:rFonts w:ascii="Tahoma" w:hAnsi="Tahoma" w:cs="Tahoma"/>
        </w:rPr>
        <w:t xml:space="preserve">zastupitelstvu kraje seznam žadatelů na poskytnutí, neposkytnutí a pořadník náhradních žadatelů pro dotační program </w:t>
      </w:r>
    </w:p>
    <w:p w:rsidR="001A46E2" w:rsidRPr="00B5517E" w:rsidRDefault="00E625A7" w:rsidP="00B86022">
      <w:pPr>
        <w:pStyle w:val="Odstavecseseznamem"/>
        <w:numPr>
          <w:ilvl w:val="0"/>
          <w:numId w:val="26"/>
        </w:numPr>
        <w:tabs>
          <w:tab w:val="left" w:pos="3686"/>
        </w:tabs>
        <w:spacing w:after="0" w:line="240" w:lineRule="auto"/>
        <w:ind w:left="993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„Podpora technických a přírodovědných aktivit v oblasti volného času dětí a mládeže, celoživotního vzdělávání osob se zdravotním postižením a podpora miniprojektů mládeže“</w:t>
      </w:r>
    </w:p>
    <w:p w:rsidR="008211DE" w:rsidRPr="00B5517E" w:rsidRDefault="008211DE" w:rsidP="00B86022">
      <w:pPr>
        <w:pStyle w:val="Odstavecseseznamem"/>
        <w:numPr>
          <w:ilvl w:val="0"/>
          <w:numId w:val="26"/>
        </w:numPr>
        <w:tabs>
          <w:tab w:val="left" w:pos="3686"/>
        </w:tabs>
        <w:spacing w:after="0" w:line="240" w:lineRule="auto"/>
        <w:ind w:left="993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bCs/>
          <w:iCs/>
        </w:rPr>
        <w:t>„</w:t>
      </w:r>
      <w:r w:rsidRPr="00B5517E">
        <w:rPr>
          <w:rFonts w:ascii="Tahoma" w:hAnsi="Tahoma" w:cs="Tahoma"/>
        </w:rPr>
        <w:t>Podpora volnočasových aktivit a informačních center pro mládež na krajské úrovni v roce 2019“</w:t>
      </w:r>
    </w:p>
    <w:p w:rsidR="008211DE" w:rsidRPr="00B5517E" w:rsidRDefault="00B86022" w:rsidP="00B86022">
      <w:pPr>
        <w:pStyle w:val="Odstavecseseznamem"/>
        <w:numPr>
          <w:ilvl w:val="0"/>
          <w:numId w:val="26"/>
        </w:numPr>
        <w:tabs>
          <w:tab w:val="left" w:pos="3686"/>
        </w:tabs>
        <w:spacing w:after="12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bCs/>
          <w:iCs/>
        </w:rPr>
        <w:t>„Podpora aktivit v oblasti prevence rizikových projevů chování u dětí a mládeže na školní rok 2019/2020“</w:t>
      </w:r>
    </w:p>
    <w:p w:rsidR="0064640C" w:rsidRPr="00B5517E" w:rsidRDefault="0064640C" w:rsidP="002F4767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radě kraje schválit podmínky dotačního programu „Podpora volnočasových aktivit a informačních center pro mládež na krajské úrovni v roce 2019“ dle přílohy č. </w:t>
      </w:r>
      <w:smartTag w:uri="urn:schemas-microsoft-com:office:smarttags" w:element="metricconverter">
        <w:smartTagPr>
          <w:attr w:name="ProductID" w:val="1 a"/>
        </w:smartTagPr>
        <w:r w:rsidRPr="00B5517E">
          <w:rPr>
            <w:rFonts w:ascii="Tahoma" w:hAnsi="Tahoma" w:cs="Tahoma"/>
          </w:rPr>
          <w:t>1 a</w:t>
        </w:r>
      </w:smartTag>
      <w:r w:rsidRPr="00B5517E">
        <w:rPr>
          <w:rFonts w:ascii="Tahoma" w:hAnsi="Tahoma" w:cs="Tahoma"/>
        </w:rPr>
        <w:t xml:space="preserve"> vyhlásit dotační program „Podpora volnočasových aktivit a informačních center pro mládež na krajské úrovni v roce 2019“</w:t>
      </w:r>
    </w:p>
    <w:p w:rsidR="0020293C" w:rsidRPr="00B5517E" w:rsidRDefault="0020293C" w:rsidP="00EC4094">
      <w:pPr>
        <w:pStyle w:val="Odstavecseseznamem"/>
        <w:numPr>
          <w:ilvl w:val="0"/>
          <w:numId w:val="19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radě kraje zřídit monitorovací pracovní skupinu pro dotační</w:t>
      </w:r>
      <w:r w:rsidR="00EC4094">
        <w:rPr>
          <w:rFonts w:ascii="Tahoma" w:hAnsi="Tahoma" w:cs="Tahoma"/>
        </w:rPr>
        <w:t xml:space="preserve"> program „Podpora volnočasových aktivit </w:t>
      </w:r>
      <w:r w:rsidRPr="00B5517E">
        <w:rPr>
          <w:rFonts w:ascii="Tahoma" w:hAnsi="Tahoma" w:cs="Tahoma"/>
        </w:rPr>
        <w:t>a informačních center pro mládež na krajské úrovni v roce 2019“ ve složení:</w:t>
      </w:r>
    </w:p>
    <w:p w:rsidR="0020293C" w:rsidRPr="00B5517E" w:rsidRDefault="0020293C" w:rsidP="0020293C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Mgr. Marcel Jedelský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20293C" w:rsidRPr="00B5517E" w:rsidRDefault="0020293C" w:rsidP="0020293C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Mgr. Josef Pukančík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20293C" w:rsidRPr="00B5517E" w:rsidRDefault="0020293C" w:rsidP="0020293C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Ivo Kantor</w:t>
      </w:r>
      <w:r w:rsidRPr="00B5517E">
        <w:rPr>
          <w:rFonts w:ascii="Tahoma" w:hAnsi="Tahoma" w:cs="Tahoma"/>
          <w:sz w:val="22"/>
          <w:szCs w:val="22"/>
        </w:rPr>
        <w:tab/>
        <w:t>člen výboru pro výchovu, vzdělávání a zaměstnanost</w:t>
      </w:r>
    </w:p>
    <w:p w:rsidR="0020293C" w:rsidRPr="00B5517E" w:rsidRDefault="0020293C" w:rsidP="0020293C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Ing. Eva Bruštíková </w:t>
      </w:r>
      <w:r w:rsidRPr="00B5517E">
        <w:rPr>
          <w:rFonts w:ascii="Tahoma" w:hAnsi="Tahoma" w:cs="Tahoma"/>
          <w:sz w:val="22"/>
          <w:szCs w:val="22"/>
        </w:rPr>
        <w:tab/>
        <w:t>zástupce oddělení mládeže a sportu</w:t>
      </w:r>
    </w:p>
    <w:p w:rsidR="0020293C" w:rsidRPr="00B5517E" w:rsidRDefault="0020293C" w:rsidP="0020293C">
      <w:pPr>
        <w:pStyle w:val="Zhlav"/>
        <w:tabs>
          <w:tab w:val="clear" w:pos="4536"/>
          <w:tab w:val="clear" w:pos="9072"/>
        </w:tabs>
        <w:spacing w:before="120" w:after="120"/>
        <w:ind w:left="567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náhradníka v monitorovací pracovní skupině k hodnocení dotací, a to:</w:t>
      </w:r>
    </w:p>
    <w:p w:rsidR="003C2129" w:rsidRDefault="0020293C" w:rsidP="003C2129">
      <w:pPr>
        <w:pStyle w:val="Odstavecseseznamem"/>
        <w:numPr>
          <w:ilvl w:val="0"/>
          <w:numId w:val="23"/>
        </w:numPr>
        <w:tabs>
          <w:tab w:val="left" w:pos="3686"/>
        </w:tabs>
        <w:spacing w:after="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PhDr. Mgr. Jaromír Radkovský, MBA</w:t>
      </w:r>
      <w:r w:rsidRPr="00B5517E">
        <w:rPr>
          <w:rFonts w:ascii="Tahoma" w:hAnsi="Tahoma" w:cs="Tahoma"/>
        </w:rPr>
        <w:tab/>
        <w:t xml:space="preserve">člen výboru pro výchovu, vzdělávání a </w:t>
      </w:r>
      <w:r w:rsidR="003C2129">
        <w:rPr>
          <w:rFonts w:ascii="Tahoma" w:hAnsi="Tahoma" w:cs="Tahoma"/>
        </w:rPr>
        <w:t xml:space="preserve"> </w:t>
      </w:r>
    </w:p>
    <w:p w:rsidR="0020293C" w:rsidRPr="00B5517E" w:rsidRDefault="003C2129" w:rsidP="003C2129">
      <w:pPr>
        <w:pStyle w:val="Odstavecseseznamem"/>
        <w:tabs>
          <w:tab w:val="left" w:pos="3686"/>
        </w:tabs>
        <w:spacing w:after="120" w:line="240" w:lineRule="auto"/>
        <w:ind w:left="99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0293C" w:rsidRPr="00B5517E">
        <w:rPr>
          <w:rFonts w:ascii="Tahoma" w:hAnsi="Tahoma" w:cs="Tahoma"/>
        </w:rPr>
        <w:t>zaměstnanost</w:t>
      </w:r>
    </w:p>
    <w:p w:rsidR="00683156" w:rsidRPr="00B5517E" w:rsidRDefault="00683156" w:rsidP="009936FE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radě kraje navýšit akci „Podpora volnočasových aktivit a informačních center pro mládež na krajské úrovni“ o 414.000 Kč z rezervy na mimořádné akce a akce s nedořešeným financováním v roce 2019</w:t>
      </w:r>
    </w:p>
    <w:p w:rsidR="0023604E" w:rsidRPr="00B5517E" w:rsidRDefault="0023604E" w:rsidP="009936FE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bCs/>
          <w:iCs/>
        </w:rPr>
        <w:t>radě kraje přesunout finanční prostředky v rámci dotačního programu „Podpora volnočasových aktivit a informačních center pro mládež na krajské úrovni v roce 2019“ z dotačního titulu „Významné akce ve volném čase pro děti a mládež“ ve výši 209.800 Kč a z dotačního titulu „Informační centra pro mládež“ ve výši 19.400 Kč do dotačního titulu „Podpora pravidelné celoroční činnosti s dětmi a mládeží ve volném čase“ v celkové výši 229.200 Kč</w:t>
      </w:r>
    </w:p>
    <w:p w:rsidR="0050597A" w:rsidRPr="00B5517E" w:rsidRDefault="00B86022" w:rsidP="009936FE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bCs/>
          <w:iCs/>
        </w:rPr>
        <w:t>radě kraje ocenit nejúspěšnější žáky a týmy středních škol v Moravskoslezském kraji ve školním roce 2018/2019 a schválit podmínky pro podání návrhů na ocenění nejúspěšnějších žáků a týmů</w:t>
      </w:r>
    </w:p>
    <w:p w:rsidR="00B86022" w:rsidRPr="00EC4094" w:rsidRDefault="00B86022" w:rsidP="009936FE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bCs/>
          <w:iCs/>
        </w:rPr>
        <w:t>radě kraje zřídit pracovní skupinu pro posouzení návrhů na ocenění nejúspěšnějších žáků a týmů středních škol v Moravskoslezském kraji ve školním roce 2018/2019 ve složení:</w:t>
      </w:r>
    </w:p>
    <w:p w:rsidR="00EC4094" w:rsidRDefault="00EC4094" w:rsidP="00B8602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RNDr. Jan Veřmiřovský, PhD.</w:t>
      </w:r>
      <w:r>
        <w:rPr>
          <w:rFonts w:ascii="Tahoma" w:hAnsi="Tahoma" w:cs="Tahoma"/>
          <w:sz w:val="22"/>
          <w:szCs w:val="22"/>
        </w:rPr>
        <w:tab/>
      </w:r>
      <w:r w:rsidR="00B86022" w:rsidRPr="00B5517E">
        <w:rPr>
          <w:rFonts w:ascii="Tahoma" w:hAnsi="Tahoma" w:cs="Tahoma"/>
          <w:sz w:val="22"/>
          <w:szCs w:val="22"/>
        </w:rPr>
        <w:t>člen v</w:t>
      </w:r>
      <w:r>
        <w:rPr>
          <w:rFonts w:ascii="Tahoma" w:hAnsi="Tahoma" w:cs="Tahoma"/>
          <w:sz w:val="22"/>
          <w:szCs w:val="22"/>
        </w:rPr>
        <w:t xml:space="preserve">ýboru pro výchovu, vzdělávání a </w:t>
      </w:r>
    </w:p>
    <w:p w:rsidR="00B86022" w:rsidRPr="00B5517E" w:rsidRDefault="00EC4094" w:rsidP="00EC4094">
      <w:pPr>
        <w:pStyle w:val="vyhlseznsodrkama"/>
        <w:numPr>
          <w:ilvl w:val="0"/>
          <w:numId w:val="0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86022" w:rsidRPr="00B5517E">
        <w:rPr>
          <w:rFonts w:ascii="Tahoma" w:hAnsi="Tahoma" w:cs="Tahoma"/>
          <w:sz w:val="22"/>
          <w:szCs w:val="22"/>
        </w:rPr>
        <w:t>zaměstnanost</w:t>
      </w:r>
    </w:p>
    <w:p w:rsidR="00EC4094" w:rsidRDefault="00B86022" w:rsidP="00B8602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Mgr. Alena Grosová</w:t>
      </w:r>
      <w:r w:rsidRPr="00B5517E">
        <w:rPr>
          <w:rFonts w:ascii="Tahoma" w:hAnsi="Tahoma" w:cs="Tahoma"/>
          <w:sz w:val="22"/>
          <w:szCs w:val="22"/>
        </w:rPr>
        <w:tab/>
      </w:r>
      <w:r w:rsidRPr="00B5517E">
        <w:rPr>
          <w:rFonts w:ascii="Tahoma" w:hAnsi="Tahoma" w:cs="Tahoma"/>
          <w:sz w:val="22"/>
          <w:szCs w:val="22"/>
        </w:rPr>
        <w:tab/>
        <w:t>člen</w:t>
      </w:r>
      <w:r w:rsidR="00B52FD2">
        <w:rPr>
          <w:rFonts w:ascii="Tahoma" w:hAnsi="Tahoma" w:cs="Tahoma"/>
          <w:sz w:val="22"/>
          <w:szCs w:val="22"/>
        </w:rPr>
        <w:t>ka</w:t>
      </w:r>
      <w:r w:rsidRPr="00B5517E">
        <w:rPr>
          <w:rFonts w:ascii="Tahoma" w:hAnsi="Tahoma" w:cs="Tahoma"/>
          <w:sz w:val="22"/>
          <w:szCs w:val="22"/>
        </w:rPr>
        <w:t xml:space="preserve"> výboru pro výchovu, vzdělávání a </w:t>
      </w:r>
    </w:p>
    <w:p w:rsidR="00B86022" w:rsidRPr="00B5517E" w:rsidRDefault="00EC4094" w:rsidP="00EC4094">
      <w:pPr>
        <w:pStyle w:val="vyhlseznsodrkama"/>
        <w:numPr>
          <w:ilvl w:val="0"/>
          <w:numId w:val="0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86022" w:rsidRPr="00B5517E">
        <w:rPr>
          <w:rFonts w:ascii="Tahoma" w:hAnsi="Tahoma" w:cs="Tahoma"/>
          <w:sz w:val="22"/>
          <w:szCs w:val="22"/>
        </w:rPr>
        <w:t>zaměstnanost</w:t>
      </w:r>
    </w:p>
    <w:p w:rsidR="00EC4094" w:rsidRDefault="00B86022" w:rsidP="00B8602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lastRenderedPageBreak/>
        <w:t>Mgr. Daniel Havlík</w:t>
      </w:r>
      <w:r w:rsidRPr="00B5517E">
        <w:rPr>
          <w:rFonts w:ascii="Tahoma" w:hAnsi="Tahoma" w:cs="Tahoma"/>
          <w:sz w:val="22"/>
          <w:szCs w:val="22"/>
        </w:rPr>
        <w:tab/>
      </w:r>
      <w:r w:rsidRPr="00B5517E">
        <w:rPr>
          <w:rFonts w:ascii="Tahoma" w:hAnsi="Tahoma" w:cs="Tahoma"/>
          <w:sz w:val="22"/>
          <w:szCs w:val="22"/>
        </w:rPr>
        <w:tab/>
        <w:t xml:space="preserve">člen výboru pro výchovu, vzdělávání a </w:t>
      </w:r>
    </w:p>
    <w:p w:rsidR="00B86022" w:rsidRPr="00B5517E" w:rsidRDefault="00EC4094" w:rsidP="00EC4094">
      <w:pPr>
        <w:pStyle w:val="vyhlseznsodrkama"/>
        <w:numPr>
          <w:ilvl w:val="0"/>
          <w:numId w:val="0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B86022" w:rsidRPr="00B5517E">
        <w:rPr>
          <w:rFonts w:ascii="Tahoma" w:hAnsi="Tahoma" w:cs="Tahoma"/>
          <w:sz w:val="22"/>
          <w:szCs w:val="22"/>
        </w:rPr>
        <w:t xml:space="preserve">zaměstnanost </w:t>
      </w:r>
    </w:p>
    <w:p w:rsidR="00B86022" w:rsidRPr="00B5517E" w:rsidRDefault="00B86022" w:rsidP="00B8602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Mgr. František Pokluda</w:t>
      </w:r>
      <w:r w:rsidRPr="00B5517E">
        <w:rPr>
          <w:rFonts w:ascii="Tahoma" w:hAnsi="Tahoma" w:cs="Tahoma"/>
          <w:sz w:val="22"/>
          <w:szCs w:val="22"/>
        </w:rPr>
        <w:tab/>
      </w:r>
      <w:r w:rsidRPr="00B5517E">
        <w:rPr>
          <w:rFonts w:ascii="Tahoma" w:hAnsi="Tahoma" w:cs="Tahoma"/>
          <w:sz w:val="22"/>
          <w:szCs w:val="22"/>
        </w:rPr>
        <w:tab/>
        <w:t>zástupce oddělní mládeže a sportu</w:t>
      </w:r>
    </w:p>
    <w:p w:rsidR="00B86022" w:rsidRPr="00B5517E" w:rsidRDefault="00B86022" w:rsidP="00B8602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Eva Bruštíková</w:t>
      </w:r>
      <w:r w:rsidRPr="00B5517E">
        <w:rPr>
          <w:rFonts w:ascii="Tahoma" w:hAnsi="Tahoma" w:cs="Tahoma"/>
          <w:sz w:val="22"/>
          <w:szCs w:val="22"/>
        </w:rPr>
        <w:tab/>
      </w:r>
      <w:r w:rsidRPr="00B5517E">
        <w:rPr>
          <w:rFonts w:ascii="Tahoma" w:hAnsi="Tahoma" w:cs="Tahoma"/>
          <w:sz w:val="22"/>
          <w:szCs w:val="22"/>
        </w:rPr>
        <w:tab/>
        <w:t>zástupce oddělní mládeže a sportu</w:t>
      </w:r>
    </w:p>
    <w:p w:rsidR="00B86022" w:rsidRPr="00B5517E" w:rsidRDefault="00B86022" w:rsidP="00B86022">
      <w:pPr>
        <w:pStyle w:val="vyhlseznsodrkama"/>
        <w:numPr>
          <w:ilvl w:val="0"/>
          <w:numId w:val="0"/>
        </w:numPr>
        <w:tabs>
          <w:tab w:val="left" w:pos="3686"/>
        </w:tabs>
        <w:spacing w:before="120" w:after="120"/>
        <w:ind w:left="635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Náhradník za výbor pro výchovu, vzdělávání a zaměstnanost</w:t>
      </w:r>
    </w:p>
    <w:p w:rsidR="00B52FD2" w:rsidRDefault="00B86022" w:rsidP="00B52FD2">
      <w:pPr>
        <w:pStyle w:val="vyhlseznsodrkama"/>
        <w:numPr>
          <w:ilvl w:val="0"/>
          <w:numId w:val="23"/>
        </w:numPr>
        <w:tabs>
          <w:tab w:val="left" w:pos="3686"/>
        </w:tabs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Lenka Fojtíková</w:t>
      </w:r>
      <w:r w:rsidR="00B52FD2" w:rsidRPr="00B52FD2">
        <w:rPr>
          <w:rFonts w:ascii="Tahoma" w:hAnsi="Tahoma" w:cs="Tahoma"/>
          <w:sz w:val="22"/>
          <w:szCs w:val="22"/>
        </w:rPr>
        <w:t xml:space="preserve"> </w:t>
      </w:r>
      <w:r w:rsidR="00B52FD2">
        <w:rPr>
          <w:rFonts w:ascii="Tahoma" w:hAnsi="Tahoma" w:cs="Tahoma"/>
          <w:sz w:val="22"/>
          <w:szCs w:val="22"/>
        </w:rPr>
        <w:tab/>
      </w:r>
      <w:r w:rsidR="00B52FD2">
        <w:rPr>
          <w:rFonts w:ascii="Tahoma" w:hAnsi="Tahoma" w:cs="Tahoma"/>
          <w:sz w:val="22"/>
          <w:szCs w:val="22"/>
        </w:rPr>
        <w:tab/>
      </w:r>
      <w:r w:rsidR="00B52FD2" w:rsidRPr="00B5517E">
        <w:rPr>
          <w:rFonts w:ascii="Tahoma" w:hAnsi="Tahoma" w:cs="Tahoma"/>
          <w:sz w:val="22"/>
          <w:szCs w:val="22"/>
        </w:rPr>
        <w:t>člen</w:t>
      </w:r>
      <w:r w:rsidR="00B52FD2">
        <w:rPr>
          <w:rFonts w:ascii="Tahoma" w:hAnsi="Tahoma" w:cs="Tahoma"/>
          <w:sz w:val="22"/>
          <w:szCs w:val="22"/>
        </w:rPr>
        <w:t>ka</w:t>
      </w:r>
      <w:r w:rsidR="00B52FD2" w:rsidRPr="00B5517E">
        <w:rPr>
          <w:rFonts w:ascii="Tahoma" w:hAnsi="Tahoma" w:cs="Tahoma"/>
          <w:sz w:val="22"/>
          <w:szCs w:val="22"/>
        </w:rPr>
        <w:t xml:space="preserve"> výboru pro výchovu, vzdělávání a </w:t>
      </w:r>
    </w:p>
    <w:p w:rsidR="00B86022" w:rsidRPr="00B5517E" w:rsidRDefault="00B52FD2" w:rsidP="006C13A5">
      <w:pPr>
        <w:pStyle w:val="vyhlseznsodrkama"/>
        <w:numPr>
          <w:ilvl w:val="0"/>
          <w:numId w:val="0"/>
        </w:numPr>
        <w:tabs>
          <w:tab w:val="left" w:pos="3686"/>
        </w:tabs>
        <w:ind w:left="99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5517E">
        <w:rPr>
          <w:rFonts w:ascii="Tahoma" w:hAnsi="Tahoma" w:cs="Tahoma"/>
          <w:sz w:val="22"/>
          <w:szCs w:val="22"/>
        </w:rPr>
        <w:t>zaměstnanost</w:t>
      </w:r>
    </w:p>
    <w:p w:rsidR="00B86022" w:rsidRPr="00B5517E" w:rsidRDefault="00B86022" w:rsidP="00B86022">
      <w:pPr>
        <w:pStyle w:val="vyhlseznsodrkama"/>
        <w:numPr>
          <w:ilvl w:val="0"/>
          <w:numId w:val="0"/>
        </w:numPr>
        <w:tabs>
          <w:tab w:val="left" w:pos="3686"/>
        </w:tabs>
        <w:spacing w:before="120" w:after="120"/>
        <w:ind w:left="635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Náhradník za oddělení mládeže a sportu</w:t>
      </w:r>
    </w:p>
    <w:p w:rsidR="00B86022" w:rsidRPr="00B5517E" w:rsidRDefault="00B86022" w:rsidP="00351C1A">
      <w:pPr>
        <w:pStyle w:val="vyhlseznsodrkama"/>
        <w:numPr>
          <w:ilvl w:val="0"/>
          <w:numId w:val="23"/>
        </w:numPr>
        <w:tabs>
          <w:tab w:val="left" w:pos="3686"/>
        </w:tabs>
        <w:spacing w:after="120"/>
        <w:ind w:left="992" w:hanging="357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Ing. Ondřej Schenk</w:t>
      </w:r>
      <w:r w:rsidR="00B52FD2" w:rsidRPr="00B52FD2">
        <w:rPr>
          <w:rFonts w:ascii="Tahoma" w:hAnsi="Tahoma" w:cs="Tahoma"/>
          <w:sz w:val="22"/>
          <w:szCs w:val="22"/>
        </w:rPr>
        <w:t xml:space="preserve"> </w:t>
      </w:r>
      <w:r w:rsidR="00B52FD2">
        <w:rPr>
          <w:rFonts w:ascii="Tahoma" w:hAnsi="Tahoma" w:cs="Tahoma"/>
          <w:sz w:val="22"/>
          <w:szCs w:val="22"/>
        </w:rPr>
        <w:tab/>
      </w:r>
      <w:r w:rsidR="00B52FD2">
        <w:rPr>
          <w:rFonts w:ascii="Tahoma" w:hAnsi="Tahoma" w:cs="Tahoma"/>
          <w:sz w:val="22"/>
          <w:szCs w:val="22"/>
        </w:rPr>
        <w:tab/>
      </w:r>
      <w:r w:rsidR="00B52FD2" w:rsidRPr="00B5517E">
        <w:rPr>
          <w:rFonts w:ascii="Tahoma" w:hAnsi="Tahoma" w:cs="Tahoma"/>
          <w:sz w:val="22"/>
          <w:szCs w:val="22"/>
        </w:rPr>
        <w:t>zástupce oddělní mládeže a sportu</w:t>
      </w:r>
    </w:p>
    <w:p w:rsidR="00B86022" w:rsidRPr="00B5517E" w:rsidRDefault="00622623" w:rsidP="009936FE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z</w:t>
      </w:r>
      <w:r w:rsidR="00351C1A" w:rsidRPr="00B5517E">
        <w:rPr>
          <w:rFonts w:ascii="Tahoma" w:hAnsi="Tahoma" w:cs="Tahoma"/>
          <w:bCs/>
          <w:iCs/>
        </w:rPr>
        <w:t>astupitelstvu kraje poskytnout příjemci Česká republika – Úřad práce České republiky, Krajská pobočka v Ostravě, IČO 72496991, peněžitý dar ve výši 500 tis. Kč z rozpočtu Moravskoslezského kraje na zajištění akce „Moravskoslezský veletrh středních škol“</w:t>
      </w:r>
    </w:p>
    <w:p w:rsidR="00831C20" w:rsidRPr="00B5517E" w:rsidRDefault="00622623" w:rsidP="00831C20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z</w:t>
      </w:r>
      <w:r w:rsidR="00831C20" w:rsidRPr="00B5517E">
        <w:rPr>
          <w:rFonts w:ascii="Tahoma" w:hAnsi="Tahoma" w:cs="Tahoma"/>
          <w:bCs/>
          <w:iCs/>
        </w:rPr>
        <w:t>astupitelstvu Moravskoslezského</w:t>
      </w:r>
      <w:r>
        <w:rPr>
          <w:rFonts w:ascii="Tahoma" w:hAnsi="Tahoma" w:cs="Tahoma"/>
          <w:bCs/>
          <w:iCs/>
        </w:rPr>
        <w:t xml:space="preserve"> kraje zřídit s účinností od 01.09.</w:t>
      </w:r>
      <w:r w:rsidR="00831C20" w:rsidRPr="00B5517E">
        <w:rPr>
          <w:rFonts w:ascii="Tahoma" w:hAnsi="Tahoma" w:cs="Tahoma"/>
          <w:bCs/>
          <w:iCs/>
        </w:rPr>
        <w:t>2020 příspěvkovou organizaci kraje s názvem Střední škola – Technologická a podnikatelská akademie, Ostrava, příspěvková organizace, se sídlem 17. listopadu 2172/15, Poruba, 708 00 Ostrava</w:t>
      </w:r>
    </w:p>
    <w:p w:rsidR="00850667" w:rsidRPr="00B5517E" w:rsidRDefault="00622623" w:rsidP="00850667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z</w:t>
      </w:r>
      <w:r w:rsidR="00850667" w:rsidRPr="00B5517E">
        <w:rPr>
          <w:rFonts w:ascii="Tahoma" w:hAnsi="Tahoma" w:cs="Tahoma"/>
          <w:bCs/>
          <w:iCs/>
        </w:rPr>
        <w:t>astupitelstvu kraje souhlasit s návrhem pokračování realizace projektu „ETV zlepšuje sociální klima škol v MSK III“</w:t>
      </w:r>
    </w:p>
    <w:p w:rsidR="009540EC" w:rsidRPr="00B5517E" w:rsidRDefault="00622623" w:rsidP="00936007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p</w:t>
      </w:r>
      <w:r w:rsidR="001B3ACA" w:rsidRPr="00B5517E">
        <w:rPr>
          <w:rFonts w:ascii="Tahoma" w:hAnsi="Tahoma" w:cs="Tahoma"/>
          <w:bCs/>
          <w:iCs/>
        </w:rPr>
        <w:t>ředložit zastupitelstvu kraje Strategii primární prevence rizikového chování u dětí a mládeže v Moravskoslezském kraji na období 2019 – 2027 ke schválení</w:t>
      </w:r>
    </w:p>
    <w:p w:rsidR="007C347B" w:rsidRDefault="00622623" w:rsidP="00936007">
      <w:pPr>
        <w:pStyle w:val="Odstavecseseznamem"/>
        <w:numPr>
          <w:ilvl w:val="0"/>
          <w:numId w:val="24"/>
        </w:numPr>
        <w:tabs>
          <w:tab w:val="left" w:pos="3686"/>
        </w:tabs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z</w:t>
      </w:r>
      <w:r w:rsidR="00585E3C" w:rsidRPr="00B5517E">
        <w:rPr>
          <w:rFonts w:ascii="Tahoma" w:hAnsi="Tahoma" w:cs="Tahoma"/>
          <w:bCs/>
          <w:iCs/>
        </w:rPr>
        <w:t>astupitelstvu kraje změnit název organizace Technologická a podnikatelská akademie, Ostrava, příspěvková organizace na nový název Střední škola – Technologická a podnikatelská akademie, Ostrava, příspěvková organizace, s účinností od 01.09.2021</w:t>
      </w:r>
    </w:p>
    <w:p w:rsidR="00585E3C" w:rsidRPr="007C347B" w:rsidRDefault="00585E3C" w:rsidP="007C347B">
      <w:pPr>
        <w:tabs>
          <w:tab w:val="left" w:pos="3686"/>
        </w:tabs>
        <w:spacing w:after="0" w:line="240" w:lineRule="auto"/>
        <w:jc w:val="both"/>
        <w:rPr>
          <w:rFonts w:ascii="Tahoma" w:hAnsi="Tahoma" w:cs="Tahoma"/>
          <w:bCs/>
          <w:iCs/>
        </w:rPr>
      </w:pPr>
      <w:r w:rsidRPr="007C347B">
        <w:rPr>
          <w:rFonts w:ascii="Tahoma" w:hAnsi="Tahoma" w:cs="Tahoma"/>
          <w:bCs/>
          <w:iCs/>
        </w:rPr>
        <w:t xml:space="preserve"> </w:t>
      </w:r>
    </w:p>
    <w:p w:rsidR="00566A39" w:rsidRPr="00B5517E" w:rsidRDefault="009540EC" w:rsidP="00435E8E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 xml:space="preserve">Výbor pro výchovu vzdělávání a zaměstnanost </w:t>
      </w:r>
      <w:r w:rsidRPr="00B5517E">
        <w:rPr>
          <w:rFonts w:ascii="Tahoma" w:hAnsi="Tahoma" w:cs="Tahoma"/>
          <w:b/>
          <w:i/>
        </w:rPr>
        <w:t>souhlasil</w:t>
      </w:r>
      <w:r w:rsidRPr="00B5517E">
        <w:rPr>
          <w:rFonts w:ascii="Tahoma" w:hAnsi="Tahoma" w:cs="Tahoma"/>
          <w:b/>
          <w:spacing w:val="50"/>
        </w:rPr>
        <w:t>:</w:t>
      </w:r>
    </w:p>
    <w:p w:rsidR="00566A39" w:rsidRPr="00B5517E" w:rsidRDefault="00566A39" w:rsidP="00622623">
      <w:pPr>
        <w:pStyle w:val="Odstavecseseznamem"/>
        <w:numPr>
          <w:ilvl w:val="0"/>
          <w:numId w:val="24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iCs/>
        </w:rPr>
        <w:t>se záměrem převodu činností organizace kraje Krajské středisko volného času JUVENTUS Karviná, příspěvková organizace, IČ 00847925, na příspěvkovou organizac</w:t>
      </w:r>
      <w:r w:rsidR="00622623">
        <w:rPr>
          <w:rFonts w:ascii="Tahoma" w:hAnsi="Tahoma" w:cs="Tahoma"/>
          <w:iCs/>
        </w:rPr>
        <w:t>i města Karviná s účinností od 01.01.</w:t>
      </w:r>
      <w:r w:rsidRPr="00B5517E">
        <w:rPr>
          <w:rFonts w:ascii="Tahoma" w:hAnsi="Tahoma" w:cs="Tahoma"/>
          <w:iCs/>
        </w:rPr>
        <w:t>2020</w:t>
      </w:r>
    </w:p>
    <w:p w:rsidR="00566A39" w:rsidRPr="00B5517E" w:rsidRDefault="00566A39" w:rsidP="00831C20">
      <w:pPr>
        <w:pStyle w:val="Odstavecseseznamem"/>
        <w:numPr>
          <w:ilvl w:val="0"/>
          <w:numId w:val="9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t>s návrhem Dohody o společném postupu při řešení převodu činností zabezpečovaných příspěvkovou organizací kraje Krajské středisko volného času JUVENTUS, Karviná, příspěvková organizace, IČ 00847925, dle přílohy předloženého materiálu</w:t>
      </w:r>
    </w:p>
    <w:p w:rsidR="00566A39" w:rsidRPr="00B5517E" w:rsidRDefault="00831C20" w:rsidP="00831C20">
      <w:pPr>
        <w:pStyle w:val="Odstavecseseznamem"/>
        <w:numPr>
          <w:ilvl w:val="0"/>
          <w:numId w:val="24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se zřízením </w:t>
      </w:r>
      <w:r w:rsidRPr="00B5517E">
        <w:rPr>
          <w:rFonts w:ascii="Tahoma" w:eastAsia="Arial Unicode MS" w:hAnsi="Tahoma" w:cs="Tahoma"/>
        </w:rPr>
        <w:t>příspěvkové organizace kraje s názvem Střední škola – Technologická a podnikatelská akademie, Ostrava, příspěvková organizace, se sídlem 17. listopadu 2172/15, Poruba, 708 00 Ostrava s účinností od 1. 9. 2020</w:t>
      </w:r>
    </w:p>
    <w:p w:rsidR="00831C20" w:rsidRPr="00B5517E" w:rsidRDefault="00831C20" w:rsidP="008B5C65">
      <w:pPr>
        <w:pStyle w:val="Odstavecseseznamem"/>
        <w:numPr>
          <w:ilvl w:val="0"/>
          <w:numId w:val="24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eastAsia="Arial Unicode MS" w:hAnsi="Tahoma" w:cs="Tahoma"/>
        </w:rPr>
        <w:t>s návrhem pokračování realizace projektu „ETV zlepšuje sociální klima škol v MSK III</w:t>
      </w:r>
      <w:r w:rsidRPr="00B5517E">
        <w:rPr>
          <w:rFonts w:ascii="Tahoma" w:hAnsi="Tahoma" w:cs="Tahoma"/>
          <w:iCs/>
        </w:rPr>
        <w:t>“</w:t>
      </w:r>
    </w:p>
    <w:p w:rsidR="008B5C65" w:rsidRPr="00B5517E" w:rsidRDefault="008B5C65" w:rsidP="008B5C65">
      <w:pPr>
        <w:pStyle w:val="Odstavecseseznamem"/>
        <w:numPr>
          <w:ilvl w:val="0"/>
          <w:numId w:val="24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iCs/>
        </w:rPr>
        <w:t>s návrhem</w:t>
      </w:r>
      <w:r w:rsidRPr="00B5517E">
        <w:rPr>
          <w:rFonts w:ascii="Tahoma" w:hAnsi="Tahoma" w:cs="Tahoma"/>
        </w:rPr>
        <w:t xml:space="preserve"> </w:t>
      </w:r>
      <w:r w:rsidRPr="00B5517E">
        <w:rPr>
          <w:rFonts w:ascii="Tahoma" w:hAnsi="Tahoma" w:cs="Tahoma"/>
          <w:iCs/>
        </w:rPr>
        <w:t>sloučení organizací Zařízení školního stravování Matiční dům, Opava, Rybí trh 7-8, příspěvková organizace a Střední škola hotelnictví a služeb a Vyšší odborná škola, Opava, příspěvková organizace, s účinností od 1. 1. 2020</w:t>
      </w:r>
    </w:p>
    <w:p w:rsidR="000E27D8" w:rsidRDefault="008B5C65" w:rsidP="007C347B">
      <w:pPr>
        <w:pStyle w:val="Odstavecseseznamem"/>
        <w:numPr>
          <w:ilvl w:val="0"/>
          <w:numId w:val="24"/>
        </w:numPr>
        <w:ind w:left="567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t>s návrhem sloučení organizací Střední škola průmyslová, Krnov, příspěvková organizace a Střední škola automobilní, Krnov, příspěvková organizace, s účinností od </w:t>
      </w:r>
      <w:r w:rsidR="007C347B">
        <w:rPr>
          <w:rFonts w:ascii="Tahoma" w:hAnsi="Tahoma" w:cs="Tahoma"/>
          <w:iCs/>
        </w:rPr>
        <w:t>0</w:t>
      </w:r>
      <w:r w:rsidRPr="00B5517E">
        <w:rPr>
          <w:rFonts w:ascii="Tahoma" w:hAnsi="Tahoma" w:cs="Tahoma"/>
          <w:iCs/>
        </w:rPr>
        <w:t>1.</w:t>
      </w:r>
      <w:r w:rsidR="007C347B">
        <w:rPr>
          <w:rFonts w:ascii="Tahoma" w:hAnsi="Tahoma" w:cs="Tahoma"/>
          <w:iCs/>
        </w:rPr>
        <w:t>0</w:t>
      </w:r>
      <w:r w:rsidRPr="00B5517E">
        <w:rPr>
          <w:rFonts w:ascii="Tahoma" w:hAnsi="Tahoma" w:cs="Tahoma"/>
          <w:iCs/>
        </w:rPr>
        <w:t>1.2020</w:t>
      </w:r>
    </w:p>
    <w:p w:rsidR="007C347B" w:rsidRPr="007C347B" w:rsidRDefault="007C347B" w:rsidP="007C347B">
      <w:pPr>
        <w:spacing w:after="0" w:line="240" w:lineRule="auto"/>
        <w:ind w:left="210"/>
        <w:jc w:val="both"/>
        <w:rPr>
          <w:rFonts w:ascii="Tahoma" w:hAnsi="Tahoma" w:cs="Tahoma"/>
          <w:iCs/>
        </w:rPr>
      </w:pPr>
    </w:p>
    <w:p w:rsidR="00BE2563" w:rsidRPr="00B5517E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>Výbor pro výchovu vzdělávání a zaměstnanost</w:t>
      </w:r>
      <w:r w:rsidR="00CC78D2" w:rsidRPr="00B5517E">
        <w:rPr>
          <w:rFonts w:ascii="Tahoma" w:hAnsi="Tahoma" w:cs="Tahoma"/>
          <w:b/>
          <w:spacing w:val="50"/>
        </w:rPr>
        <w:t xml:space="preserve"> </w:t>
      </w:r>
      <w:r w:rsidRPr="00B5517E">
        <w:rPr>
          <w:rFonts w:ascii="Tahoma" w:hAnsi="Tahoma" w:cs="Tahoma"/>
          <w:b/>
          <w:i/>
        </w:rPr>
        <w:t>vzal na vědomí</w:t>
      </w:r>
      <w:r w:rsidRPr="00B5517E">
        <w:rPr>
          <w:rFonts w:ascii="Tahoma" w:hAnsi="Tahoma" w:cs="Tahoma"/>
          <w:b/>
          <w:spacing w:val="50"/>
        </w:rPr>
        <w:t>:</w:t>
      </w:r>
    </w:p>
    <w:p w:rsidR="005E322E" w:rsidRPr="00B5517E" w:rsidRDefault="005E322E" w:rsidP="00C03D7A">
      <w:pPr>
        <w:pStyle w:val="Odstavecseseznamem"/>
        <w:numPr>
          <w:ilvl w:val="0"/>
          <w:numId w:val="9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t>průběžnou zprávu o realizaci projektu „ETV zlepšuje sociální klima škol v MSK II“ ve školním roce 2018/2019</w:t>
      </w:r>
    </w:p>
    <w:p w:rsidR="005E322E" w:rsidRPr="00B5517E" w:rsidRDefault="00480691" w:rsidP="00C03D7A">
      <w:pPr>
        <w:pStyle w:val="Odstavecseseznamem"/>
        <w:numPr>
          <w:ilvl w:val="0"/>
          <w:numId w:val="9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lastRenderedPageBreak/>
        <w:t>informace o přípravě podpory výuky anglického jazyka fo</w:t>
      </w:r>
      <w:r w:rsidR="00136419" w:rsidRPr="00B5517E">
        <w:rPr>
          <w:rFonts w:ascii="Tahoma" w:hAnsi="Tahoma" w:cs="Tahoma"/>
          <w:iCs/>
        </w:rPr>
        <w:t>rmou zapojení rodilých mluvčích</w:t>
      </w:r>
    </w:p>
    <w:p w:rsidR="00136419" w:rsidRPr="00B5517E" w:rsidRDefault="00136419" w:rsidP="00C03D7A">
      <w:pPr>
        <w:pStyle w:val="Odstavecseseznamem"/>
        <w:numPr>
          <w:ilvl w:val="0"/>
          <w:numId w:val="9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t>informace o realizaci pilotního ověřování programu YES, I DO</w:t>
      </w:r>
    </w:p>
    <w:p w:rsidR="00962F27" w:rsidRPr="00B5517E" w:rsidRDefault="00962F27" w:rsidP="000C094B">
      <w:pPr>
        <w:pStyle w:val="Odstavecseseznamem"/>
        <w:numPr>
          <w:ilvl w:val="0"/>
          <w:numId w:val="9"/>
        </w:numPr>
        <w:ind w:left="567"/>
        <w:jc w:val="both"/>
        <w:rPr>
          <w:rFonts w:ascii="Tahoma" w:hAnsi="Tahoma" w:cs="Tahoma"/>
          <w:iCs/>
        </w:rPr>
      </w:pPr>
      <w:r w:rsidRPr="00B5517E">
        <w:rPr>
          <w:rFonts w:ascii="Tahoma" w:hAnsi="Tahoma" w:cs="Tahoma"/>
          <w:iCs/>
        </w:rPr>
        <w:t>informace o přípravě návrhu rozpočtu roku 2019 za odbor školství, mládeže a sportu</w:t>
      </w:r>
    </w:p>
    <w:p w:rsidR="00463E73" w:rsidRPr="00B5517E" w:rsidRDefault="00811E74" w:rsidP="00C03D7A">
      <w:pPr>
        <w:pStyle w:val="Odstavecseseznamem"/>
        <w:numPr>
          <w:ilvl w:val="0"/>
          <w:numId w:val="9"/>
        </w:numPr>
        <w:spacing w:after="120" w:line="240" w:lineRule="auto"/>
        <w:ind w:left="56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i</w:t>
      </w:r>
      <w:r w:rsidR="00463E73" w:rsidRPr="00B5517E">
        <w:rPr>
          <w:rFonts w:ascii="Tahoma" w:hAnsi="Tahoma" w:cs="Tahoma"/>
        </w:rPr>
        <w:t xml:space="preserve">nformace o ukončení členů školských rad </w:t>
      </w:r>
    </w:p>
    <w:p w:rsidR="001D28EC" w:rsidRPr="00B5517E" w:rsidRDefault="001D28EC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 vyšší odborné škole organizace Obchodní akademie a Vyšší odborná škola sociální, Ostrava-Mariánské Hory, příspěvková organizace, doc. Ing. Josefa Fialy, CSc., a Mgr. Bc. Adama Vavrečky, DiS., kteří byli radou kraje jmenováni s účinností od 05.04.2016</w:t>
      </w:r>
    </w:p>
    <w:p w:rsidR="001D28EC" w:rsidRPr="00B5517E" w:rsidRDefault="001D28EC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 střední škole organizace Střední odborná škola dopravy a cestovního ruchu, Krnov, příspěvková organizace, Mgr. Marcela Jedelského, který byl radou kraje jmenován s účinností od 06.04.2016</w:t>
      </w:r>
    </w:p>
    <w:p w:rsidR="001D28EC" w:rsidRPr="00B5517E" w:rsidRDefault="001D28EC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 střední škole organizace Gymnázium Františka Živného, Bohumín, Jana Palacha 794, příspěvková organizace, Mgr. Věry Palkové, která byla radou kraje jmenována s účinností od 03.05.2016</w:t>
      </w:r>
    </w:p>
    <w:p w:rsidR="00351C1A" w:rsidRPr="00B5517E" w:rsidRDefault="00351C1A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 střední škole organizace Střední průmyslová škola, Karviná, příspěvková organizace, doc. Ing. Jana Žídka, CSc., který byl radou kraje jmenován s účinností od 19.08.2016</w:t>
      </w:r>
    </w:p>
    <w:p w:rsidR="00351C1A" w:rsidRPr="00B5517E" w:rsidRDefault="00351C1A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 základní a střední škole organizace Základní škola a Praktická škola, Opava, Slezského odboje 5, příspěvková organizace, Mgr. Soně Lichovníkové, která byla radou kraje jmenována s účinností od 01.09.2016</w:t>
      </w:r>
    </w:p>
    <w:p w:rsidR="00351C1A" w:rsidRPr="00B5517E" w:rsidRDefault="00351C1A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/>
        <w:ind w:left="993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 střední škole organizace Obchodní akademie a Vyšší odborná škola sociální, Ostrava</w:t>
      </w:r>
      <w:r w:rsidRPr="00B5517E">
        <w:rPr>
          <w:rFonts w:ascii="Tahoma" w:hAnsi="Tahoma" w:cs="Tahoma"/>
        </w:rPr>
        <w:noBreakHyphen/>
        <w:t>Mariánské Hory, příspěvková organizace, doc. Ing. Pavla Tuleji, Ph.D., který byl radou kraje jmenován s účinností od 04.09.2016</w:t>
      </w:r>
    </w:p>
    <w:p w:rsidR="00463E73" w:rsidRPr="00B5517E" w:rsidRDefault="00351C1A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Lines="40" w:after="96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 vyšší odborné škole organizace Masarykova střední škola zemědělská a Vyšší odborná škola, Opava, příspěvková organizace, Ing. Dušana Schreiera a Ing. Lubomíra Smrčka, kteří byli radou kraje jmenováni s účinností od 06.09.2016</w:t>
      </w:r>
    </w:p>
    <w:p w:rsidR="00936007" w:rsidRPr="00B5517E" w:rsidRDefault="00936007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při základní škole organizace Základní škola, Ostrava</w:t>
      </w:r>
      <w:r w:rsidRPr="00B5517E">
        <w:rPr>
          <w:rFonts w:ascii="Tahoma" w:hAnsi="Tahoma" w:cs="Tahoma"/>
        </w:rPr>
        <w:noBreakHyphen/>
        <w:t>Zábřeh, Kpt. Vajdy 1a, příspěvková organizace, PhDr. Aleny Kostelné ke dni 31.08.2019</w:t>
      </w:r>
    </w:p>
    <w:p w:rsidR="006479B6" w:rsidRPr="00B5517E" w:rsidRDefault="00A956E2" w:rsidP="00831C20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informace o</w:t>
      </w:r>
      <w:r w:rsidR="006861D1" w:rsidRPr="00B5517E">
        <w:rPr>
          <w:rFonts w:ascii="Tahoma" w:hAnsi="Tahoma" w:cs="Tahoma"/>
        </w:rPr>
        <w:t xml:space="preserve"> dotačních programech</w:t>
      </w:r>
    </w:p>
    <w:p w:rsidR="005F67A2" w:rsidRPr="00B5517E" w:rsidRDefault="005F67A2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="4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Podpora technických a přírodovědných aktivit v oblasti volného času dětí a mládeže, celoživotního vzdělávání osob se zdravotním postižením</w:t>
      </w:r>
      <w:r w:rsidR="00A956E2" w:rsidRPr="00B5517E">
        <w:rPr>
          <w:rFonts w:ascii="Tahoma" w:hAnsi="Tahoma" w:cs="Tahoma"/>
        </w:rPr>
        <w:t xml:space="preserve"> a podpora miniprojektů mládeže</w:t>
      </w:r>
    </w:p>
    <w:p w:rsidR="00683156" w:rsidRPr="00B5517E" w:rsidRDefault="00683156" w:rsidP="00831C20">
      <w:pPr>
        <w:pStyle w:val="Odstavecseseznamem"/>
        <w:numPr>
          <w:ilvl w:val="0"/>
          <w:numId w:val="21"/>
        </w:numPr>
        <w:tabs>
          <w:tab w:val="left" w:pos="567"/>
        </w:tabs>
        <w:ind w:left="99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Podpora významných sportovních akcí v Moravskoslezském kraji a sportovní reprezentace Moravskoslezského kraje na mezinárodní úrovni v roce 2019</w:t>
      </w:r>
    </w:p>
    <w:p w:rsidR="00683156" w:rsidRPr="00B5517E" w:rsidRDefault="00683156" w:rsidP="00C03D7A">
      <w:pPr>
        <w:pStyle w:val="Odstavecseseznamem"/>
        <w:numPr>
          <w:ilvl w:val="0"/>
          <w:numId w:val="21"/>
        </w:numPr>
        <w:tabs>
          <w:tab w:val="left" w:pos="567"/>
        </w:tabs>
        <w:spacing w:after="4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Podpora vrcholového sportu v Moravskoslezském kraji pro rok 2019</w:t>
      </w:r>
    </w:p>
    <w:p w:rsidR="001F20C4" w:rsidRPr="00B5517E" w:rsidRDefault="001F20C4" w:rsidP="00831C20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40" w:lineRule="auto"/>
        <w:ind w:left="992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Podpora významných sportovních akcí v Moravskoslezském kraji a sportovní reprezentace Moravskoslezského kraje na mezinárodní úrovni v roce 2019 – 2. výzva</w:t>
      </w:r>
    </w:p>
    <w:p w:rsidR="00270499" w:rsidRPr="00B5517E" w:rsidRDefault="006F5F7A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270499" w:rsidRPr="00B5517E">
        <w:rPr>
          <w:rFonts w:ascii="Tahoma" w:hAnsi="Tahoma" w:cs="Tahoma"/>
        </w:rPr>
        <w:t>emorandum o spolupráci v oblasti vzdělávání mezi Moravskoslezským krajem, Vysokou školou báňskou – Technickou univerzitou Ostrava a Moravskoslezským inovačním centrem Ostrava, a. s</w:t>
      </w:r>
    </w:p>
    <w:p w:rsidR="008D2253" w:rsidRPr="00B5517E" w:rsidRDefault="008D2253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výroční zprávu o stavu a rozvoji vzdělávací soustavy v Moravskoslezském kraji za školní rok 2017/2018</w:t>
      </w:r>
    </w:p>
    <w:p w:rsidR="00CD75B5" w:rsidRPr="00B5517E" w:rsidRDefault="00CD75B5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tematický přehled nabídky DVPP v Moravskoslezském kraji ve školním roce 2017/2018</w:t>
      </w:r>
    </w:p>
    <w:p w:rsidR="005263DA" w:rsidRPr="00B5517E" w:rsidRDefault="005263DA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informace o aktivitách na podporu jazykového vzdělávání v Moravskoslezském kraji </w:t>
      </w:r>
    </w:p>
    <w:p w:rsidR="00492405" w:rsidRPr="00B5517E" w:rsidRDefault="00492405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lastRenderedPageBreak/>
        <w:t>informaci o výši finančních prostředků vyčleněných v rozpočtu kraje na akce reprodukce majetku v odvětví školství v roce 2019</w:t>
      </w:r>
    </w:p>
    <w:p w:rsidR="009F3788" w:rsidRPr="00B5517E" w:rsidRDefault="009F3788" w:rsidP="000379EA">
      <w:pPr>
        <w:pStyle w:val="Odstavecseseznamem"/>
        <w:numPr>
          <w:ilvl w:val="0"/>
          <w:numId w:val="5"/>
        </w:numPr>
        <w:tabs>
          <w:tab w:val="left" w:pos="709"/>
        </w:tabs>
        <w:spacing w:after="120" w:line="240" w:lineRule="auto"/>
        <w:ind w:left="56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informace o realizaci investičních a neinvestičních projektů v oblasti školství </w:t>
      </w:r>
    </w:p>
    <w:p w:rsidR="005263DA" w:rsidRPr="00B5517E" w:rsidRDefault="00CB0A49" w:rsidP="00831C20">
      <w:pPr>
        <w:pStyle w:val="Odstavecseseznamem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strategii primární prevence rizikového chování u dětí a mládeže v Moravskoslezském kraji na období 2019 – 2027</w:t>
      </w:r>
    </w:p>
    <w:p w:rsidR="0018193C" w:rsidRPr="000379EA" w:rsidRDefault="0018193C" w:rsidP="000379E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031E6E" w:rsidRPr="00B5517E" w:rsidRDefault="00031E6E" w:rsidP="00F14D8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 xml:space="preserve">Výbor pro výchovu vzdělávání a zaměstnanost </w:t>
      </w:r>
      <w:r w:rsidR="0018193C" w:rsidRPr="00B5517E">
        <w:rPr>
          <w:rFonts w:ascii="Tahoma" w:hAnsi="Tahoma" w:cs="Tahoma"/>
          <w:b/>
          <w:i/>
        </w:rPr>
        <w:t>rozhodl</w:t>
      </w:r>
      <w:r w:rsidRPr="00B5517E">
        <w:rPr>
          <w:rFonts w:ascii="Tahoma" w:hAnsi="Tahoma" w:cs="Tahoma"/>
          <w:b/>
        </w:rPr>
        <w:t xml:space="preserve">:  </w:t>
      </w:r>
    </w:p>
    <w:p w:rsidR="00F821D4" w:rsidRPr="00B5517E" w:rsidRDefault="0018193C" w:rsidP="00585E3C">
      <w:pPr>
        <w:pStyle w:val="Odstavecseseznamem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Změnit název a sídlo příspěvkové organizace na Technologická a podnikatelská akademie, Ostrava, příspěvková organizace se sídlem Technologická 372/2, Pustkovec, 708 00 Ostrava</w:t>
      </w:r>
    </w:p>
    <w:p w:rsidR="00585E3C" w:rsidRPr="009A0637" w:rsidRDefault="00585E3C" w:rsidP="009A0637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:rsidR="00BE2563" w:rsidRPr="00B5517E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>Ostatní činnosti VVVZ</w:t>
      </w:r>
    </w:p>
    <w:p w:rsidR="001E7D78" w:rsidRPr="00B5517E" w:rsidRDefault="009E5A6F" w:rsidP="00F14D86">
      <w:pPr>
        <w:pStyle w:val="Odstavecseseznamem"/>
        <w:numPr>
          <w:ilvl w:val="0"/>
          <w:numId w:val="2"/>
        </w:numPr>
        <w:spacing w:after="120" w:line="240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i/>
        </w:rPr>
        <w:t>Nominoval</w:t>
      </w:r>
      <w:r w:rsidR="0096660E" w:rsidRPr="00B5517E">
        <w:rPr>
          <w:rFonts w:ascii="Tahoma" w:hAnsi="Tahoma" w:cs="Tahoma"/>
        </w:rPr>
        <w:t xml:space="preserve"> do pracovní skupiny pro vyhodnocení </w:t>
      </w:r>
      <w:r w:rsidR="000C006E" w:rsidRPr="00B5517E">
        <w:rPr>
          <w:rFonts w:ascii="Tahoma" w:hAnsi="Tahoma" w:cs="Tahoma"/>
        </w:rPr>
        <w:t xml:space="preserve">návrhů na ocenění pedagogických </w:t>
      </w:r>
      <w:r w:rsidR="0096660E" w:rsidRPr="00B5517E">
        <w:rPr>
          <w:rFonts w:ascii="Tahoma" w:hAnsi="Tahoma" w:cs="Tahoma"/>
        </w:rPr>
        <w:t xml:space="preserve">pracovníků </w:t>
      </w:r>
      <w:r w:rsidR="000C006E" w:rsidRPr="00B5517E">
        <w:rPr>
          <w:rFonts w:ascii="Tahoma" w:hAnsi="Tahoma" w:cs="Tahoma"/>
        </w:rPr>
        <w:t>škol a školských zařízení působících na území Moravskoslezského kraje zapsaných v rejstříku škol a školských zařízení u příležitosti Dne učitelů v roce 2019 členy výboru pro výchovu, vzdělávání a zaměstnanost zastupitelstva kraje:</w:t>
      </w:r>
    </w:p>
    <w:p w:rsidR="000C006E" w:rsidRPr="00B5517E" w:rsidRDefault="000C006E" w:rsidP="00F14D86">
      <w:pPr>
        <w:pStyle w:val="Odstavecseseznamem"/>
        <w:numPr>
          <w:ilvl w:val="0"/>
          <w:numId w:val="3"/>
        </w:numPr>
        <w:spacing w:after="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Ing. Lenku Fojtíkovou</w:t>
      </w:r>
    </w:p>
    <w:p w:rsidR="000C006E" w:rsidRPr="00B5517E" w:rsidRDefault="000C006E" w:rsidP="00F14D86">
      <w:pPr>
        <w:pStyle w:val="Odstavecseseznamem"/>
        <w:numPr>
          <w:ilvl w:val="0"/>
          <w:numId w:val="3"/>
        </w:numPr>
        <w:spacing w:after="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Mgr. Alenu Grosovou</w:t>
      </w:r>
    </w:p>
    <w:p w:rsidR="000C006E" w:rsidRPr="00B5517E" w:rsidRDefault="000C006E" w:rsidP="00F14D86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Mgr. Pavla Stuchlého </w:t>
      </w:r>
    </w:p>
    <w:p w:rsidR="00CB5332" w:rsidRPr="00B5517E" w:rsidRDefault="001E7D78" w:rsidP="00F14D86">
      <w:pPr>
        <w:pStyle w:val="Odstavecseseznamem"/>
        <w:numPr>
          <w:ilvl w:val="0"/>
          <w:numId w:val="2"/>
        </w:numPr>
        <w:spacing w:after="120" w:line="240" w:lineRule="auto"/>
        <w:ind w:left="850" w:hanging="357"/>
        <w:contextualSpacing w:val="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 xml:space="preserve">Projednal a </w:t>
      </w:r>
      <w:r w:rsidRPr="00B5517E">
        <w:rPr>
          <w:rFonts w:ascii="Tahoma" w:hAnsi="Tahoma" w:cs="Tahoma"/>
          <w:i/>
        </w:rPr>
        <w:t>souhlasil</w:t>
      </w:r>
      <w:r w:rsidRPr="00B5517E">
        <w:rPr>
          <w:rFonts w:ascii="Tahoma" w:hAnsi="Tahoma" w:cs="Tahoma"/>
        </w:rPr>
        <w:t xml:space="preserve"> se změnami v rejstříku škol a školských zařízení:</w:t>
      </w:r>
    </w:p>
    <w:p w:rsidR="000C6E17" w:rsidRPr="00B5517E" w:rsidRDefault="000C6E17" w:rsidP="000C094B">
      <w:pPr>
        <w:pStyle w:val="Odstavecseseznamem"/>
        <w:numPr>
          <w:ilvl w:val="0"/>
          <w:numId w:val="10"/>
        </w:numPr>
        <w:spacing w:after="0" w:line="240" w:lineRule="auto"/>
        <w:ind w:left="1276" w:hanging="357"/>
        <w:contextualSpacing w:val="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 xml:space="preserve">Střední odborná škola Třineckých železáren </w:t>
      </w:r>
    </w:p>
    <w:p w:rsidR="000C6E17" w:rsidRPr="00B5517E" w:rsidRDefault="000C6E17" w:rsidP="000C094B">
      <w:pPr>
        <w:numPr>
          <w:ilvl w:val="0"/>
          <w:numId w:val="11"/>
        </w:numPr>
        <w:spacing w:after="0" w:line="240" w:lineRule="auto"/>
        <w:ind w:left="1559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oboru vzdělání 23-44-L/01 Mechanik strojů a zařízení, denní forma vzdělávání, 120 žáků, který má škola souča</w:t>
      </w:r>
      <w:r w:rsidR="00F462D6">
        <w:rPr>
          <w:rFonts w:ascii="Tahoma" w:hAnsi="Tahoma" w:cs="Tahoma"/>
        </w:rPr>
        <w:t>sně zapsán jako obor dobíhající</w:t>
      </w:r>
    </w:p>
    <w:p w:rsidR="000C6E17" w:rsidRPr="00B5517E" w:rsidRDefault="000C6E17" w:rsidP="000C094B">
      <w:pPr>
        <w:pStyle w:val="Odstavecseseznamem"/>
        <w:numPr>
          <w:ilvl w:val="0"/>
          <w:numId w:val="11"/>
        </w:numPr>
        <w:spacing w:after="120" w:line="240" w:lineRule="auto"/>
        <w:ind w:left="1559" w:hanging="357"/>
        <w:contextualSpacing w:val="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>Označení oboru vzdělání 23-45-L/01 Mechanik seřizovač, denní forma vzdělávání, jako dobíhající obor, 120 žáků</w:t>
      </w:r>
    </w:p>
    <w:p w:rsidR="00F14D86" w:rsidRPr="00B5517E" w:rsidRDefault="00F14D86" w:rsidP="000C094B">
      <w:pPr>
        <w:pStyle w:val="Odstavecseseznamem"/>
        <w:numPr>
          <w:ilvl w:val="0"/>
          <w:numId w:val="10"/>
        </w:numPr>
        <w:spacing w:after="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Střední pedagogická škola a Střední zdravotnická škola svaté Anežky České</w:t>
      </w:r>
    </w:p>
    <w:p w:rsidR="00F14D86" w:rsidRPr="00B5517E" w:rsidRDefault="00F14D86" w:rsidP="000C094B">
      <w:pPr>
        <w:numPr>
          <w:ilvl w:val="0"/>
          <w:numId w:val="15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Zvýšení nejvyššího povoleného počtu žáků oboru vzdělání 75-31-M/01 Předškolní a mimoškolní pedagogika, denní forma vzdělávání, ze 160 na 18</w:t>
      </w:r>
      <w:r w:rsidR="009A0637">
        <w:rPr>
          <w:rFonts w:ascii="Tahoma" w:hAnsi="Tahoma" w:cs="Tahoma"/>
        </w:rPr>
        <w:t>0 žáků</w:t>
      </w:r>
    </w:p>
    <w:p w:rsidR="00F14D86" w:rsidRPr="00B5517E" w:rsidRDefault="00F14D86" w:rsidP="000C094B">
      <w:pPr>
        <w:numPr>
          <w:ilvl w:val="0"/>
          <w:numId w:val="15"/>
        </w:numPr>
        <w:spacing w:after="120" w:line="240" w:lineRule="auto"/>
        <w:ind w:left="1559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75-41-M/01 Sociální činnost, denní forma vzdělávání, ze 120 na 100 žáků</w:t>
      </w:r>
    </w:p>
    <w:p w:rsidR="00373D90" w:rsidRPr="00B5517E" w:rsidRDefault="00373D90" w:rsidP="000C094B">
      <w:pPr>
        <w:pStyle w:val="Zhlav"/>
        <w:numPr>
          <w:ilvl w:val="0"/>
          <w:numId w:val="10"/>
        </w:numPr>
        <w:ind w:left="1276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Střední zdravotnická škola a Vyšší odborná škola zdravotnická, Ostrava, příspěvková organizace</w:t>
      </w:r>
    </w:p>
    <w:p w:rsidR="00A05595" w:rsidRPr="00B5517E" w:rsidRDefault="00A05595" w:rsidP="000C094B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Zápis oboru vzdělání 53-41-M/04 Masér ve zdravotnictví, denní forma vzdělávání, </w:t>
      </w:r>
      <w:r w:rsidR="001D1E35">
        <w:rPr>
          <w:rFonts w:ascii="Tahoma" w:hAnsi="Tahoma" w:cs="Tahoma"/>
        </w:rPr>
        <w:t>nejvyšší povolený počet 75 žáků</w:t>
      </w:r>
    </w:p>
    <w:p w:rsidR="00A05595" w:rsidRPr="00B5517E" w:rsidRDefault="00A05595" w:rsidP="000C094B">
      <w:pPr>
        <w:numPr>
          <w:ilvl w:val="0"/>
          <w:numId w:val="16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snížení nejvyššího povoleného počtu žáků oboru vzdělání 78-42-M/04 Zdravotnické lyceum, denní forma </w:t>
      </w:r>
      <w:r w:rsidR="001D1E35">
        <w:rPr>
          <w:rFonts w:ascii="Tahoma" w:hAnsi="Tahoma" w:cs="Tahoma"/>
        </w:rPr>
        <w:t>vzdělávání, ze 150 na 120 žáků</w:t>
      </w:r>
    </w:p>
    <w:p w:rsidR="00A05595" w:rsidRPr="00B5517E" w:rsidRDefault="00A05595" w:rsidP="000C094B">
      <w:pPr>
        <w:numPr>
          <w:ilvl w:val="0"/>
          <w:numId w:val="16"/>
        </w:numPr>
        <w:spacing w:after="120" w:line="240" w:lineRule="auto"/>
        <w:ind w:left="1559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53-43-M/01 Laboratorní asistent, denní forma vzdělávání, ze 120 na 75 žáků</w:t>
      </w:r>
    </w:p>
    <w:p w:rsidR="00373D90" w:rsidRPr="00B5517E" w:rsidRDefault="00373D90" w:rsidP="000C094B">
      <w:pPr>
        <w:pStyle w:val="Zhlav"/>
        <w:numPr>
          <w:ilvl w:val="0"/>
          <w:numId w:val="10"/>
        </w:numPr>
        <w:ind w:left="1276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Střední škola technická a dopravní, Ostrava-Vítkovice, příspěvková organizace </w:t>
      </w:r>
    </w:p>
    <w:p w:rsidR="00A05595" w:rsidRPr="00B5517E" w:rsidRDefault="00D43874" w:rsidP="00D43874">
      <w:pPr>
        <w:spacing w:after="12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</w:t>
      </w:r>
      <w:r w:rsidR="00A05595" w:rsidRPr="00B5517E">
        <w:rPr>
          <w:rFonts w:ascii="Tahoma" w:hAnsi="Tahoma" w:cs="Tahoma"/>
        </w:rPr>
        <w:t>ápis oboru vzdělání 37-52-H/01 Železničář, denní forma vzdělávání, nejvyšší povolený počet 90 žáků</w:t>
      </w:r>
    </w:p>
    <w:p w:rsidR="00A05595" w:rsidRPr="00B5517E" w:rsidRDefault="00A05595" w:rsidP="000C094B">
      <w:pPr>
        <w:pStyle w:val="Zhlav"/>
        <w:numPr>
          <w:ilvl w:val="0"/>
          <w:numId w:val="10"/>
        </w:numPr>
        <w:ind w:left="1276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Obchodní akademie a Vyšší odborná škola sociální, Ostrava-Mariánské hory, příspěvková organizace </w:t>
      </w:r>
    </w:p>
    <w:p w:rsidR="001D1E35" w:rsidRDefault="00927E21" w:rsidP="000C094B">
      <w:pPr>
        <w:numPr>
          <w:ilvl w:val="0"/>
          <w:numId w:val="17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Zvýšení nejvyššího povoleného počtu studentů u vzdělávacího programu </w:t>
      </w:r>
    </w:p>
    <w:p w:rsidR="00927E21" w:rsidRPr="00B5517E" w:rsidRDefault="00927E21" w:rsidP="001D1E35">
      <w:p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75-32-N/06 Sociální pedagogika, denní forma vzdělávání, z 80 na </w:t>
      </w:r>
      <w:r w:rsidR="001D1E35">
        <w:rPr>
          <w:rFonts w:ascii="Tahoma" w:hAnsi="Tahoma" w:cs="Tahoma"/>
        </w:rPr>
        <w:t>120 studentů</w:t>
      </w:r>
    </w:p>
    <w:p w:rsidR="00927E21" w:rsidRPr="00B5517E" w:rsidRDefault="00927E21" w:rsidP="000C094B">
      <w:pPr>
        <w:numPr>
          <w:ilvl w:val="0"/>
          <w:numId w:val="17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lastRenderedPageBreak/>
        <w:t xml:space="preserve">snížení nejvyššího povoleného počtu studentů u vzdělávacího programu </w:t>
      </w:r>
      <w:r w:rsidR="001D1E35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>75-32-N/01 Sociální práce, denní forma vzd</w:t>
      </w:r>
      <w:r w:rsidR="001D1E35">
        <w:rPr>
          <w:rFonts w:ascii="Tahoma" w:hAnsi="Tahoma" w:cs="Tahoma"/>
        </w:rPr>
        <w:t>ělávání, ze 170 na 130 studentů</w:t>
      </w:r>
    </w:p>
    <w:p w:rsidR="00927E21" w:rsidRPr="00B5517E" w:rsidRDefault="00927E21" w:rsidP="000C094B">
      <w:pPr>
        <w:numPr>
          <w:ilvl w:val="0"/>
          <w:numId w:val="17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zvýšení nejvyššího povoleného počtu studentů u vzdělávacího programu </w:t>
      </w:r>
      <w:r w:rsidR="001D1E35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 xml:space="preserve">75-32-N/06 Sociální pedagogika, dálková forma </w:t>
      </w:r>
      <w:r w:rsidR="001D1E35">
        <w:rPr>
          <w:rFonts w:ascii="Tahoma" w:hAnsi="Tahoma" w:cs="Tahoma"/>
        </w:rPr>
        <w:t>vzdělávání, z 60 na 80 studentů</w:t>
      </w:r>
    </w:p>
    <w:p w:rsidR="00927E21" w:rsidRPr="00B5517E" w:rsidRDefault="00927E21" w:rsidP="000C094B">
      <w:pPr>
        <w:numPr>
          <w:ilvl w:val="0"/>
          <w:numId w:val="17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snížení nejvyššího povoleného počtu studentů u vzdělávacího programu </w:t>
      </w:r>
      <w:r w:rsidR="001D1E35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 xml:space="preserve">75-32-N/01 Sociální práce, kombinovaná forma </w:t>
      </w:r>
      <w:r w:rsidR="001D1E35">
        <w:rPr>
          <w:rFonts w:ascii="Tahoma" w:hAnsi="Tahoma" w:cs="Tahoma"/>
        </w:rPr>
        <w:t>vzdělávání, z 60 na 40 studentů</w:t>
      </w:r>
    </w:p>
    <w:p w:rsidR="00927E21" w:rsidRPr="00B5517E" w:rsidRDefault="00927E21" w:rsidP="000C094B">
      <w:pPr>
        <w:numPr>
          <w:ilvl w:val="0"/>
          <w:numId w:val="17"/>
        </w:numPr>
        <w:spacing w:after="120" w:line="240" w:lineRule="auto"/>
        <w:ind w:left="1559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snížení nejvyššího povoleného počtu studentů u vzdělávacího programu </w:t>
      </w:r>
      <w:r w:rsidR="001D1E35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>75-32-N/01 Sociální práce, distanční forma vzdělávání z 60 na 40 studentů</w:t>
      </w:r>
    </w:p>
    <w:p w:rsidR="007849A2" w:rsidRPr="00B5517E" w:rsidRDefault="007849A2" w:rsidP="000C094B">
      <w:pPr>
        <w:pStyle w:val="Zhlav"/>
        <w:numPr>
          <w:ilvl w:val="0"/>
          <w:numId w:val="10"/>
        </w:numPr>
        <w:ind w:left="1276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 xml:space="preserve">Základní škola, Ostrava-Zábřeh, Kpt. Vajdy 1a, příspěvková organizace </w:t>
      </w:r>
    </w:p>
    <w:p w:rsidR="007849A2" w:rsidRPr="00B5517E" w:rsidRDefault="00574166" w:rsidP="00574166">
      <w:pPr>
        <w:spacing w:after="12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</w:t>
      </w:r>
      <w:r w:rsidR="007849A2" w:rsidRPr="00B5517E">
        <w:rPr>
          <w:rFonts w:ascii="Tahoma" w:hAnsi="Tahoma" w:cs="Tahoma"/>
        </w:rPr>
        <w:t xml:space="preserve">ápis místa poskytování školských služeb speciálně pedagogického centra  </w:t>
      </w:r>
      <w:r w:rsidR="007849A2" w:rsidRPr="00B5517E">
        <w:rPr>
          <w:rFonts w:ascii="Tahoma" w:hAnsi="Tahoma" w:cs="Tahoma"/>
        </w:rPr>
        <w:br/>
        <w:t>na adrese Jablunkovská 241, 739 61 Třinec</w:t>
      </w:r>
    </w:p>
    <w:p w:rsidR="00E53E7F" w:rsidRPr="00B5517E" w:rsidRDefault="00E53E7F" w:rsidP="000C094B">
      <w:pPr>
        <w:pStyle w:val="Zhlav"/>
        <w:numPr>
          <w:ilvl w:val="0"/>
          <w:numId w:val="10"/>
        </w:numPr>
        <w:ind w:left="1276"/>
        <w:rPr>
          <w:rFonts w:ascii="Tahoma" w:hAnsi="Tahoma" w:cs="Tahoma"/>
          <w:sz w:val="22"/>
          <w:szCs w:val="22"/>
        </w:rPr>
      </w:pPr>
      <w:r w:rsidRPr="00B5517E">
        <w:rPr>
          <w:rFonts w:ascii="Tahoma" w:hAnsi="Tahoma" w:cs="Tahoma"/>
          <w:sz w:val="22"/>
          <w:szCs w:val="22"/>
        </w:rPr>
        <w:t>Gymnázium a Obchodní akademie, Orlová, příspěvková organizace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střední školy z 1 500 na 820,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výmaz oboru vzdělání 63-41-M/02 Obchodní aka</w:t>
      </w:r>
      <w:r w:rsidR="00F206D4">
        <w:rPr>
          <w:rFonts w:ascii="Tahoma" w:hAnsi="Tahoma" w:cs="Tahoma"/>
        </w:rPr>
        <w:t>demie, dálková forma vzdělávání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výmaz oboru vzdělání  64-41-L/51 Podn</w:t>
      </w:r>
      <w:r w:rsidR="00F206D4">
        <w:rPr>
          <w:rFonts w:ascii="Tahoma" w:hAnsi="Tahoma" w:cs="Tahoma"/>
        </w:rPr>
        <w:t>ikání, dálková forma vzdělávání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výmaz oboru vzdělání 68-43-M/001 Veřejnosprávní či</w:t>
      </w:r>
      <w:r w:rsidR="00F206D4">
        <w:rPr>
          <w:rFonts w:ascii="Tahoma" w:hAnsi="Tahoma" w:cs="Tahoma"/>
        </w:rPr>
        <w:t>nnost, dálková forma vzdělávání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výmaz oboru vzdělání 68-43-M/01 Veřejnosprávní či</w:t>
      </w:r>
      <w:r w:rsidR="00F206D4">
        <w:rPr>
          <w:rFonts w:ascii="Tahoma" w:hAnsi="Tahoma" w:cs="Tahoma"/>
        </w:rPr>
        <w:t>nnost, dálková forma vzdělávání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výmaz oboru vzdělání 18-20-M/01 Informační techno</w:t>
      </w:r>
      <w:r w:rsidR="00F206D4">
        <w:rPr>
          <w:rFonts w:ascii="Tahoma" w:hAnsi="Tahoma" w:cs="Tahoma"/>
        </w:rPr>
        <w:t>logie, dálková forma vzdělávání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18-20-M/01 Informační technologie, denní forma</w:t>
      </w:r>
      <w:r w:rsidR="00F206D4">
        <w:rPr>
          <w:rFonts w:ascii="Tahoma" w:hAnsi="Tahoma" w:cs="Tahoma"/>
        </w:rPr>
        <w:t xml:space="preserve"> vzdělávání, ze 150 na 120 žáků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68-43-M/01 Veřejnosprávní činnost, denní forma</w:t>
      </w:r>
      <w:r w:rsidR="00F206D4">
        <w:rPr>
          <w:rFonts w:ascii="Tahoma" w:hAnsi="Tahoma" w:cs="Tahoma"/>
        </w:rPr>
        <w:t xml:space="preserve"> vzdělávání, ze 180 na 150 žáků</w:t>
      </w:r>
    </w:p>
    <w:p w:rsidR="00E53E7F" w:rsidRPr="00B5517E" w:rsidRDefault="00E53E7F" w:rsidP="006C6F02">
      <w:pPr>
        <w:numPr>
          <w:ilvl w:val="0"/>
          <w:numId w:val="18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79-41-K/41 Gymnázium, denní form</w:t>
      </w:r>
      <w:r w:rsidR="00F206D4">
        <w:rPr>
          <w:rFonts w:ascii="Tahoma" w:hAnsi="Tahoma" w:cs="Tahoma"/>
        </w:rPr>
        <w:t>a vzdělávání, z 240 na 150 žáků</w:t>
      </w:r>
    </w:p>
    <w:p w:rsidR="00E53E7F" w:rsidRPr="00B5517E" w:rsidRDefault="00E53E7F" w:rsidP="006C6F02">
      <w:pPr>
        <w:numPr>
          <w:ilvl w:val="0"/>
          <w:numId w:val="18"/>
        </w:numPr>
        <w:spacing w:after="120" w:line="240" w:lineRule="auto"/>
        <w:ind w:left="1559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výmaz školní jídelny - výdejny s nejvyšší povoleným počtem stravovaných </w:t>
      </w:r>
      <w:r w:rsidR="004C48D1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>350 a místem poskytovaných školských služeb na adrese Orlová, Masarykova třída 1313</w:t>
      </w:r>
    </w:p>
    <w:p w:rsidR="008D2253" w:rsidRPr="00B5517E" w:rsidRDefault="008D2253" w:rsidP="008D2253">
      <w:pPr>
        <w:pStyle w:val="Odstavecseseznamem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Střední škola teleinformatiky, Ostrava, příspěvková organizace </w:t>
      </w:r>
    </w:p>
    <w:p w:rsidR="008D2253" w:rsidRPr="00B5517E" w:rsidRDefault="00D43874" w:rsidP="00D43874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</w:t>
      </w:r>
      <w:r w:rsidR="008D2253" w:rsidRPr="00B5517E">
        <w:rPr>
          <w:rFonts w:ascii="Tahoma" w:hAnsi="Tahoma" w:cs="Tahoma"/>
        </w:rPr>
        <w:t xml:space="preserve">výšení nejvyššího povoleného počtu stravovaných školná jídelny z 360 na 430 </w:t>
      </w:r>
    </w:p>
    <w:p w:rsidR="008D2253" w:rsidRPr="00B5517E" w:rsidRDefault="008D2253" w:rsidP="008D2253">
      <w:pPr>
        <w:pStyle w:val="Odstavecseseznamem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Základní umělecká škola, Háj ve Slezsku, příspěvková organizace</w:t>
      </w:r>
    </w:p>
    <w:p w:rsidR="00C2347B" w:rsidRPr="00B5517E" w:rsidRDefault="00C2347B" w:rsidP="00C2347B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místa poskytování vzdělávání na adrese U spořitelny 59, Velká Polom</w:t>
      </w:r>
    </w:p>
    <w:p w:rsidR="00C2347B" w:rsidRPr="00B5517E" w:rsidRDefault="00C2347B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Střední škola, Základní škola a Mateřská škola, Třinec, Jablunkovská, 241, příspěvková organizace</w:t>
      </w:r>
    </w:p>
    <w:p w:rsidR="00C2347B" w:rsidRPr="00B5517E" w:rsidRDefault="00C2347B" w:rsidP="006C6F02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zvýšení nejvyššího povoleného počtu stravovaných školní jídelny-výdejny z 20 na 40 stravovaných</w:t>
      </w:r>
    </w:p>
    <w:p w:rsidR="00C2347B" w:rsidRPr="00B5517E" w:rsidRDefault="006C6F02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Střední škola a Základní škola, Havířov-Šumbark, příspěvková organizace </w:t>
      </w:r>
    </w:p>
    <w:p w:rsidR="006C6F02" w:rsidRPr="00B5517E" w:rsidRDefault="006C6F02" w:rsidP="006C6F02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zvýšení nejvyššího povoleného počtu žáků školní družiny z 24 na celkem 32 žáků</w:t>
      </w:r>
    </w:p>
    <w:p w:rsidR="006C6F02" w:rsidRPr="00B5517E" w:rsidRDefault="006C6F02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Základní škola při zdravotnickém zařízení a Mateřská škola při zdravotnickém zařízení, Opava, Olomoucká 88, příspěvková organizace</w:t>
      </w:r>
    </w:p>
    <w:p w:rsidR="006C6F02" w:rsidRPr="00B5517E" w:rsidRDefault="006C6F02" w:rsidP="002C5CEC">
      <w:pPr>
        <w:numPr>
          <w:ilvl w:val="0"/>
          <w:numId w:val="34"/>
        </w:numPr>
        <w:spacing w:after="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snížení nejvyššího povoleného počtu žáků školní družiny z 50 na 30 žáků  </w:t>
      </w:r>
    </w:p>
    <w:p w:rsidR="006C6F02" w:rsidRDefault="006C6F02" w:rsidP="002C5CEC">
      <w:pPr>
        <w:numPr>
          <w:ilvl w:val="0"/>
          <w:numId w:val="34"/>
        </w:numPr>
        <w:spacing w:after="120" w:line="240" w:lineRule="auto"/>
        <w:ind w:left="1417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školního klubu na adres</w:t>
      </w:r>
      <w:r w:rsidR="00574166" w:rsidRPr="00B5517E">
        <w:rPr>
          <w:rFonts w:ascii="Tahoma" w:hAnsi="Tahoma" w:cs="Tahoma"/>
        </w:rPr>
        <w:t xml:space="preserve">e Olomoucká 305/88, Předměstí, </w:t>
      </w:r>
      <w:r w:rsidRPr="00B5517E">
        <w:rPr>
          <w:rFonts w:ascii="Tahoma" w:hAnsi="Tahoma" w:cs="Tahoma"/>
        </w:rPr>
        <w:t>746 01 Opava, s nejvyšším povoleným počtem 50 žáků</w:t>
      </w:r>
    </w:p>
    <w:p w:rsidR="002C5CEC" w:rsidRPr="00B5517E" w:rsidRDefault="002C5CEC" w:rsidP="002C5CEC">
      <w:pPr>
        <w:spacing w:after="120" w:line="240" w:lineRule="auto"/>
        <w:ind w:left="1060"/>
        <w:jc w:val="both"/>
        <w:rPr>
          <w:rFonts w:ascii="Tahoma" w:hAnsi="Tahoma" w:cs="Tahoma"/>
        </w:rPr>
      </w:pPr>
    </w:p>
    <w:p w:rsidR="006C6F02" w:rsidRPr="00B5517E" w:rsidRDefault="00574166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lastRenderedPageBreak/>
        <w:t>Střední škola, Základní škola a Mateřská škol, Karviná, příspěvková organizace</w:t>
      </w:r>
    </w:p>
    <w:p w:rsidR="00574166" w:rsidRPr="00B5517E" w:rsidRDefault="00574166" w:rsidP="00574166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výmaz místa poskytovaného vzdělávání školní družiny na adresách Vydmuchov 399/5, 734 01  Karviná  a Dělnická 1132/24, 736 01  Havířov–Město </w:t>
      </w:r>
    </w:p>
    <w:p w:rsidR="00574166" w:rsidRPr="00B5517E" w:rsidRDefault="00574166" w:rsidP="00574166">
      <w:pPr>
        <w:numPr>
          <w:ilvl w:val="0"/>
          <w:numId w:val="36"/>
        </w:numPr>
        <w:spacing w:after="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školní družiny z 93 na 69 žáků</w:t>
      </w:r>
    </w:p>
    <w:p w:rsidR="00574166" w:rsidRPr="00B5517E" w:rsidRDefault="00574166" w:rsidP="008F5724">
      <w:pPr>
        <w:numPr>
          <w:ilvl w:val="0"/>
          <w:numId w:val="36"/>
        </w:numPr>
        <w:spacing w:after="120" w:line="240" w:lineRule="auto"/>
        <w:ind w:left="1417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školního klubu na adresách Vydmuchov 399/5, 734 01  Karviná  a Dělnická 1132/24, 736 01  Havířov–Město s nejvyšším povoleným počtem 24 žáků</w:t>
      </w:r>
    </w:p>
    <w:p w:rsidR="00B20E63" w:rsidRPr="00B5517E" w:rsidRDefault="00B20E63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Základní škola a Mateřská škola Motýlek, Kopřivnice, Smetanova 1122, příspěvková organizace</w:t>
      </w:r>
    </w:p>
    <w:p w:rsidR="00B20E63" w:rsidRPr="00B5517E" w:rsidRDefault="00B20E63" w:rsidP="008F5724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zvýšení nejvyššího povelného počtu žáků školní družiny z 30 na 40 žáků </w:t>
      </w:r>
    </w:p>
    <w:p w:rsidR="00574166" w:rsidRPr="00B5517E" w:rsidRDefault="008F5724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Střední odborná škola a Střední odborné učiliště podnikání a služeb, Jablunkov, Školní 416, příspěvková organizace</w:t>
      </w:r>
    </w:p>
    <w:p w:rsidR="008F5724" w:rsidRPr="00B5517E" w:rsidRDefault="00BE042B" w:rsidP="008F5724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</w:t>
      </w:r>
      <w:r w:rsidR="008F5724" w:rsidRPr="00B5517E">
        <w:rPr>
          <w:rFonts w:ascii="Tahoma" w:hAnsi="Tahoma" w:cs="Tahoma"/>
        </w:rPr>
        <w:t>ápis oboru vzdělání 18-20-M/01 Informační technologie, denní forma vzdělávání, nejvyšší povolený počet 120 žáků</w:t>
      </w:r>
    </w:p>
    <w:p w:rsidR="008F5724" w:rsidRPr="00B5517E" w:rsidRDefault="008F5724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Střední škola prof. Zdeňka Matějčka, Ostrava-Poruba, příspěvková organizace</w:t>
      </w:r>
    </w:p>
    <w:p w:rsidR="008F5724" w:rsidRPr="00B5517E" w:rsidRDefault="008F5724" w:rsidP="008F5724">
      <w:pPr>
        <w:numPr>
          <w:ilvl w:val="0"/>
          <w:numId w:val="38"/>
        </w:numPr>
        <w:spacing w:after="0" w:line="240" w:lineRule="auto"/>
        <w:ind w:left="1418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oboru vzdělání 75-31-M/01 Předškolní a mimoškolní pedagogika, denní forma vzdělávání, nejvyšší povolený počet 120 žáků</w:t>
      </w:r>
    </w:p>
    <w:p w:rsidR="008F5724" w:rsidRPr="00B5517E" w:rsidRDefault="008F5724" w:rsidP="00BE042B">
      <w:pPr>
        <w:numPr>
          <w:ilvl w:val="0"/>
          <w:numId w:val="38"/>
        </w:numPr>
        <w:spacing w:after="120" w:line="240" w:lineRule="auto"/>
        <w:ind w:left="1417" w:hanging="357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Změna nejvyššího povoleného počtu žáků v oboru vzdělání </w:t>
      </w:r>
      <w:r w:rsidRPr="00B5517E">
        <w:rPr>
          <w:rFonts w:ascii="Tahoma" w:hAnsi="Tahoma" w:cs="Tahoma"/>
        </w:rPr>
        <w:br/>
        <w:t>75-41-M/01 Sociální činnost, denní forma vzdělávání, ze 440 na 320 žáků</w:t>
      </w:r>
    </w:p>
    <w:p w:rsidR="008F5724" w:rsidRPr="00B5517E" w:rsidRDefault="008F5724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Střední škola teleinformatiky, Ostrava, příspěvková organizace</w:t>
      </w:r>
    </w:p>
    <w:p w:rsidR="00BE042B" w:rsidRPr="00B5517E" w:rsidRDefault="00BE042B" w:rsidP="00BE042B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změna nejvyššího povoleného počtu žáků v oboru vzdělání 18-20-M/01 Informační technologie, denní forma vzdělávání z 205 na 240 žáků</w:t>
      </w:r>
    </w:p>
    <w:p w:rsidR="00BE042B" w:rsidRPr="00B5517E" w:rsidRDefault="008F5724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Základní škola při zdravotnickém zařízení a Mateřská škola při zdravotnickém zařízení, Opava, Olomoucká 88, příspěvková organizace</w:t>
      </w:r>
    </w:p>
    <w:p w:rsidR="00BE042B" w:rsidRPr="00B5517E" w:rsidRDefault="00BE042B" w:rsidP="00BE042B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místa poskytovaného vzdělávání na adrese Olomoucká 88, 746 01  Opava</w:t>
      </w:r>
    </w:p>
    <w:p w:rsidR="008F5724" w:rsidRPr="00B5517E" w:rsidRDefault="008F5724" w:rsidP="00C2347B">
      <w:pPr>
        <w:pStyle w:val="Odstavecseseznamem"/>
        <w:numPr>
          <w:ilvl w:val="0"/>
          <w:numId w:val="10"/>
        </w:numPr>
        <w:spacing w:after="0" w:line="240" w:lineRule="auto"/>
        <w:ind w:left="1134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Základní umělecká škola, Frenštát pod Radhoštěm, Tyršova 955, příspěvková organizace</w:t>
      </w:r>
    </w:p>
    <w:p w:rsidR="00905B17" w:rsidRPr="00B5517E" w:rsidRDefault="00905B17" w:rsidP="00905B17">
      <w:pPr>
        <w:pStyle w:val="Odstavecseseznamem"/>
        <w:spacing w:after="12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navýšení celkové kapacity školy z 380 žáků na 480 žáků</w:t>
      </w:r>
    </w:p>
    <w:p w:rsidR="00585E3C" w:rsidRPr="00B5517E" w:rsidRDefault="00585E3C" w:rsidP="00585E3C">
      <w:pPr>
        <w:pStyle w:val="Odstavecseseznamem"/>
        <w:numPr>
          <w:ilvl w:val="0"/>
          <w:numId w:val="6"/>
        </w:numPr>
        <w:spacing w:before="240" w:after="120" w:line="240" w:lineRule="auto"/>
        <w:ind w:left="850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se zřízením střední školy vykonávané organizací Technologická a podnikatelská akademie, Ostrava, příspěvková organizace a změnou názvu této organizace na nový název Střední škola – technologická a podnikatelská akademie, Ostrava, příspěvková organ</w:t>
      </w:r>
      <w:r w:rsidR="002C5CEC">
        <w:rPr>
          <w:rFonts w:ascii="Tahoma" w:hAnsi="Tahoma" w:cs="Tahoma"/>
        </w:rPr>
        <w:t>izace, to vše s účinností od 01.09.</w:t>
      </w:r>
      <w:r w:rsidRPr="00B5517E">
        <w:rPr>
          <w:rFonts w:ascii="Tahoma" w:hAnsi="Tahoma" w:cs="Tahoma"/>
        </w:rPr>
        <w:t>2021</w:t>
      </w:r>
    </w:p>
    <w:p w:rsidR="00FB5092" w:rsidRPr="00B5517E" w:rsidRDefault="00FB5092" w:rsidP="00F14D86">
      <w:pPr>
        <w:pStyle w:val="Odstavecseseznamem"/>
        <w:numPr>
          <w:ilvl w:val="0"/>
          <w:numId w:val="2"/>
        </w:numPr>
        <w:spacing w:after="120" w:line="240" w:lineRule="auto"/>
        <w:ind w:left="850" w:hanging="357"/>
        <w:contextualSpacing w:val="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 xml:space="preserve">Projednal a </w:t>
      </w:r>
      <w:r w:rsidRPr="00B5517E">
        <w:rPr>
          <w:rFonts w:ascii="Tahoma" w:hAnsi="Tahoma" w:cs="Tahoma"/>
          <w:i/>
        </w:rPr>
        <w:t>nesouhlasil</w:t>
      </w:r>
      <w:r w:rsidRPr="00B5517E">
        <w:rPr>
          <w:rFonts w:ascii="Tahoma" w:hAnsi="Tahoma" w:cs="Tahoma"/>
        </w:rPr>
        <w:t xml:space="preserve"> se změnami v rejstříku škol a školských zařízení:</w:t>
      </w:r>
    </w:p>
    <w:p w:rsidR="00FB5092" w:rsidRPr="00B5517E" w:rsidRDefault="00FB5092" w:rsidP="000C094B">
      <w:pPr>
        <w:pStyle w:val="Odstavecseseznamem"/>
        <w:numPr>
          <w:ilvl w:val="0"/>
          <w:numId w:val="12"/>
        </w:numPr>
        <w:spacing w:after="0" w:line="240" w:lineRule="auto"/>
        <w:ind w:left="1276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Vyšší odborná škola a Jazyková škola s právem státní jazykové zkoušky PRIGO, s.r.o.</w:t>
      </w:r>
    </w:p>
    <w:p w:rsidR="00FB5092" w:rsidRPr="00B5517E" w:rsidRDefault="00FB5092" w:rsidP="000C094B">
      <w:pPr>
        <w:numPr>
          <w:ilvl w:val="0"/>
          <w:numId w:val="13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vzdělávacího programu 53-41-N/51 Diplomovaná dětská sestra, denn</w:t>
      </w:r>
      <w:r w:rsidR="001F0D4D">
        <w:rPr>
          <w:rFonts w:ascii="Tahoma" w:hAnsi="Tahoma" w:cs="Tahoma"/>
        </w:rPr>
        <w:t>í forma vzdělávání, 88 studentů</w:t>
      </w:r>
    </w:p>
    <w:p w:rsidR="00FB5092" w:rsidRPr="00B5517E" w:rsidRDefault="006D4EB2" w:rsidP="000C094B">
      <w:pPr>
        <w:numPr>
          <w:ilvl w:val="0"/>
          <w:numId w:val="13"/>
        </w:numPr>
        <w:spacing w:after="0" w:line="240" w:lineRule="auto"/>
        <w:ind w:left="15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Zápis vzdělávacího programu </w:t>
      </w:r>
      <w:r w:rsidR="00FB5092" w:rsidRPr="00B5517E">
        <w:rPr>
          <w:rFonts w:ascii="Tahoma" w:hAnsi="Tahoma" w:cs="Tahoma"/>
        </w:rPr>
        <w:t>53-41-N/51 Diplomovaná dětská sestra, kombinovan</w:t>
      </w:r>
      <w:r w:rsidR="001F0D4D">
        <w:rPr>
          <w:rFonts w:ascii="Tahoma" w:hAnsi="Tahoma" w:cs="Tahoma"/>
        </w:rPr>
        <w:t>á forma vzdělávání, 88 studentů</w:t>
      </w:r>
    </w:p>
    <w:p w:rsidR="00FB5092" w:rsidRPr="00B5517E" w:rsidRDefault="00FB5092" w:rsidP="000C094B">
      <w:pPr>
        <w:numPr>
          <w:ilvl w:val="0"/>
          <w:numId w:val="13"/>
        </w:numPr>
        <w:spacing w:after="0" w:line="240" w:lineRule="auto"/>
        <w:ind w:left="156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 xml:space="preserve">Snížení nejvyššího povoleného počtu studentů vzdělávacího programu </w:t>
      </w:r>
      <w:r w:rsidR="006D4EB2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>68-41-N/04 Kvalifikovaná ekonomicko-právní administrace pro komerční sféru, denní forma vz</w:t>
      </w:r>
      <w:r w:rsidR="001F0D4D">
        <w:rPr>
          <w:rFonts w:ascii="Tahoma" w:hAnsi="Tahoma" w:cs="Tahoma"/>
        </w:rPr>
        <w:t>dělávání, z 320 na 176 studentů</w:t>
      </w:r>
    </w:p>
    <w:p w:rsidR="00FB5092" w:rsidRPr="00B5517E" w:rsidRDefault="00FB5092" w:rsidP="000C094B">
      <w:pPr>
        <w:numPr>
          <w:ilvl w:val="0"/>
          <w:numId w:val="13"/>
        </w:numPr>
        <w:spacing w:after="120" w:line="240" w:lineRule="auto"/>
        <w:ind w:left="1559" w:hanging="357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</w:rPr>
        <w:t xml:space="preserve">Snížení nejvyššího povoleného počtu studentů vzdělávacího programu </w:t>
      </w:r>
      <w:r w:rsidR="006D4EB2">
        <w:rPr>
          <w:rFonts w:ascii="Tahoma" w:hAnsi="Tahoma" w:cs="Tahoma"/>
        </w:rPr>
        <w:br/>
      </w:r>
      <w:r w:rsidRPr="00B5517E">
        <w:rPr>
          <w:rFonts w:ascii="Tahoma" w:hAnsi="Tahoma" w:cs="Tahoma"/>
        </w:rPr>
        <w:t xml:space="preserve">68-41-N/04 Kvalifikovaná ekonomicko-právní administrace pro komerční sféru, kombinovaná forma </w:t>
      </w:r>
      <w:r w:rsidR="00717264" w:rsidRPr="00B5517E">
        <w:rPr>
          <w:rFonts w:ascii="Tahoma" w:hAnsi="Tahoma" w:cs="Tahoma"/>
        </w:rPr>
        <w:t>vzdělávání, z 80 na 48 studentů</w:t>
      </w:r>
    </w:p>
    <w:p w:rsidR="00721771" w:rsidRPr="00B5517E" w:rsidRDefault="00721771" w:rsidP="000C094B">
      <w:pPr>
        <w:pStyle w:val="Odstavecseseznamem"/>
        <w:numPr>
          <w:ilvl w:val="0"/>
          <w:numId w:val="12"/>
        </w:numPr>
        <w:spacing w:after="0" w:line="240" w:lineRule="auto"/>
        <w:ind w:left="1417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IUVENTAS – Soukromé gymnázium a Střední odborná škola s.r.o.</w:t>
      </w:r>
    </w:p>
    <w:p w:rsidR="009C030A" w:rsidRPr="00B5517E" w:rsidRDefault="009C030A" w:rsidP="000C094B">
      <w:pPr>
        <w:numPr>
          <w:ilvl w:val="0"/>
          <w:numId w:val="14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Zápis oboru vzdělání 43-41-M/01 Veterinářství, d</w:t>
      </w:r>
      <w:r w:rsidR="001F0D4D">
        <w:rPr>
          <w:rFonts w:ascii="Tahoma" w:hAnsi="Tahoma" w:cs="Tahoma"/>
        </w:rPr>
        <w:t xml:space="preserve">enní forma vzdělávání, </w:t>
      </w:r>
      <w:r w:rsidR="001F0D4D">
        <w:rPr>
          <w:rFonts w:ascii="Tahoma" w:hAnsi="Tahoma" w:cs="Tahoma"/>
        </w:rPr>
        <w:br/>
        <w:t>80 žáků</w:t>
      </w:r>
    </w:p>
    <w:p w:rsidR="009C030A" w:rsidRPr="00B5517E" w:rsidRDefault="009C030A" w:rsidP="000C094B">
      <w:pPr>
        <w:numPr>
          <w:ilvl w:val="0"/>
          <w:numId w:val="14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lastRenderedPageBreak/>
        <w:t>Výmaz oboru vzdělání 78-42-M/05 Přírodovědné lyceum, d</w:t>
      </w:r>
      <w:r w:rsidR="001F0D4D">
        <w:rPr>
          <w:rFonts w:ascii="Tahoma" w:hAnsi="Tahoma" w:cs="Tahoma"/>
        </w:rPr>
        <w:t>enní forma vzdělávání, 120 žáků</w:t>
      </w:r>
    </w:p>
    <w:p w:rsidR="009C030A" w:rsidRPr="00B5517E" w:rsidRDefault="009C030A" w:rsidP="000C094B">
      <w:pPr>
        <w:numPr>
          <w:ilvl w:val="0"/>
          <w:numId w:val="14"/>
        </w:numPr>
        <w:spacing w:after="0" w:line="240" w:lineRule="auto"/>
        <w:ind w:left="156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Snížení nejvyššího povoleného počtu žáků oboru vzdělání 79-41-K/41 Gymnázium, dálková forma vzdělávání, z 240 na 120 žáků</w:t>
      </w:r>
    </w:p>
    <w:p w:rsidR="00293D9E" w:rsidRPr="00B5517E" w:rsidRDefault="002E044E" w:rsidP="000C094B">
      <w:pPr>
        <w:pStyle w:val="Odstavecseseznamem"/>
        <w:numPr>
          <w:ilvl w:val="0"/>
          <w:numId w:val="6"/>
        </w:numPr>
        <w:spacing w:before="240" w:after="0" w:line="240" w:lineRule="auto"/>
        <w:ind w:left="850" w:hanging="357"/>
        <w:contextualSpacing w:val="0"/>
        <w:jc w:val="both"/>
        <w:rPr>
          <w:rFonts w:ascii="Tahoma" w:hAnsi="Tahoma" w:cs="Tahoma"/>
          <w:spacing w:val="50"/>
        </w:rPr>
      </w:pPr>
      <w:r w:rsidRPr="00B5517E">
        <w:rPr>
          <w:rFonts w:ascii="Tahoma" w:hAnsi="Tahoma" w:cs="Tahoma"/>
          <w:i/>
        </w:rPr>
        <w:t>Jmenoval</w:t>
      </w:r>
      <w:r w:rsidRPr="00B5517E">
        <w:rPr>
          <w:rFonts w:ascii="Tahoma" w:hAnsi="Tahoma" w:cs="Tahoma"/>
          <w:spacing w:val="50"/>
        </w:rPr>
        <w:t xml:space="preserve"> </w:t>
      </w:r>
      <w:r w:rsidRPr="00B5517E">
        <w:rPr>
          <w:rFonts w:ascii="Tahoma" w:hAnsi="Tahoma" w:cs="Tahoma"/>
        </w:rPr>
        <w:t>nové členy školských rad</w:t>
      </w:r>
    </w:p>
    <w:p w:rsidR="002E044E" w:rsidRPr="00B5517E" w:rsidRDefault="000C006E" w:rsidP="00F14D86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Ing. Martina Závodného členem školské rady při střední škole organizace Střední zahradnická škola, Ostrava, příspěvková organizace</w:t>
      </w:r>
    </w:p>
    <w:p w:rsidR="002808A3" w:rsidRPr="00B5517E" w:rsidRDefault="002808A3" w:rsidP="00F14D86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iCs/>
        </w:rPr>
        <w:t>Bc. Martina Pražáka a Mgr. Lenku Waszutovou, MBA, členem školské rady při vyšší odborné škole organizace Obchodní akademie a Vyšší odborná škola sociální, Ostrava</w:t>
      </w:r>
      <w:r w:rsidRPr="00B5517E">
        <w:rPr>
          <w:rFonts w:ascii="Tahoma" w:hAnsi="Tahoma" w:cs="Tahoma"/>
          <w:iCs/>
        </w:rPr>
        <w:noBreakHyphen/>
        <w:t>Mariánské Hory, příspěvková organizace</w:t>
      </w:r>
    </w:p>
    <w:p w:rsidR="002808A3" w:rsidRPr="00B5517E" w:rsidRDefault="002808A3" w:rsidP="00F14D86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iCs/>
        </w:rPr>
        <w:t>Mgr. Marcela Jedelského členem školské rady při střední škole organizace Střední odborná škola dopravy a cestovního ruchu, Krnov, příspěvková organizace</w:t>
      </w:r>
    </w:p>
    <w:p w:rsidR="002808A3" w:rsidRPr="00B5517E" w:rsidRDefault="002808A3" w:rsidP="00F14D86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  <w:iCs/>
        </w:rPr>
        <w:t>Mgr. Věru Palkovou členkou školské rady při střední škole organizace Gymnázium Františka Živného, Bohumín, Jana Palacha 794, příspěvková organizace</w:t>
      </w:r>
    </w:p>
    <w:p w:rsidR="00AA4629" w:rsidRPr="00B5517E" w:rsidRDefault="00AA4629" w:rsidP="00F14D86">
      <w:pPr>
        <w:pStyle w:val="Odstavecseseznamem"/>
        <w:numPr>
          <w:ilvl w:val="0"/>
          <w:numId w:val="3"/>
        </w:numPr>
        <w:spacing w:after="60" w:line="240" w:lineRule="auto"/>
        <w:ind w:left="1276" w:hanging="357"/>
        <w:contextualSpacing w:val="0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>doc. Ing. Jana Žídka, CSc., členem školské rady při střední škole organizace Střední průmyslová škola, Karviná, příspěvková organizace</w:t>
      </w:r>
    </w:p>
    <w:p w:rsidR="00AA4629" w:rsidRPr="00B5517E" w:rsidRDefault="00AA4629" w:rsidP="008F5E9A">
      <w:pPr>
        <w:pStyle w:val="Odstavecseseznamem"/>
        <w:numPr>
          <w:ilvl w:val="0"/>
          <w:numId w:val="3"/>
        </w:numPr>
        <w:spacing w:after="120" w:line="240" w:lineRule="auto"/>
        <w:ind w:left="1276" w:hanging="357"/>
        <w:contextualSpacing w:val="0"/>
        <w:rPr>
          <w:rFonts w:ascii="Tahoma" w:hAnsi="Tahoma" w:cs="Tahoma"/>
        </w:rPr>
      </w:pPr>
      <w:r w:rsidRPr="00B5517E">
        <w:rPr>
          <w:rFonts w:ascii="Tahoma" w:hAnsi="Tahoma" w:cs="Tahoma"/>
        </w:rPr>
        <w:t>Bc. Kateřinu Gerovou členkou školské rady při základní a střední škole organizace Základní škola a Praktická škola, Opava, Slezského odboje 5, příspěvková organizace</w:t>
      </w:r>
    </w:p>
    <w:p w:rsidR="00AA4629" w:rsidRPr="00B5517E" w:rsidRDefault="00AA4629" w:rsidP="00AA4629">
      <w:pPr>
        <w:pStyle w:val="Odstavecseseznamem"/>
        <w:numPr>
          <w:ilvl w:val="0"/>
          <w:numId w:val="3"/>
        </w:numPr>
        <w:spacing w:after="0" w:line="240" w:lineRule="auto"/>
        <w:ind w:left="1276"/>
        <w:rPr>
          <w:rFonts w:ascii="Tahoma" w:hAnsi="Tahoma" w:cs="Tahoma"/>
        </w:rPr>
      </w:pPr>
      <w:r w:rsidRPr="00B5517E">
        <w:rPr>
          <w:rFonts w:ascii="Tahoma" w:hAnsi="Tahoma" w:cs="Tahoma"/>
        </w:rPr>
        <w:t>doc. Ing. Pavla Tuleji, Ph.D., členem školské rady při střední škole organizace Obchodní akademie a Vyšší odborná škola sociální, Ostrava</w:t>
      </w:r>
      <w:r w:rsidRPr="00B5517E">
        <w:rPr>
          <w:rFonts w:ascii="Tahoma" w:hAnsi="Tahoma" w:cs="Tahoma"/>
        </w:rPr>
        <w:noBreakHyphen/>
        <w:t>Mariánské Hory, příspěvková organizace</w:t>
      </w:r>
    </w:p>
    <w:p w:rsidR="00AA4629" w:rsidRPr="00B5517E" w:rsidRDefault="00AA4629" w:rsidP="00AA4629">
      <w:pPr>
        <w:pStyle w:val="Odstavecseseznamem"/>
        <w:numPr>
          <w:ilvl w:val="0"/>
          <w:numId w:val="3"/>
        </w:numPr>
        <w:spacing w:after="0" w:line="240" w:lineRule="auto"/>
        <w:ind w:left="1276"/>
        <w:rPr>
          <w:rFonts w:ascii="Tahoma" w:hAnsi="Tahoma" w:cs="Tahoma"/>
        </w:rPr>
      </w:pPr>
      <w:r w:rsidRPr="00B5517E">
        <w:rPr>
          <w:rFonts w:ascii="Tahoma" w:hAnsi="Tahoma" w:cs="Tahoma"/>
        </w:rPr>
        <w:t>Ing. Dušana Schreiera a Ing. Ivo Židka, členy školské rady při vyšší odborné škole organizace Masarykova střední škola zemědělská a Vyšší odborná škola, Opava, příspěvková organizace</w:t>
      </w:r>
    </w:p>
    <w:p w:rsidR="00BF4C4A" w:rsidRPr="00731DB2" w:rsidRDefault="00936007" w:rsidP="00731DB2">
      <w:pPr>
        <w:pStyle w:val="Odstavecseseznamem"/>
        <w:numPr>
          <w:ilvl w:val="0"/>
          <w:numId w:val="3"/>
        </w:numPr>
        <w:spacing w:after="0" w:line="240" w:lineRule="auto"/>
        <w:ind w:left="1276"/>
        <w:rPr>
          <w:rFonts w:ascii="Tahoma" w:hAnsi="Tahoma" w:cs="Tahoma"/>
        </w:rPr>
      </w:pPr>
      <w:r w:rsidRPr="00B5517E">
        <w:rPr>
          <w:rFonts w:ascii="Tahoma" w:hAnsi="Tahoma" w:cs="Tahoma"/>
        </w:rPr>
        <w:t>Mgr. Olgu Rosenbergerovou členkou školské rady při základní škole organizace Základní škola, Ostrava</w:t>
      </w:r>
      <w:r w:rsidRPr="00B5517E">
        <w:rPr>
          <w:rFonts w:ascii="Tahoma" w:hAnsi="Tahoma" w:cs="Tahoma"/>
        </w:rPr>
        <w:noBreakHyphen/>
        <w:t>Zábřeh, Kpt. Vajdy 1a, příspěvková organizace</w:t>
      </w:r>
    </w:p>
    <w:p w:rsidR="00474A83" w:rsidRPr="00B5517E" w:rsidRDefault="00474A83" w:rsidP="00F14D86">
      <w:pPr>
        <w:spacing w:after="60" w:line="240" w:lineRule="auto"/>
        <w:jc w:val="both"/>
        <w:rPr>
          <w:rFonts w:ascii="Tahoma" w:hAnsi="Tahoma" w:cs="Tahoma"/>
        </w:rPr>
      </w:pPr>
    </w:p>
    <w:p w:rsidR="00BE2563" w:rsidRPr="00B5517E" w:rsidRDefault="00BE2563" w:rsidP="00F14D86">
      <w:pPr>
        <w:pStyle w:val="Odstavecseseznamem"/>
        <w:numPr>
          <w:ilvl w:val="0"/>
          <w:numId w:val="1"/>
        </w:numPr>
        <w:spacing w:after="120" w:line="240" w:lineRule="auto"/>
        <w:ind w:left="431" w:hanging="352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t>Hodnocení spolupráce VVVZ s odborem ŠMS</w:t>
      </w:r>
    </w:p>
    <w:p w:rsidR="00BE2563" w:rsidRPr="00B5517E" w:rsidRDefault="005A0AE7" w:rsidP="00F14D86">
      <w:pPr>
        <w:pStyle w:val="Odstavecseseznamem"/>
        <w:ind w:left="426"/>
        <w:jc w:val="both"/>
        <w:rPr>
          <w:rFonts w:ascii="Tahoma" w:hAnsi="Tahoma" w:cs="Tahoma"/>
        </w:rPr>
      </w:pPr>
      <w:r w:rsidRPr="00B5517E">
        <w:rPr>
          <w:rFonts w:ascii="Tahoma" w:hAnsi="Tahoma" w:cs="Tahoma"/>
        </w:rPr>
        <w:t xml:space="preserve">Spolupráce výboru pro výchovu, vzdělávání a zaměstnanost s odborem školství, mládež a sportu je na </w:t>
      </w:r>
      <w:r w:rsidR="00A177CA" w:rsidRPr="00B5517E">
        <w:rPr>
          <w:rFonts w:ascii="Tahoma" w:hAnsi="Tahoma" w:cs="Tahoma"/>
        </w:rPr>
        <w:t>dobré úrovni.</w:t>
      </w: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474A83" w:rsidRPr="00B5517E" w:rsidRDefault="00474A83" w:rsidP="00F14D86">
      <w:pPr>
        <w:pStyle w:val="Odstavecseseznamem"/>
        <w:jc w:val="both"/>
        <w:rPr>
          <w:rFonts w:ascii="Tahoma" w:hAnsi="Tahoma" w:cs="Tahoma"/>
          <w:b/>
        </w:rPr>
      </w:pPr>
    </w:p>
    <w:p w:rsidR="00BE2563" w:rsidRPr="00B5517E" w:rsidRDefault="00BE2563" w:rsidP="00F14D86">
      <w:pPr>
        <w:pStyle w:val="Odstavecseseznamem"/>
        <w:jc w:val="both"/>
        <w:rPr>
          <w:rFonts w:ascii="Tahoma" w:hAnsi="Tahoma" w:cs="Tahoma"/>
          <w:b/>
        </w:rPr>
      </w:pPr>
    </w:p>
    <w:p w:rsidR="003B139C" w:rsidRPr="00B5517E" w:rsidRDefault="003B139C" w:rsidP="00F14D86">
      <w:pPr>
        <w:pStyle w:val="Odstavecseseznamem"/>
        <w:jc w:val="both"/>
        <w:rPr>
          <w:rFonts w:ascii="Tahoma" w:hAnsi="Tahoma" w:cs="Tahoma"/>
          <w:b/>
        </w:rPr>
      </w:pPr>
    </w:p>
    <w:p w:rsidR="003B139C" w:rsidRPr="00B5517E" w:rsidRDefault="003B139C" w:rsidP="00F14D86">
      <w:pPr>
        <w:jc w:val="both"/>
        <w:rPr>
          <w:rFonts w:ascii="Tahoma" w:hAnsi="Tahoma" w:cs="Tahoma"/>
          <w:b/>
        </w:rPr>
      </w:pPr>
    </w:p>
    <w:p w:rsidR="0074170F" w:rsidRPr="00B5517E" w:rsidRDefault="0074170F" w:rsidP="00F14D86">
      <w:pPr>
        <w:jc w:val="both"/>
        <w:rPr>
          <w:rFonts w:ascii="Tahoma" w:hAnsi="Tahoma" w:cs="Tahoma"/>
          <w:b/>
        </w:rPr>
      </w:pPr>
    </w:p>
    <w:p w:rsidR="0074170F" w:rsidRPr="00B5517E" w:rsidRDefault="0074170F" w:rsidP="00F14D86">
      <w:pPr>
        <w:jc w:val="both"/>
        <w:rPr>
          <w:rFonts w:ascii="Tahoma" w:hAnsi="Tahoma" w:cs="Tahoma"/>
          <w:b/>
        </w:rPr>
      </w:pPr>
    </w:p>
    <w:p w:rsidR="0074170F" w:rsidRPr="00B5517E" w:rsidRDefault="0074170F" w:rsidP="00F14D86">
      <w:pPr>
        <w:jc w:val="both"/>
        <w:rPr>
          <w:rFonts w:ascii="Tahoma" w:hAnsi="Tahoma" w:cs="Tahoma"/>
          <w:b/>
        </w:rPr>
      </w:pPr>
    </w:p>
    <w:p w:rsidR="0074170F" w:rsidRPr="00B5517E" w:rsidRDefault="0074170F" w:rsidP="00F14D86">
      <w:pPr>
        <w:jc w:val="both"/>
        <w:rPr>
          <w:rFonts w:ascii="Tahoma" w:hAnsi="Tahoma" w:cs="Tahoma"/>
          <w:b/>
        </w:rPr>
      </w:pPr>
    </w:p>
    <w:p w:rsidR="0074170F" w:rsidRPr="00B5517E" w:rsidRDefault="0074170F" w:rsidP="00F14D86">
      <w:pPr>
        <w:jc w:val="both"/>
        <w:rPr>
          <w:rFonts w:ascii="Tahoma" w:hAnsi="Tahoma" w:cs="Tahoma"/>
          <w:b/>
        </w:rPr>
      </w:pPr>
    </w:p>
    <w:p w:rsidR="00BE2563" w:rsidRPr="00B5517E" w:rsidRDefault="00BE2563" w:rsidP="00F14D86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lastRenderedPageBreak/>
        <w:t>Účast na jednáních VVVZ</w:t>
      </w:r>
    </w:p>
    <w:bookmarkStart w:id="1" w:name="_MON_1561797770"/>
    <w:bookmarkEnd w:id="1"/>
    <w:p w:rsidR="00993193" w:rsidRPr="00B5517E" w:rsidRDefault="000C41F5" w:rsidP="00F14D86">
      <w:pPr>
        <w:jc w:val="both"/>
        <w:rPr>
          <w:rFonts w:ascii="Tahoma" w:hAnsi="Tahoma" w:cs="Tahoma"/>
          <w:b/>
        </w:rPr>
      </w:pPr>
      <w:r w:rsidRPr="00B5517E">
        <w:rPr>
          <w:rFonts w:ascii="Tahoma" w:hAnsi="Tahoma" w:cs="Tahoma"/>
          <w:b/>
        </w:rPr>
        <w:object w:dxaOrig="10940" w:dyaOrig="6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311.25pt" o:ole="">
            <v:imagedata r:id="rId7" o:title=""/>
          </v:shape>
          <o:OLEObject Type="Embed" ProgID="Excel.Sheet.12" ShapeID="_x0000_i1025" DrawAspect="Content" ObjectID="_1634960882" r:id="rId8"/>
        </w:object>
      </w: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993193" w:rsidRPr="00B5517E" w:rsidRDefault="00993193" w:rsidP="00F14D86">
      <w:pPr>
        <w:jc w:val="both"/>
        <w:rPr>
          <w:rFonts w:ascii="Tahoma" w:hAnsi="Tahoma" w:cs="Tahoma"/>
        </w:rPr>
      </w:pPr>
    </w:p>
    <w:p w:rsidR="00DF3F80" w:rsidRPr="00B5517E" w:rsidRDefault="00DF3F80" w:rsidP="00F14D86">
      <w:pPr>
        <w:jc w:val="both"/>
        <w:rPr>
          <w:rFonts w:ascii="Tahoma" w:hAnsi="Tahoma" w:cs="Tahoma"/>
        </w:rPr>
      </w:pPr>
    </w:p>
    <w:sectPr w:rsidR="00DF3F80" w:rsidRPr="00B5517E" w:rsidSect="006F5F7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51" w:rsidRDefault="00236051" w:rsidP="00811E74">
      <w:pPr>
        <w:spacing w:after="0" w:line="240" w:lineRule="auto"/>
      </w:pPr>
      <w:r>
        <w:separator/>
      </w:r>
    </w:p>
  </w:endnote>
  <w:endnote w:type="continuationSeparator" w:id="0">
    <w:p w:rsidR="00236051" w:rsidRDefault="00236051" w:rsidP="008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51" w:rsidRDefault="00236051" w:rsidP="00811E74">
      <w:pPr>
        <w:spacing w:after="0" w:line="240" w:lineRule="auto"/>
      </w:pPr>
      <w:r>
        <w:separator/>
      </w:r>
    </w:p>
  </w:footnote>
  <w:footnote w:type="continuationSeparator" w:id="0">
    <w:p w:rsidR="00236051" w:rsidRDefault="00236051" w:rsidP="0081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05B"/>
    <w:multiLevelType w:val="hybridMultilevel"/>
    <w:tmpl w:val="B2A4D7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72F3A"/>
    <w:multiLevelType w:val="hybridMultilevel"/>
    <w:tmpl w:val="C72E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7337"/>
    <w:multiLevelType w:val="hybridMultilevel"/>
    <w:tmpl w:val="ED2C4FC6"/>
    <w:lvl w:ilvl="0" w:tplc="AF86251E">
      <w:start w:val="1"/>
      <w:numFmt w:val="decimal"/>
      <w:lvlText w:val="%1)"/>
      <w:lvlJc w:val="left"/>
      <w:pPr>
        <w:ind w:left="644" w:hanging="360"/>
      </w:pPr>
      <w:rPr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6E8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80D4F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12B13"/>
    <w:multiLevelType w:val="hybridMultilevel"/>
    <w:tmpl w:val="7AAC7DA0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64F88"/>
    <w:multiLevelType w:val="hybridMultilevel"/>
    <w:tmpl w:val="4BA0AA22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8BF08D6"/>
    <w:multiLevelType w:val="hybridMultilevel"/>
    <w:tmpl w:val="6AF84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4AD"/>
    <w:multiLevelType w:val="hybridMultilevel"/>
    <w:tmpl w:val="A87ADF94"/>
    <w:lvl w:ilvl="0" w:tplc="3B627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171EF2"/>
    <w:multiLevelType w:val="hybridMultilevel"/>
    <w:tmpl w:val="0A62C044"/>
    <w:lvl w:ilvl="0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D707D4"/>
    <w:multiLevelType w:val="hybridMultilevel"/>
    <w:tmpl w:val="A662ACFC"/>
    <w:lvl w:ilvl="0" w:tplc="BAFCE1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EFE201A"/>
    <w:multiLevelType w:val="hybridMultilevel"/>
    <w:tmpl w:val="54A0F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A32FB"/>
    <w:multiLevelType w:val="hybridMultilevel"/>
    <w:tmpl w:val="F258E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93760"/>
    <w:multiLevelType w:val="hybridMultilevel"/>
    <w:tmpl w:val="609A8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C5FD2"/>
    <w:multiLevelType w:val="hybridMultilevel"/>
    <w:tmpl w:val="AD900EA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60D8"/>
    <w:multiLevelType w:val="hybridMultilevel"/>
    <w:tmpl w:val="1D222674"/>
    <w:lvl w:ilvl="0" w:tplc="04050011">
      <w:start w:val="1"/>
      <w:numFmt w:val="decimal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2DCF0A07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80A8B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56BB1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85002"/>
    <w:multiLevelType w:val="hybridMultilevel"/>
    <w:tmpl w:val="2B362FB4"/>
    <w:lvl w:ilvl="0" w:tplc="55B2E9E2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F196160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E0913"/>
    <w:multiLevelType w:val="hybridMultilevel"/>
    <w:tmpl w:val="FAB0D8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726B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61578"/>
    <w:multiLevelType w:val="hybridMultilevel"/>
    <w:tmpl w:val="893656F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B5619"/>
    <w:multiLevelType w:val="hybridMultilevel"/>
    <w:tmpl w:val="A5FAE1B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CC5AB9"/>
    <w:multiLevelType w:val="hybridMultilevel"/>
    <w:tmpl w:val="619E89A8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D46D6D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C7E6C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80781"/>
    <w:multiLevelType w:val="hybridMultilevel"/>
    <w:tmpl w:val="2E2EE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B64D2"/>
    <w:multiLevelType w:val="hybridMultilevel"/>
    <w:tmpl w:val="117AF0CC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701C3EE4"/>
    <w:multiLevelType w:val="hybridMultilevel"/>
    <w:tmpl w:val="3C5AC304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7AD1"/>
    <w:multiLevelType w:val="hybridMultilevel"/>
    <w:tmpl w:val="719E5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E43AC"/>
    <w:multiLevelType w:val="hybridMultilevel"/>
    <w:tmpl w:val="33A22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0"/>
  </w:num>
  <w:num w:numId="5">
    <w:abstractNumId w:val="1"/>
  </w:num>
  <w:num w:numId="6">
    <w:abstractNumId w:val="27"/>
  </w:num>
  <w:num w:numId="7">
    <w:abstractNumId w:val="33"/>
  </w:num>
  <w:num w:numId="8">
    <w:abstractNumId w:val="32"/>
  </w:num>
  <w:num w:numId="9">
    <w:abstractNumId w:val="13"/>
  </w:num>
  <w:num w:numId="10">
    <w:abstractNumId w:val="21"/>
  </w:num>
  <w:num w:numId="11">
    <w:abstractNumId w:val="5"/>
  </w:num>
  <w:num w:numId="12">
    <w:abstractNumId w:val="7"/>
  </w:num>
  <w:num w:numId="13">
    <w:abstractNumId w:val="30"/>
  </w:num>
  <w:num w:numId="14">
    <w:abstractNumId w:val="22"/>
  </w:num>
  <w:num w:numId="15">
    <w:abstractNumId w:val="19"/>
  </w:num>
  <w:num w:numId="16">
    <w:abstractNumId w:val="18"/>
  </w:num>
  <w:num w:numId="17">
    <w:abstractNumId w:val="35"/>
  </w:num>
  <w:num w:numId="18">
    <w:abstractNumId w:val="25"/>
  </w:num>
  <w:num w:numId="19">
    <w:abstractNumId w:val="31"/>
  </w:num>
  <w:num w:numId="20">
    <w:abstractNumId w:val="9"/>
  </w:num>
  <w:num w:numId="21">
    <w:abstractNumId w:val="26"/>
  </w:num>
  <w:num w:numId="22">
    <w:abstractNumId w:val="6"/>
  </w:num>
  <w:num w:numId="23">
    <w:abstractNumId w:val="16"/>
  </w:num>
  <w:num w:numId="24">
    <w:abstractNumId w:val="2"/>
  </w:num>
  <w:num w:numId="25">
    <w:abstractNumId w:val="17"/>
  </w:num>
  <w:num w:numId="26">
    <w:abstractNumId w:val="28"/>
  </w:num>
  <w:num w:numId="27">
    <w:abstractNumId w:val="3"/>
  </w:num>
  <w:num w:numId="28">
    <w:abstractNumId w:val="0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14"/>
  </w:num>
  <w:num w:numId="34">
    <w:abstractNumId w:val="20"/>
  </w:num>
  <w:num w:numId="35">
    <w:abstractNumId w:val="8"/>
  </w:num>
  <w:num w:numId="36">
    <w:abstractNumId w:val="4"/>
  </w:num>
  <w:num w:numId="37">
    <w:abstractNumId w:val="36"/>
  </w:num>
  <w:num w:numId="38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63"/>
    <w:rsid w:val="00014F99"/>
    <w:rsid w:val="00023079"/>
    <w:rsid w:val="00031E6E"/>
    <w:rsid w:val="00032006"/>
    <w:rsid w:val="00033D12"/>
    <w:rsid w:val="0003598A"/>
    <w:rsid w:val="000379EA"/>
    <w:rsid w:val="000546C0"/>
    <w:rsid w:val="0006367B"/>
    <w:rsid w:val="0007764A"/>
    <w:rsid w:val="000836DB"/>
    <w:rsid w:val="00085806"/>
    <w:rsid w:val="000C006E"/>
    <w:rsid w:val="000C094B"/>
    <w:rsid w:val="000C41F5"/>
    <w:rsid w:val="000C6E17"/>
    <w:rsid w:val="000D06E1"/>
    <w:rsid w:val="000D3BDD"/>
    <w:rsid w:val="000E27D8"/>
    <w:rsid w:val="000F3BBE"/>
    <w:rsid w:val="00112566"/>
    <w:rsid w:val="001224D3"/>
    <w:rsid w:val="00124DED"/>
    <w:rsid w:val="00126FCA"/>
    <w:rsid w:val="00136419"/>
    <w:rsid w:val="00137189"/>
    <w:rsid w:val="00140B71"/>
    <w:rsid w:val="00142964"/>
    <w:rsid w:val="00171750"/>
    <w:rsid w:val="0018193C"/>
    <w:rsid w:val="00187190"/>
    <w:rsid w:val="00194AFA"/>
    <w:rsid w:val="001A348F"/>
    <w:rsid w:val="001A46E2"/>
    <w:rsid w:val="001B3ACA"/>
    <w:rsid w:val="001D1469"/>
    <w:rsid w:val="001D1E35"/>
    <w:rsid w:val="001D28EC"/>
    <w:rsid w:val="001D6DAB"/>
    <w:rsid w:val="001E06AC"/>
    <w:rsid w:val="001E7D78"/>
    <w:rsid w:val="001F0D4D"/>
    <w:rsid w:val="001F20C4"/>
    <w:rsid w:val="0020293C"/>
    <w:rsid w:val="002070BC"/>
    <w:rsid w:val="002216C8"/>
    <w:rsid w:val="00226F9F"/>
    <w:rsid w:val="00232E54"/>
    <w:rsid w:val="0023604E"/>
    <w:rsid w:val="00236051"/>
    <w:rsid w:val="00255A5C"/>
    <w:rsid w:val="00270499"/>
    <w:rsid w:val="002726DA"/>
    <w:rsid w:val="002808A3"/>
    <w:rsid w:val="0028121F"/>
    <w:rsid w:val="00293D9E"/>
    <w:rsid w:val="00296754"/>
    <w:rsid w:val="002B39A9"/>
    <w:rsid w:val="002C1296"/>
    <w:rsid w:val="002C49F2"/>
    <w:rsid w:val="002C5CEC"/>
    <w:rsid w:val="002C6AC4"/>
    <w:rsid w:val="002D0C98"/>
    <w:rsid w:val="002E044E"/>
    <w:rsid w:val="002E13F6"/>
    <w:rsid w:val="002E40F0"/>
    <w:rsid w:val="002F4767"/>
    <w:rsid w:val="003242C6"/>
    <w:rsid w:val="003265A5"/>
    <w:rsid w:val="003369CB"/>
    <w:rsid w:val="00351C1A"/>
    <w:rsid w:val="00373D90"/>
    <w:rsid w:val="003B139C"/>
    <w:rsid w:val="003B2FA8"/>
    <w:rsid w:val="003C2129"/>
    <w:rsid w:val="003D66EA"/>
    <w:rsid w:val="00401860"/>
    <w:rsid w:val="00422CE8"/>
    <w:rsid w:val="00433438"/>
    <w:rsid w:val="00435E8E"/>
    <w:rsid w:val="00450691"/>
    <w:rsid w:val="004519E6"/>
    <w:rsid w:val="00463E73"/>
    <w:rsid w:val="00464807"/>
    <w:rsid w:val="00472E86"/>
    <w:rsid w:val="00474A83"/>
    <w:rsid w:val="00480691"/>
    <w:rsid w:val="00491FA3"/>
    <w:rsid w:val="00492405"/>
    <w:rsid w:val="004B4EE7"/>
    <w:rsid w:val="004C1DFD"/>
    <w:rsid w:val="004C48D1"/>
    <w:rsid w:val="004C73B0"/>
    <w:rsid w:val="004D1BFD"/>
    <w:rsid w:val="0050597A"/>
    <w:rsid w:val="00510DD9"/>
    <w:rsid w:val="00513069"/>
    <w:rsid w:val="005263DA"/>
    <w:rsid w:val="00547035"/>
    <w:rsid w:val="00566A39"/>
    <w:rsid w:val="00574166"/>
    <w:rsid w:val="00585E3C"/>
    <w:rsid w:val="005976E0"/>
    <w:rsid w:val="005A0AE7"/>
    <w:rsid w:val="005E0486"/>
    <w:rsid w:val="005E322E"/>
    <w:rsid w:val="005F67A2"/>
    <w:rsid w:val="00605F1F"/>
    <w:rsid w:val="00616088"/>
    <w:rsid w:val="00622623"/>
    <w:rsid w:val="00630C7E"/>
    <w:rsid w:val="00631BBA"/>
    <w:rsid w:val="0063700E"/>
    <w:rsid w:val="0063743F"/>
    <w:rsid w:val="00641FD0"/>
    <w:rsid w:val="00643DCB"/>
    <w:rsid w:val="0064640C"/>
    <w:rsid w:val="00646F7E"/>
    <w:rsid w:val="006479B6"/>
    <w:rsid w:val="00661DBC"/>
    <w:rsid w:val="0066410E"/>
    <w:rsid w:val="006744CA"/>
    <w:rsid w:val="00683156"/>
    <w:rsid w:val="006861D1"/>
    <w:rsid w:val="00694764"/>
    <w:rsid w:val="006A26A9"/>
    <w:rsid w:val="006C13A5"/>
    <w:rsid w:val="006C1B4E"/>
    <w:rsid w:val="006C2E08"/>
    <w:rsid w:val="006C6F02"/>
    <w:rsid w:val="006D4EB2"/>
    <w:rsid w:val="006E0FB1"/>
    <w:rsid w:val="006F3048"/>
    <w:rsid w:val="006F40C4"/>
    <w:rsid w:val="006F5F7A"/>
    <w:rsid w:val="00717264"/>
    <w:rsid w:val="00721771"/>
    <w:rsid w:val="007251EB"/>
    <w:rsid w:val="00731DB2"/>
    <w:rsid w:val="00736D4F"/>
    <w:rsid w:val="0074170F"/>
    <w:rsid w:val="0074245D"/>
    <w:rsid w:val="0075302D"/>
    <w:rsid w:val="00756378"/>
    <w:rsid w:val="00757609"/>
    <w:rsid w:val="00780215"/>
    <w:rsid w:val="00781B45"/>
    <w:rsid w:val="007849A2"/>
    <w:rsid w:val="00785D12"/>
    <w:rsid w:val="00786DBB"/>
    <w:rsid w:val="007A467D"/>
    <w:rsid w:val="007B5048"/>
    <w:rsid w:val="007C04D3"/>
    <w:rsid w:val="007C347B"/>
    <w:rsid w:val="00811E74"/>
    <w:rsid w:val="00814F1B"/>
    <w:rsid w:val="008211DE"/>
    <w:rsid w:val="00831C20"/>
    <w:rsid w:val="008348E6"/>
    <w:rsid w:val="00850667"/>
    <w:rsid w:val="008558E5"/>
    <w:rsid w:val="00857E96"/>
    <w:rsid w:val="008614DA"/>
    <w:rsid w:val="00877344"/>
    <w:rsid w:val="00894C4D"/>
    <w:rsid w:val="008B5C65"/>
    <w:rsid w:val="008D2253"/>
    <w:rsid w:val="008D66BC"/>
    <w:rsid w:val="008F5724"/>
    <w:rsid w:val="008F5C4F"/>
    <w:rsid w:val="008F5E9A"/>
    <w:rsid w:val="009058E4"/>
    <w:rsid w:val="00905B17"/>
    <w:rsid w:val="00910BAB"/>
    <w:rsid w:val="00927E21"/>
    <w:rsid w:val="00936007"/>
    <w:rsid w:val="009434F6"/>
    <w:rsid w:val="009539A0"/>
    <w:rsid w:val="009540EC"/>
    <w:rsid w:val="009625FA"/>
    <w:rsid w:val="00962F27"/>
    <w:rsid w:val="0096500E"/>
    <w:rsid w:val="0096660E"/>
    <w:rsid w:val="00993193"/>
    <w:rsid w:val="009936FE"/>
    <w:rsid w:val="0099519C"/>
    <w:rsid w:val="00995C7B"/>
    <w:rsid w:val="009A0637"/>
    <w:rsid w:val="009C030A"/>
    <w:rsid w:val="009D352E"/>
    <w:rsid w:val="009D3ED5"/>
    <w:rsid w:val="009D73ED"/>
    <w:rsid w:val="009E2FD0"/>
    <w:rsid w:val="009E5A6F"/>
    <w:rsid w:val="009F3788"/>
    <w:rsid w:val="00A05595"/>
    <w:rsid w:val="00A177CA"/>
    <w:rsid w:val="00A535DA"/>
    <w:rsid w:val="00A75651"/>
    <w:rsid w:val="00A87B66"/>
    <w:rsid w:val="00A956E2"/>
    <w:rsid w:val="00AA190F"/>
    <w:rsid w:val="00AA4629"/>
    <w:rsid w:val="00AA5A8B"/>
    <w:rsid w:val="00AA76FE"/>
    <w:rsid w:val="00AC747F"/>
    <w:rsid w:val="00AD22F1"/>
    <w:rsid w:val="00AD236B"/>
    <w:rsid w:val="00AE2EB5"/>
    <w:rsid w:val="00AF00DF"/>
    <w:rsid w:val="00B11C14"/>
    <w:rsid w:val="00B20E63"/>
    <w:rsid w:val="00B50F30"/>
    <w:rsid w:val="00B52FD2"/>
    <w:rsid w:val="00B5517E"/>
    <w:rsid w:val="00B86022"/>
    <w:rsid w:val="00B87E64"/>
    <w:rsid w:val="00BA1947"/>
    <w:rsid w:val="00BA287F"/>
    <w:rsid w:val="00BC5063"/>
    <w:rsid w:val="00BD3F32"/>
    <w:rsid w:val="00BE042B"/>
    <w:rsid w:val="00BE2563"/>
    <w:rsid w:val="00BE3183"/>
    <w:rsid w:val="00BE7281"/>
    <w:rsid w:val="00BF1FAF"/>
    <w:rsid w:val="00BF4C4A"/>
    <w:rsid w:val="00C03D7A"/>
    <w:rsid w:val="00C04968"/>
    <w:rsid w:val="00C2347B"/>
    <w:rsid w:val="00C31443"/>
    <w:rsid w:val="00C341C4"/>
    <w:rsid w:val="00C66464"/>
    <w:rsid w:val="00C758AD"/>
    <w:rsid w:val="00C77AA7"/>
    <w:rsid w:val="00C874F6"/>
    <w:rsid w:val="00C9131C"/>
    <w:rsid w:val="00CA071F"/>
    <w:rsid w:val="00CB0A49"/>
    <w:rsid w:val="00CB5332"/>
    <w:rsid w:val="00CC263C"/>
    <w:rsid w:val="00CC5975"/>
    <w:rsid w:val="00CC78D2"/>
    <w:rsid w:val="00CD75B5"/>
    <w:rsid w:val="00CE3853"/>
    <w:rsid w:val="00CE64DA"/>
    <w:rsid w:val="00CF6ACE"/>
    <w:rsid w:val="00D14F5B"/>
    <w:rsid w:val="00D151F8"/>
    <w:rsid w:val="00D3053D"/>
    <w:rsid w:val="00D43874"/>
    <w:rsid w:val="00D47F70"/>
    <w:rsid w:val="00D615D1"/>
    <w:rsid w:val="00D64B75"/>
    <w:rsid w:val="00D7034A"/>
    <w:rsid w:val="00D75249"/>
    <w:rsid w:val="00D87F1A"/>
    <w:rsid w:val="00D90296"/>
    <w:rsid w:val="00DD2BE7"/>
    <w:rsid w:val="00DF3D87"/>
    <w:rsid w:val="00DF3F80"/>
    <w:rsid w:val="00E121A3"/>
    <w:rsid w:val="00E1276B"/>
    <w:rsid w:val="00E1729B"/>
    <w:rsid w:val="00E20CD8"/>
    <w:rsid w:val="00E43C24"/>
    <w:rsid w:val="00E53E7F"/>
    <w:rsid w:val="00E61B25"/>
    <w:rsid w:val="00E625A7"/>
    <w:rsid w:val="00E6400D"/>
    <w:rsid w:val="00E708AD"/>
    <w:rsid w:val="00E77856"/>
    <w:rsid w:val="00E91130"/>
    <w:rsid w:val="00E96D2F"/>
    <w:rsid w:val="00E96E6C"/>
    <w:rsid w:val="00EA42DC"/>
    <w:rsid w:val="00EA4C9F"/>
    <w:rsid w:val="00EC4094"/>
    <w:rsid w:val="00F1329C"/>
    <w:rsid w:val="00F14D86"/>
    <w:rsid w:val="00F206D4"/>
    <w:rsid w:val="00F25491"/>
    <w:rsid w:val="00F404D9"/>
    <w:rsid w:val="00F40DBE"/>
    <w:rsid w:val="00F462D6"/>
    <w:rsid w:val="00F55F6C"/>
    <w:rsid w:val="00F64229"/>
    <w:rsid w:val="00F66FAA"/>
    <w:rsid w:val="00F81744"/>
    <w:rsid w:val="00F821D4"/>
    <w:rsid w:val="00F82868"/>
    <w:rsid w:val="00F91F4D"/>
    <w:rsid w:val="00FA0540"/>
    <w:rsid w:val="00FB5092"/>
    <w:rsid w:val="00FC3E26"/>
    <w:rsid w:val="00FD405F"/>
    <w:rsid w:val="00FE0552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F68CA26-365F-42F1-9C70-4FCB1F9A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5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BE2563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7563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563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563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yhlseznsodrkama">
    <w:name w:val="vyhl.sezn.sodrážkama"/>
    <w:basedOn w:val="Normln"/>
    <w:rsid w:val="00756378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4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160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6088"/>
  </w:style>
  <w:style w:type="table" w:customStyle="1" w:styleId="Volnmsta">
    <w:name w:val="Volná místa"/>
    <w:basedOn w:val="Jednoduchtabulka1"/>
    <w:rsid w:val="00FF4C38"/>
    <w:pPr>
      <w:spacing w:after="0" w:line="240" w:lineRule="auto"/>
    </w:pPr>
    <w:rPr>
      <w:rFonts w:ascii="Tahoma" w:eastAsia="Times New Roman" w:hAnsi="Tahoma" w:cs="Times New Roman"/>
      <w:sz w:val="17"/>
      <w:szCs w:val="20"/>
      <w:lang w:eastAsia="cs-CZ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F4C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2E13F6"/>
  </w:style>
  <w:style w:type="paragraph" w:customStyle="1" w:styleId="Default">
    <w:name w:val="Default"/>
    <w:rsid w:val="00F91F4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E2E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E2E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E74"/>
  </w:style>
  <w:style w:type="paragraph" w:customStyle="1" w:styleId="nzevorganizace">
    <w:name w:val="název organizace"/>
    <w:basedOn w:val="Nadpis4"/>
    <w:rsid w:val="00FB5092"/>
    <w:pPr>
      <w:keepLines w:val="0"/>
      <w:spacing w:before="0" w:line="240" w:lineRule="auto"/>
      <w:jc w:val="both"/>
    </w:pPr>
    <w:rPr>
      <w:rFonts w:ascii="Tahoma" w:eastAsia="Times New Roman" w:hAnsi="Tahoma" w:cs="Tahoma"/>
      <w:b/>
      <w:bCs/>
      <w:i w:val="0"/>
      <w:iCs w:val="0"/>
      <w:color w:val="auto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50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rsid w:val="00A055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D2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ladktext">
    <w:name w:val="hladký text"/>
    <w:basedOn w:val="Normln"/>
    <w:autoRedefine/>
    <w:uiPriority w:val="99"/>
    <w:rsid w:val="00C2347B"/>
    <w:pPr>
      <w:spacing w:after="120" w:line="240" w:lineRule="auto"/>
      <w:ind w:left="1276"/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18193C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18193C"/>
    <w:pPr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3096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Kučková Kateřina</dc:creator>
  <cp:keywords/>
  <dc:description/>
  <cp:lastModifiedBy>Kučková Kateřina</cp:lastModifiedBy>
  <cp:revision>2</cp:revision>
  <cp:lastPrinted>2018-10-05T05:38:00Z</cp:lastPrinted>
  <dcterms:created xsi:type="dcterms:W3CDTF">2019-11-11T06:02:00Z</dcterms:created>
  <dcterms:modified xsi:type="dcterms:W3CDTF">2019-11-11T06:02:00Z</dcterms:modified>
</cp:coreProperties>
</file>