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807BC9">
        <w:rPr>
          <w:rFonts w:ascii="Tahoma" w:hAnsi="Tahoma" w:cs="Tahoma"/>
          <w:b/>
          <w:bCs/>
        </w:rPr>
      </w:r>
      <w:r w:rsidR="00807BC9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563C4">
        <w:rPr>
          <w:rFonts w:ascii="Tahoma" w:hAnsi="Tahoma" w:cs="Tahoma"/>
          <w:b/>
        </w:rPr>
        <w:t>2</w:t>
      </w:r>
      <w:r w:rsidR="007C686F">
        <w:rPr>
          <w:rFonts w:ascii="Tahoma" w:hAnsi="Tahoma" w:cs="Tahoma"/>
          <w:b/>
        </w:rPr>
        <w:t>7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AF7136">
        <w:rPr>
          <w:rFonts w:ascii="Tahoma" w:hAnsi="Tahoma" w:cs="Tahoma"/>
          <w:b/>
        </w:rPr>
        <w:t>1</w:t>
      </w:r>
      <w:r w:rsidR="007C686F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 xml:space="preserve">. </w:t>
      </w:r>
      <w:r w:rsidR="007C686F">
        <w:rPr>
          <w:rFonts w:ascii="Tahoma" w:hAnsi="Tahoma" w:cs="Tahoma"/>
          <w:b/>
        </w:rPr>
        <w:t>června</w:t>
      </w:r>
      <w:r w:rsidR="00AF7136">
        <w:rPr>
          <w:rFonts w:ascii="Tahoma" w:hAnsi="Tahoma" w:cs="Tahoma"/>
          <w:b/>
        </w:rPr>
        <w:t xml:space="preserve"> 2019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E45181" w:rsidRDefault="00E45181" w:rsidP="00E45181"/>
    <w:p w:rsidR="00420A3C" w:rsidRDefault="00420A3C" w:rsidP="00E45181"/>
    <w:p w:rsidR="00E41EB3" w:rsidRDefault="00E41EB3" w:rsidP="00E41EB3">
      <w:pPr>
        <w:pStyle w:val="Zkladntext31"/>
        <w:jc w:val="both"/>
        <w:rPr>
          <w:rFonts w:cs="Tahoma"/>
          <w:sz w:val="24"/>
          <w:szCs w:val="24"/>
        </w:rPr>
      </w:pPr>
      <w:r w:rsidRPr="00CC4BB7">
        <w:rPr>
          <w:rFonts w:cs="Tahoma"/>
          <w:sz w:val="24"/>
          <w:szCs w:val="24"/>
        </w:rPr>
        <w:t>2</w:t>
      </w:r>
      <w:r w:rsidR="007C686F">
        <w:rPr>
          <w:rFonts w:cs="Tahoma"/>
          <w:sz w:val="24"/>
          <w:szCs w:val="24"/>
        </w:rPr>
        <w:t>7</w:t>
      </w:r>
      <w:r w:rsidRPr="00CC4BB7">
        <w:rPr>
          <w:rFonts w:cs="Tahoma"/>
          <w:sz w:val="24"/>
          <w:szCs w:val="24"/>
        </w:rPr>
        <w:t>/1</w:t>
      </w:r>
      <w:r w:rsidR="007C686F">
        <w:rPr>
          <w:rFonts w:cs="Tahoma"/>
          <w:sz w:val="24"/>
          <w:szCs w:val="24"/>
        </w:rPr>
        <w:t>4</w:t>
      </w:r>
      <w:r w:rsidR="00CA7851">
        <w:rPr>
          <w:rFonts w:cs="Tahoma"/>
          <w:sz w:val="24"/>
          <w:szCs w:val="24"/>
        </w:rPr>
        <w:t>2</w:t>
      </w:r>
    </w:p>
    <w:p w:rsidR="007C686F" w:rsidRDefault="007C686F" w:rsidP="00E41EB3">
      <w:pPr>
        <w:pStyle w:val="Zkladntext31"/>
        <w:jc w:val="both"/>
        <w:rPr>
          <w:rFonts w:cs="Tahoma"/>
          <w:sz w:val="24"/>
          <w:szCs w:val="24"/>
        </w:rPr>
      </w:pPr>
    </w:p>
    <w:p w:rsidR="00585062" w:rsidRDefault="00585062" w:rsidP="00585062">
      <w:pPr>
        <w:tabs>
          <w:tab w:val="left" w:pos="1260"/>
          <w:tab w:val="left" w:pos="1440"/>
          <w:tab w:val="left" w:pos="1620"/>
          <w:tab w:val="left" w:pos="1980"/>
        </w:tabs>
        <w:rPr>
          <w:rFonts w:ascii="Tahoma" w:hAnsi="Tahoma" w:cs="Tahoma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716"/>
      </w:tblGrid>
      <w:tr w:rsidR="00CA7851" w:rsidTr="00CA7851">
        <w:tc>
          <w:tcPr>
            <w:tcW w:w="496" w:type="dxa"/>
            <w:hideMark/>
          </w:tcPr>
          <w:p w:rsidR="00CA7851" w:rsidRDefault="00CA7851">
            <w:pPr>
              <w:spacing w:line="280" w:lineRule="exact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1)</w:t>
            </w:r>
          </w:p>
        </w:tc>
        <w:tc>
          <w:tcPr>
            <w:tcW w:w="8716" w:type="dxa"/>
          </w:tcPr>
          <w:p w:rsidR="00CA7851" w:rsidRDefault="00CA7851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  <w:spacing w:val="80"/>
              </w:rPr>
              <w:t>doporučuje</w:t>
            </w:r>
          </w:p>
          <w:p w:rsidR="00CA7851" w:rsidRDefault="00CA7851">
            <w:pPr>
              <w:spacing w:line="280" w:lineRule="exact"/>
              <w:rPr>
                <w:rFonts w:ascii="Tahoma" w:hAnsi="Tahoma" w:cs="Tahoma"/>
                <w:lang w:eastAsia="ar-SA"/>
              </w:rPr>
            </w:pPr>
          </w:p>
          <w:p w:rsidR="00CA7851" w:rsidRDefault="00CA7851">
            <w:pPr>
              <w:rPr>
                <w:rFonts w:ascii="Tahoma" w:hAnsi="Tahoma" w:cs="Tahoma"/>
                <w:lang w:eastAsia="zh-CN"/>
              </w:rPr>
            </w:pPr>
            <w:r>
              <w:rPr>
                <w:rFonts w:ascii="Tahoma" w:hAnsi="Tahoma" w:cs="Tahoma"/>
              </w:rPr>
              <w:t>zastupitelstvu kraje</w:t>
            </w:r>
          </w:p>
          <w:p w:rsidR="00CA7851" w:rsidRDefault="00CA7851" w:rsidP="00CA7851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rozhodnout poskytnout účelové neinvestiční dotace z rozpočtu Moravskoslezského kraje na rok 2019 v rámci dotačního programu „Podpora hospodaření v lesích v Moravskoslezském kraji“ pro rok 2019 dle přílohy č. 1 předloženého materiálu a uzavřít s těmito žadateli smlouvu o poskytnutí dotace dle přílohy č. 1 uvedeného dotačního programu</w:t>
            </w:r>
          </w:p>
          <w:p w:rsidR="00807BC9" w:rsidRDefault="00807BC9" w:rsidP="00807BC9">
            <w:pPr>
              <w:ind w:left="340"/>
              <w:jc w:val="both"/>
              <w:rPr>
                <w:rFonts w:ascii="Tahoma" w:hAnsi="Tahoma" w:cs="Tahoma"/>
              </w:rPr>
            </w:pPr>
          </w:p>
          <w:p w:rsidR="00CA7851" w:rsidRDefault="00CA7851" w:rsidP="00CA7851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rozhodnout neposkytnout účelové neinvestiční dotace z rozpočtu Moravskoslezského kraje na rok 2019 v rámci dotačního programu „Podpora hospodaření v lesích v Moravskoslezském kraji“ pro rok 2019 žadatelům dle přílohy č. 2 předloženého materiálu s odůvodněním dle předloženého materiálu</w:t>
            </w:r>
          </w:p>
          <w:p w:rsidR="00807BC9" w:rsidRDefault="00807BC9" w:rsidP="00807BC9">
            <w:pPr>
              <w:ind w:left="340"/>
              <w:jc w:val="both"/>
              <w:rPr>
                <w:rFonts w:ascii="Tahoma" w:hAnsi="Tahoma" w:cs="Tahoma"/>
              </w:rPr>
            </w:pPr>
            <w:bookmarkStart w:id="0" w:name="_GoBack"/>
            <w:bookmarkEnd w:id="0"/>
          </w:p>
          <w:p w:rsidR="00CA7851" w:rsidRDefault="00CA7851" w:rsidP="00CA7851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vzít na vědomí žádosti o poskytnutí dotace podle dotačního programu „Podpora hospodaření v lesích v Moravskoslezském kraji“ pro rok 2019 vzaté zpět dle přílohy č. 3 předloženého materiálu</w:t>
            </w:r>
          </w:p>
        </w:tc>
      </w:tr>
    </w:tbl>
    <w:p w:rsidR="007C686F" w:rsidRDefault="007C686F" w:rsidP="00E41EB3">
      <w:pPr>
        <w:pStyle w:val="Zkladntext31"/>
        <w:jc w:val="both"/>
        <w:rPr>
          <w:rFonts w:cs="Tahoma"/>
          <w:sz w:val="24"/>
          <w:szCs w:val="24"/>
        </w:rPr>
      </w:pPr>
    </w:p>
    <w:p w:rsidR="006D2601" w:rsidRDefault="006D2601" w:rsidP="005563C4">
      <w:pPr>
        <w:spacing w:line="280" w:lineRule="exact"/>
        <w:rPr>
          <w:rFonts w:ascii="Tahoma" w:hAnsi="Tahoma" w:cs="Tahoma"/>
        </w:rPr>
      </w:pPr>
    </w:p>
    <w:p w:rsidR="007C686F" w:rsidRDefault="007C686F" w:rsidP="005563C4">
      <w:pPr>
        <w:spacing w:line="280" w:lineRule="exact"/>
        <w:rPr>
          <w:rFonts w:ascii="Tahoma" w:hAnsi="Tahoma" w:cs="Tahoma"/>
        </w:rPr>
      </w:pPr>
    </w:p>
    <w:p w:rsidR="00E45181" w:rsidRDefault="00E45181" w:rsidP="00E45181"/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Zapsala: </w:t>
      </w:r>
      <w:r w:rsidR="005E3045">
        <w:rPr>
          <w:rFonts w:ascii="Tahoma" w:hAnsi="Tahoma" w:cs="Tahoma"/>
        </w:rPr>
        <w:t>Olga Rezáková</w:t>
      </w:r>
      <w:r w:rsidR="00420A3C">
        <w:rPr>
          <w:rFonts w:ascii="Tahoma" w:hAnsi="Tahoma" w:cs="Tahoma"/>
        </w:rPr>
        <w:t>,</w:t>
      </w:r>
      <w:r w:rsidR="005563C4">
        <w:rPr>
          <w:rFonts w:ascii="Tahoma" w:hAnsi="Tahoma" w:cs="Tahoma"/>
        </w:rPr>
        <w:t xml:space="preserve"> v. r.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AF7136">
        <w:rPr>
          <w:rFonts w:ascii="Tahoma" w:hAnsi="Tahoma" w:cs="Tahoma"/>
        </w:rPr>
        <w:t>1</w:t>
      </w:r>
      <w:r w:rsidR="007C686F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. </w:t>
      </w:r>
      <w:r w:rsidR="007C686F">
        <w:rPr>
          <w:rFonts w:ascii="Tahoma" w:hAnsi="Tahoma" w:cs="Tahoma"/>
        </w:rPr>
        <w:t>červn</w:t>
      </w:r>
      <w:r w:rsidR="00E41EB3">
        <w:rPr>
          <w:rFonts w:ascii="Tahoma" w:hAnsi="Tahoma" w:cs="Tahoma"/>
        </w:rPr>
        <w:t>a</w:t>
      </w:r>
      <w:r w:rsidR="0023423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201</w:t>
      </w:r>
      <w:r w:rsidR="00AF7136">
        <w:rPr>
          <w:rFonts w:ascii="Tahoma" w:hAnsi="Tahoma" w:cs="Tahoma"/>
        </w:rPr>
        <w:t>9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BA3559" w:rsidRDefault="00BA3559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7C686F" w:rsidRDefault="007C686F" w:rsidP="007C686F">
      <w:pPr>
        <w:spacing w:line="280" w:lineRule="exact"/>
        <w:jc w:val="both"/>
        <w:rPr>
          <w:rFonts w:ascii="Tahoma" w:hAnsi="Tahoma" w:cs="Tahoma"/>
          <w:color w:val="000000"/>
        </w:rPr>
      </w:pPr>
    </w:p>
    <w:p w:rsidR="007C686F" w:rsidRPr="004F03B1" w:rsidRDefault="007C686F" w:rsidP="007C686F">
      <w:pPr>
        <w:spacing w:line="280" w:lineRule="exac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Ing. Jiří Carbol, v. r. </w:t>
      </w:r>
    </w:p>
    <w:p w:rsidR="007C686F" w:rsidRPr="005A55F7" w:rsidRDefault="007C686F" w:rsidP="00CA7851">
      <w:pPr>
        <w:spacing w:line="280" w:lineRule="exact"/>
        <w:jc w:val="both"/>
        <w:rPr>
          <w:rFonts w:ascii="Tahoma" w:hAnsi="Tahoma" w:cs="Tahoma"/>
          <w:b/>
        </w:rPr>
      </w:pPr>
      <w:r w:rsidRPr="004F03B1">
        <w:rPr>
          <w:rFonts w:ascii="Tahoma" w:hAnsi="Tahoma" w:cs="Tahoma"/>
          <w:color w:val="000000"/>
        </w:rPr>
        <w:lastRenderedPageBreak/>
        <w:t>předseda výboru pro životní prostředí a zemědělství</w:t>
      </w:r>
    </w:p>
    <w:p w:rsidR="00BD6F4C" w:rsidRDefault="00BD6F4C" w:rsidP="00E41EB3">
      <w:pPr>
        <w:spacing w:line="280" w:lineRule="exact"/>
        <w:jc w:val="both"/>
      </w:pP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20C5C"/>
    <w:rsid w:val="00092D85"/>
    <w:rsid w:val="000C120F"/>
    <w:rsid w:val="001F5142"/>
    <w:rsid w:val="00234235"/>
    <w:rsid w:val="00420A3C"/>
    <w:rsid w:val="00487341"/>
    <w:rsid w:val="004A4DD3"/>
    <w:rsid w:val="004B73C0"/>
    <w:rsid w:val="00531D16"/>
    <w:rsid w:val="005563C4"/>
    <w:rsid w:val="00585062"/>
    <w:rsid w:val="005E3045"/>
    <w:rsid w:val="006C554A"/>
    <w:rsid w:val="006D2601"/>
    <w:rsid w:val="007C686F"/>
    <w:rsid w:val="00807BC9"/>
    <w:rsid w:val="00871086"/>
    <w:rsid w:val="00AF7136"/>
    <w:rsid w:val="00BA3559"/>
    <w:rsid w:val="00BB387A"/>
    <w:rsid w:val="00BD6F4C"/>
    <w:rsid w:val="00CA7851"/>
    <w:rsid w:val="00E00931"/>
    <w:rsid w:val="00E41EB3"/>
    <w:rsid w:val="00E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3</cp:revision>
  <dcterms:created xsi:type="dcterms:W3CDTF">2019-06-18T07:34:00Z</dcterms:created>
  <dcterms:modified xsi:type="dcterms:W3CDTF">2019-06-18T08:09:00Z</dcterms:modified>
</cp:coreProperties>
</file>