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33A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Dodatek č. 1</w:t>
      </w:r>
    </w:p>
    <w:p w:rsidR="007664DF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 s</w:t>
      </w:r>
      <w:r w:rsidR="008168AC" w:rsidRPr="008168AC">
        <w:rPr>
          <w:rFonts w:ascii="Tahoma" w:hAnsi="Tahoma" w:cs="Tahoma"/>
          <w:b/>
          <w:sz w:val="24"/>
          <w:szCs w:val="24"/>
        </w:rPr>
        <w:t>mlouv</w:t>
      </w:r>
      <w:r>
        <w:rPr>
          <w:rFonts w:ascii="Tahoma" w:hAnsi="Tahoma" w:cs="Tahoma"/>
          <w:b/>
          <w:sz w:val="24"/>
          <w:szCs w:val="24"/>
        </w:rPr>
        <w:t>ě</w:t>
      </w:r>
      <w:r w:rsidR="008168AC" w:rsidRPr="008168A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>
        <w:rPr>
          <w:rFonts w:ascii="Tahoma" w:hAnsi="Tahoma" w:cs="Tahoma"/>
          <w:b/>
          <w:sz w:val="24"/>
          <w:szCs w:val="24"/>
        </w:rPr>
        <w:t>realizaci</w:t>
      </w:r>
      <w:r w:rsidR="007664DF">
        <w:rPr>
          <w:rFonts w:ascii="Tahoma" w:hAnsi="Tahoma" w:cs="Tahoma"/>
          <w:b/>
          <w:sz w:val="24"/>
          <w:szCs w:val="24"/>
        </w:rPr>
        <w:t xml:space="preserve"> projektu </w:t>
      </w:r>
    </w:p>
    <w:p w:rsidR="00FB3679" w:rsidRPr="008168A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:rsidR="008168AC" w:rsidRDefault="008168AC" w:rsidP="00C514A6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Smluvní strany</w:t>
      </w:r>
    </w:p>
    <w:p w:rsidR="008168AC" w:rsidRPr="008168A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Moravskoslezský kraj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28. října 117, 702 18 Ostrava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  <w:t>Miroslavem Novákem, hejtmanem kraje</w:t>
      </w:r>
    </w:p>
    <w:p w:rsidR="008168A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70890692</w:t>
      </w:r>
    </w:p>
    <w:p w:rsidR="008168AC" w:rsidRPr="008168A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„kraj“)</w:t>
      </w:r>
    </w:p>
    <w:p w:rsidR="008168AC" w:rsidRPr="008168AC" w:rsidRDefault="000A3A49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Město </w:t>
      </w:r>
      <w:r w:rsidR="006B69D4">
        <w:rPr>
          <w:rFonts w:ascii="Tahoma" w:hAnsi="Tahoma" w:cs="Tahoma"/>
          <w:b/>
          <w:sz w:val="20"/>
          <w:szCs w:val="20"/>
        </w:rPr>
        <w:t>Frýdlant nad Ostravicí</w:t>
      </w:r>
    </w:p>
    <w:p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se sídlem:</w:t>
      </w:r>
      <w:r w:rsidRPr="008168AC">
        <w:rPr>
          <w:rFonts w:ascii="Tahoma" w:hAnsi="Tahoma" w:cs="Tahoma"/>
          <w:sz w:val="20"/>
          <w:szCs w:val="20"/>
        </w:rPr>
        <w:tab/>
      </w:r>
      <w:r w:rsidR="006B69D4">
        <w:rPr>
          <w:rFonts w:ascii="Tahoma" w:hAnsi="Tahoma" w:cs="Tahoma"/>
          <w:sz w:val="20"/>
          <w:szCs w:val="20"/>
        </w:rPr>
        <w:t>Náměstí 3, 739 11 Frýdlant nad Ostravicí</w:t>
      </w:r>
      <w:r w:rsidR="000A3A49">
        <w:rPr>
          <w:rFonts w:ascii="Tahoma" w:hAnsi="Tahoma" w:cs="Tahoma"/>
          <w:sz w:val="20"/>
          <w:szCs w:val="20"/>
        </w:rPr>
        <w:t xml:space="preserve"> </w:t>
      </w:r>
    </w:p>
    <w:p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zastoupen</w:t>
      </w:r>
      <w:r w:rsidR="000A3A49">
        <w:rPr>
          <w:rFonts w:ascii="Tahoma" w:hAnsi="Tahoma" w:cs="Tahoma"/>
          <w:sz w:val="20"/>
          <w:szCs w:val="20"/>
        </w:rPr>
        <w:t>o</w:t>
      </w:r>
      <w:r w:rsidRPr="008168AC">
        <w:rPr>
          <w:rFonts w:ascii="Tahoma" w:hAnsi="Tahoma" w:cs="Tahoma"/>
          <w:sz w:val="20"/>
          <w:szCs w:val="20"/>
        </w:rPr>
        <w:t>:</w:t>
      </w:r>
      <w:r w:rsidRPr="008168AC">
        <w:rPr>
          <w:rFonts w:ascii="Tahoma" w:hAnsi="Tahoma" w:cs="Tahoma"/>
          <w:sz w:val="20"/>
          <w:szCs w:val="20"/>
        </w:rPr>
        <w:tab/>
      </w:r>
      <w:r w:rsidR="006B69D4">
        <w:rPr>
          <w:rFonts w:ascii="Tahoma" w:hAnsi="Tahoma" w:cs="Tahoma"/>
          <w:sz w:val="20"/>
          <w:szCs w:val="20"/>
        </w:rPr>
        <w:t>RNDr. Helenou Pešatovou</w:t>
      </w:r>
      <w:r w:rsidR="003B60E7">
        <w:rPr>
          <w:rFonts w:ascii="Tahoma" w:hAnsi="Tahoma" w:cs="Tahoma"/>
          <w:sz w:val="20"/>
          <w:szCs w:val="20"/>
        </w:rPr>
        <w:t>, starost</w:t>
      </w:r>
      <w:r w:rsidR="006B69D4">
        <w:rPr>
          <w:rFonts w:ascii="Tahoma" w:hAnsi="Tahoma" w:cs="Tahoma"/>
          <w:sz w:val="20"/>
          <w:szCs w:val="20"/>
        </w:rPr>
        <w:t>k</w:t>
      </w:r>
      <w:r w:rsidR="003B60E7">
        <w:rPr>
          <w:rFonts w:ascii="Tahoma" w:hAnsi="Tahoma" w:cs="Tahoma"/>
          <w:sz w:val="20"/>
          <w:szCs w:val="20"/>
        </w:rPr>
        <w:t xml:space="preserve">ou </w:t>
      </w:r>
    </w:p>
    <w:p w:rsidR="008168AC" w:rsidRPr="008168AC" w:rsidRDefault="008168AC" w:rsidP="003B60E7">
      <w:pPr>
        <w:tabs>
          <w:tab w:val="left" w:pos="1560"/>
        </w:tabs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IČ:</w:t>
      </w:r>
      <w:r w:rsidRPr="008168AC">
        <w:rPr>
          <w:rFonts w:ascii="Tahoma" w:hAnsi="Tahoma" w:cs="Tahoma"/>
          <w:sz w:val="20"/>
          <w:szCs w:val="20"/>
        </w:rPr>
        <w:tab/>
      </w:r>
      <w:r w:rsidR="006B69D4">
        <w:rPr>
          <w:rFonts w:ascii="Tahoma" w:hAnsi="Tahoma" w:cs="Tahoma"/>
          <w:sz w:val="20"/>
          <w:szCs w:val="20"/>
        </w:rPr>
        <w:t>00296651</w:t>
      </w:r>
    </w:p>
    <w:p w:rsidR="008168AC" w:rsidRP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(dále jen </w:t>
      </w:r>
      <w:r w:rsidR="002C464C">
        <w:rPr>
          <w:rFonts w:ascii="Tahoma" w:hAnsi="Tahoma" w:cs="Tahoma"/>
          <w:sz w:val="20"/>
          <w:szCs w:val="20"/>
        </w:rPr>
        <w:t>„</w:t>
      </w:r>
      <w:r w:rsidR="008168AC">
        <w:rPr>
          <w:rFonts w:ascii="Tahoma" w:hAnsi="Tahoma" w:cs="Tahoma"/>
          <w:sz w:val="20"/>
          <w:szCs w:val="20"/>
        </w:rPr>
        <w:t>obec“)</w:t>
      </w:r>
    </w:p>
    <w:p w:rsidR="00FB6976" w:rsidRDefault="00C514A6" w:rsidP="00FB6976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r w:rsidRPr="00C514A6">
        <w:rPr>
          <w:rFonts w:ascii="Tahoma" w:hAnsi="Tahoma" w:cs="Tahoma"/>
          <w:sz w:val="20"/>
          <w:szCs w:val="20"/>
        </w:rPr>
        <w:t xml:space="preserve">se dohodly na </w:t>
      </w:r>
      <w:r w:rsidR="00FB6976"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</w:t>
      </w:r>
      <w:r w:rsidR="006B69D4">
        <w:rPr>
          <w:rFonts w:ascii="Tahoma" w:hAnsi="Tahoma" w:cs="Tahoma"/>
          <w:sz w:val="20"/>
          <w:szCs w:val="20"/>
        </w:rPr>
        <w:t>20</w:t>
      </w:r>
      <w:r w:rsidR="003B60E7">
        <w:rPr>
          <w:rFonts w:ascii="Tahoma" w:hAnsi="Tahoma" w:cs="Tahoma"/>
          <w:sz w:val="20"/>
          <w:szCs w:val="20"/>
        </w:rPr>
        <w:t>. 1. 2016</w:t>
      </w:r>
      <w:r w:rsidR="00FB49F0">
        <w:rPr>
          <w:rFonts w:ascii="Tahoma" w:hAnsi="Tahoma" w:cs="Tahoma"/>
          <w:sz w:val="20"/>
          <w:szCs w:val="20"/>
        </w:rPr>
        <w:t xml:space="preserve"> (dále jen „smlouva“)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C514A6" w:rsidRDefault="00523BBE" w:rsidP="00FB6976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6D00DC" w:rsidRPr="006D00DC">
        <w:rPr>
          <w:rFonts w:ascii="Tahoma" w:hAnsi="Tahoma" w:cs="Tahoma"/>
          <w:b/>
          <w:sz w:val="20"/>
          <w:szCs w:val="20"/>
        </w:rPr>
        <w:t>.</w:t>
      </w:r>
    </w:p>
    <w:p w:rsidR="00C514A6" w:rsidRDefault="00C514A6" w:rsidP="001543B2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čl. III odst. 1 </w:t>
      </w:r>
      <w:r w:rsidR="00FB49F0">
        <w:rPr>
          <w:rFonts w:ascii="Tahoma" w:hAnsi="Tahoma" w:cs="Tahoma"/>
          <w:sz w:val="20"/>
          <w:szCs w:val="20"/>
        </w:rPr>
        <w:t>smlouvy se částka „</w:t>
      </w:r>
      <w:r w:rsidR="006B69D4">
        <w:rPr>
          <w:rFonts w:ascii="Tahoma" w:hAnsi="Tahoma" w:cs="Tahoma"/>
          <w:sz w:val="20"/>
          <w:szCs w:val="20"/>
        </w:rPr>
        <w:t>300.</w:t>
      </w:r>
      <w:r w:rsidR="00FB49F0">
        <w:rPr>
          <w:rFonts w:ascii="Tahoma" w:hAnsi="Tahoma" w:cs="Tahoma"/>
          <w:sz w:val="20"/>
          <w:szCs w:val="20"/>
        </w:rPr>
        <w:t>000,-</w:t>
      </w:r>
      <w:r w:rsidR="006B69D4">
        <w:rPr>
          <w:rFonts w:ascii="Tahoma" w:hAnsi="Tahoma" w:cs="Tahoma"/>
          <w:sz w:val="20"/>
          <w:szCs w:val="20"/>
        </w:rPr>
        <w:t>- Kč“ nahrazuje částkou „6</w:t>
      </w:r>
      <w:r w:rsidR="00FB49F0">
        <w:rPr>
          <w:rFonts w:ascii="Tahoma" w:hAnsi="Tahoma" w:cs="Tahoma"/>
          <w:sz w:val="20"/>
          <w:szCs w:val="20"/>
        </w:rPr>
        <w:t>00</w:t>
      </w:r>
      <w:r w:rsidR="006B69D4">
        <w:rPr>
          <w:rFonts w:ascii="Tahoma" w:hAnsi="Tahoma" w:cs="Tahoma"/>
          <w:sz w:val="20"/>
          <w:szCs w:val="20"/>
        </w:rPr>
        <w:t>.</w:t>
      </w:r>
      <w:r w:rsidR="00FB49F0">
        <w:rPr>
          <w:rFonts w:ascii="Tahoma" w:hAnsi="Tahoma" w:cs="Tahoma"/>
          <w:sz w:val="20"/>
          <w:szCs w:val="20"/>
        </w:rPr>
        <w:t>000,-</w:t>
      </w:r>
      <w:r w:rsidR="006B69D4">
        <w:rPr>
          <w:rFonts w:ascii="Tahoma" w:hAnsi="Tahoma" w:cs="Tahoma"/>
          <w:sz w:val="20"/>
          <w:szCs w:val="20"/>
        </w:rPr>
        <w:t>-</w:t>
      </w:r>
      <w:r w:rsidR="00FB49F0">
        <w:rPr>
          <w:rFonts w:ascii="Tahoma" w:hAnsi="Tahoma" w:cs="Tahoma"/>
          <w:sz w:val="20"/>
          <w:szCs w:val="20"/>
        </w:rPr>
        <w:t xml:space="preserve"> Kč“.</w:t>
      </w:r>
    </w:p>
    <w:p w:rsidR="003F2135" w:rsidRPr="009D0E6F" w:rsidRDefault="00C514A6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AD3300">
        <w:rPr>
          <w:rFonts w:ascii="Tahoma" w:hAnsi="Tahoma" w:cs="Tahoma"/>
          <w:b/>
          <w:sz w:val="20"/>
          <w:szCs w:val="20"/>
        </w:rPr>
        <w:t>I</w:t>
      </w:r>
      <w:r w:rsidR="003F2135">
        <w:rPr>
          <w:rFonts w:ascii="Tahoma" w:hAnsi="Tahoma" w:cs="Tahoma"/>
          <w:b/>
          <w:sz w:val="20"/>
          <w:szCs w:val="20"/>
        </w:rPr>
        <w:t>.</w:t>
      </w:r>
    </w:p>
    <w:p w:rsidR="00C514A6" w:rsidRPr="00C514A6" w:rsidRDefault="00C514A6" w:rsidP="00C514A6">
      <w:pPr>
        <w:pStyle w:val="Zkladntext"/>
        <w:numPr>
          <w:ilvl w:val="0"/>
          <w:numId w:val="9"/>
        </w:numPr>
        <w:spacing w:after="120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:rsidR="003F2135" w:rsidRP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lastRenderedPageBreak/>
        <w:t>Tento dodatek</w:t>
      </w:r>
      <w:r w:rsidR="003F2135" w:rsidRPr="003F2135">
        <w:rPr>
          <w:rFonts w:ascii="Tahoma" w:hAnsi="Tahoma" w:cs="Tahoma"/>
          <w:sz w:val="20"/>
        </w:rPr>
        <w:t xml:space="preserve"> se vyhotovuje ve </w:t>
      </w:r>
      <w:r w:rsidR="006B69D4">
        <w:rPr>
          <w:rFonts w:ascii="Tahoma" w:hAnsi="Tahoma" w:cs="Tahoma"/>
          <w:sz w:val="20"/>
        </w:rPr>
        <w:t>4</w:t>
      </w:r>
      <w:r w:rsidR="003F2135" w:rsidRPr="003F2135">
        <w:rPr>
          <w:rFonts w:ascii="Tahoma" w:hAnsi="Tahoma" w:cs="Tahoma"/>
          <w:sz w:val="20"/>
        </w:rPr>
        <w:t xml:space="preserve"> stejnopisech s platností originálu, z nichž </w:t>
      </w:r>
      <w:r w:rsidR="000A3A49">
        <w:rPr>
          <w:rFonts w:ascii="Tahoma" w:hAnsi="Tahoma" w:cs="Tahoma"/>
          <w:sz w:val="20"/>
        </w:rPr>
        <w:t>2</w:t>
      </w:r>
      <w:r w:rsidR="003F2135">
        <w:rPr>
          <w:rFonts w:ascii="Tahoma" w:hAnsi="Tahoma" w:cs="Tahoma"/>
          <w:sz w:val="20"/>
        </w:rPr>
        <w:t xml:space="preserve"> obdrží kraj</w:t>
      </w:r>
      <w:r w:rsidR="003F2135" w:rsidRPr="003F2135">
        <w:rPr>
          <w:rFonts w:ascii="Tahoma" w:hAnsi="Tahoma" w:cs="Tahoma"/>
          <w:sz w:val="20"/>
        </w:rPr>
        <w:t xml:space="preserve"> a</w:t>
      </w:r>
      <w:r w:rsidR="006B69D4">
        <w:rPr>
          <w:rFonts w:ascii="Tahoma" w:hAnsi="Tahoma" w:cs="Tahoma"/>
          <w:sz w:val="20"/>
        </w:rPr>
        <w:t> 2</w:t>
      </w:r>
      <w:r w:rsidR="000A3A49">
        <w:rPr>
          <w:rFonts w:ascii="Tahoma" w:hAnsi="Tahoma" w:cs="Tahoma"/>
          <w:sz w:val="20"/>
        </w:rPr>
        <w:t> </w:t>
      </w:r>
      <w:r w:rsidR="003F2135" w:rsidRPr="003F2135">
        <w:rPr>
          <w:rFonts w:ascii="Tahoma" w:hAnsi="Tahoma" w:cs="Tahoma"/>
          <w:sz w:val="20"/>
          <w:szCs w:val="20"/>
        </w:rPr>
        <w:t>ob</w:t>
      </w:r>
      <w:r w:rsidR="003F2135">
        <w:rPr>
          <w:rFonts w:ascii="Tahoma" w:hAnsi="Tahoma" w:cs="Tahoma"/>
          <w:sz w:val="20"/>
          <w:szCs w:val="20"/>
        </w:rPr>
        <w:t>e</w:t>
      </w:r>
      <w:r w:rsidR="003F2135" w:rsidRPr="003F2135">
        <w:rPr>
          <w:rFonts w:ascii="Tahoma" w:hAnsi="Tahoma" w:cs="Tahoma"/>
          <w:sz w:val="20"/>
          <w:szCs w:val="20"/>
        </w:rPr>
        <w:t>c</w:t>
      </w:r>
      <w:r w:rsidR="003F2135" w:rsidRPr="003F2135">
        <w:rPr>
          <w:rFonts w:ascii="Tahoma" w:hAnsi="Tahoma" w:cs="Tahoma"/>
          <w:sz w:val="20"/>
        </w:rPr>
        <w:t>.</w:t>
      </w:r>
    </w:p>
    <w:p w:rsid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:rsidR="003F2135" w:rsidRDefault="003F2135" w:rsidP="00FB49F0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:rsidR="003F2135" w:rsidRPr="003F2135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 w:rsidR="000A3A49"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 w:rsidR="000A3A49"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č. ...</w:t>
      </w:r>
      <w:r w:rsidR="000A3A49"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 dne ....</w:t>
      </w:r>
      <w:r w:rsidR="00C514A6">
        <w:rPr>
          <w:rFonts w:ascii="Tahoma" w:hAnsi="Tahoma" w:cs="Tahoma"/>
          <w:sz w:val="20"/>
        </w:rPr>
        <w:t>.......</w:t>
      </w:r>
    </w:p>
    <w:p w:rsidR="003F2135" w:rsidRPr="003F2135" w:rsidRDefault="003F2135" w:rsidP="00FB49F0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:rsidR="003F2135" w:rsidRDefault="003F2135" w:rsidP="00FB49F0">
      <w:pPr>
        <w:spacing w:after="0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</w:t>
      </w:r>
      <w:r w:rsidR="008C2B70">
        <w:rPr>
          <w:rFonts w:ascii="Tahoma" w:hAnsi="Tahoma" w:cs="Tahoma"/>
          <w:sz w:val="20"/>
        </w:rPr>
        <w:t>ohoto dodatku</w:t>
      </w:r>
      <w:r>
        <w:rPr>
          <w:rFonts w:ascii="Tahoma" w:hAnsi="Tahoma" w:cs="Tahoma"/>
          <w:sz w:val="20"/>
        </w:rPr>
        <w:t xml:space="preserve"> </w:t>
      </w:r>
      <w:r w:rsidR="006439A4">
        <w:rPr>
          <w:rFonts w:ascii="Tahoma" w:hAnsi="Tahoma" w:cs="Tahoma"/>
          <w:sz w:val="20"/>
        </w:rPr>
        <w:t>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</w:t>
      </w:r>
      <w:r w:rsidR="00C514A6">
        <w:rPr>
          <w:rFonts w:ascii="Tahoma" w:hAnsi="Tahoma" w:cs="Tahoma"/>
          <w:sz w:val="20"/>
        </w:rPr>
        <w:t>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ze dne </w:t>
      </w:r>
      <w:r w:rsidR="00C514A6">
        <w:rPr>
          <w:rFonts w:ascii="Tahoma" w:hAnsi="Tahoma" w:cs="Tahoma"/>
          <w:sz w:val="20"/>
        </w:rPr>
        <w:t>……</w:t>
      </w:r>
      <w:r>
        <w:rPr>
          <w:rFonts w:ascii="Tahoma" w:hAnsi="Tahoma" w:cs="Tahoma"/>
          <w:sz w:val="20"/>
        </w:rPr>
        <w:t>....</w:t>
      </w:r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868"/>
        <w:gridCol w:w="3710"/>
      </w:tblGrid>
      <w:tr w:rsidR="0015590A" w:rsidTr="00FB49F0">
        <w:tc>
          <w:tcPr>
            <w:tcW w:w="3710" w:type="dxa"/>
          </w:tcPr>
          <w:p w:rsidR="0015590A" w:rsidRDefault="0015590A" w:rsidP="002B3BF9">
            <w:pPr>
              <w:pStyle w:val="Tahoma10"/>
              <w:spacing w:before="0" w:after="0"/>
            </w:pPr>
            <w:r>
              <w:t>V Ostravě dne</w:t>
            </w:r>
          </w:p>
        </w:tc>
        <w:tc>
          <w:tcPr>
            <w:tcW w:w="1868" w:type="dxa"/>
          </w:tcPr>
          <w:p w:rsidR="0015590A" w:rsidRDefault="0015590A" w:rsidP="002B3BF9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:rsidR="0015590A" w:rsidRDefault="0015590A" w:rsidP="006B69D4">
            <w:pPr>
              <w:pStyle w:val="Tahoma10"/>
              <w:spacing w:before="0" w:after="0"/>
            </w:pPr>
            <w:r>
              <w:t>V</w:t>
            </w:r>
            <w:r w:rsidR="006B69D4">
              <w:t>e</w:t>
            </w:r>
            <w:r>
              <w:t xml:space="preserve"> </w:t>
            </w:r>
            <w:r w:rsidR="006B69D4">
              <w:t>Frýdlantě nad Ostravicí</w:t>
            </w:r>
            <w:r>
              <w:t xml:space="preserve"> dne</w:t>
            </w:r>
          </w:p>
        </w:tc>
      </w:tr>
      <w:tr w:rsidR="0015590A" w:rsidTr="00FB49F0">
        <w:trPr>
          <w:trHeight w:val="1871"/>
        </w:trPr>
        <w:tc>
          <w:tcPr>
            <w:tcW w:w="3710" w:type="dxa"/>
          </w:tcPr>
          <w:p w:rsidR="0015590A" w:rsidRDefault="0015590A" w:rsidP="002B3BF9">
            <w:pPr>
              <w:pStyle w:val="Tahoma10"/>
              <w:spacing w:before="0" w:after="0"/>
              <w:jc w:val="center"/>
            </w:pP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</w:p>
          <w:p w:rsidR="002B3BF9" w:rsidRDefault="002B3BF9" w:rsidP="002B3BF9">
            <w:pPr>
              <w:pStyle w:val="Tahoma10"/>
              <w:spacing w:before="0" w:after="0"/>
              <w:jc w:val="center"/>
            </w:pPr>
          </w:p>
          <w:p w:rsidR="00FB49F0" w:rsidRDefault="00FB49F0" w:rsidP="002B3BF9">
            <w:pPr>
              <w:pStyle w:val="Tahoma10"/>
              <w:spacing w:before="0" w:after="0"/>
              <w:jc w:val="center"/>
            </w:pP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  <w:r>
              <w:t>_______________________________</w:t>
            </w:r>
            <w:r>
              <w:br/>
              <w:t>za kraj</w:t>
            </w: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  <w:r>
              <w:t>Miroslav Novák</w:t>
            </w:r>
            <w:r>
              <w:br/>
              <w:t>hejtman kraje</w:t>
            </w:r>
          </w:p>
        </w:tc>
        <w:tc>
          <w:tcPr>
            <w:tcW w:w="1868" w:type="dxa"/>
          </w:tcPr>
          <w:p w:rsidR="0015590A" w:rsidRDefault="0015590A" w:rsidP="002B3BF9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:rsidR="0015590A" w:rsidRDefault="0015590A" w:rsidP="002B3BF9">
            <w:pPr>
              <w:pStyle w:val="Tahoma10"/>
              <w:spacing w:before="0" w:after="0"/>
            </w:pPr>
          </w:p>
          <w:p w:rsidR="00FB49F0" w:rsidRDefault="00FB49F0" w:rsidP="002B3BF9">
            <w:pPr>
              <w:pStyle w:val="Tahoma10"/>
              <w:spacing w:before="0" w:after="0"/>
            </w:pPr>
          </w:p>
          <w:p w:rsidR="002B3BF9" w:rsidRDefault="002B3BF9" w:rsidP="002B3BF9">
            <w:pPr>
              <w:pStyle w:val="Tahoma10"/>
              <w:spacing w:before="0" w:after="0"/>
            </w:pPr>
          </w:p>
          <w:p w:rsidR="0015590A" w:rsidRDefault="0015590A" w:rsidP="002B3BF9">
            <w:pPr>
              <w:pStyle w:val="Tahoma10"/>
              <w:spacing w:before="0" w:after="0"/>
            </w:pPr>
          </w:p>
          <w:p w:rsidR="0015590A" w:rsidRDefault="0015590A" w:rsidP="002B3BF9">
            <w:pPr>
              <w:pStyle w:val="Tahoma10"/>
              <w:spacing w:before="0" w:after="0"/>
              <w:jc w:val="center"/>
            </w:pPr>
            <w:r>
              <w:t>________________________________</w:t>
            </w:r>
            <w:r>
              <w:br/>
              <w:t>za obec</w:t>
            </w:r>
          </w:p>
          <w:p w:rsidR="0015590A" w:rsidRDefault="006B69D4" w:rsidP="002B3BF9">
            <w:pPr>
              <w:pStyle w:val="Tahoma10"/>
              <w:spacing w:before="0" w:after="0"/>
              <w:jc w:val="center"/>
            </w:pPr>
            <w:r>
              <w:t>RNDr. Helena Pešatová</w:t>
            </w:r>
          </w:p>
          <w:p w:rsidR="003B60E7" w:rsidRDefault="000A3A49" w:rsidP="002B3BF9">
            <w:pPr>
              <w:pStyle w:val="Tahoma10"/>
              <w:spacing w:before="0" w:after="0"/>
              <w:jc w:val="center"/>
            </w:pPr>
            <w:r>
              <w:t>starost</w:t>
            </w:r>
            <w:r w:rsidR="006B69D4">
              <w:t>k</w:t>
            </w:r>
            <w:r>
              <w:t>a</w:t>
            </w:r>
          </w:p>
        </w:tc>
      </w:tr>
    </w:tbl>
    <w:p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FB49F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60" w:rsidRDefault="00530360" w:rsidP="007664DF">
      <w:pPr>
        <w:spacing w:after="0" w:line="240" w:lineRule="auto"/>
      </w:pPr>
      <w:r>
        <w:separator/>
      </w:r>
    </w:p>
  </w:endnote>
  <w:endnote w:type="continuationSeparator" w:id="0">
    <w:p w:rsidR="00530360" w:rsidRDefault="00530360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60" w:rsidRDefault="00530360" w:rsidP="007664DF">
      <w:pPr>
        <w:spacing w:after="0" w:line="240" w:lineRule="auto"/>
      </w:pPr>
      <w:r>
        <w:separator/>
      </w:r>
    </w:p>
  </w:footnote>
  <w:footnote w:type="continuationSeparator" w:id="0">
    <w:p w:rsidR="00530360" w:rsidRDefault="00530360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C1787"/>
    <w:multiLevelType w:val="hybridMultilevel"/>
    <w:tmpl w:val="912A8DFE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800B2"/>
    <w:rsid w:val="00082D38"/>
    <w:rsid w:val="000A3A49"/>
    <w:rsid w:val="0012388F"/>
    <w:rsid w:val="0012658F"/>
    <w:rsid w:val="001543B2"/>
    <w:rsid w:val="0015590A"/>
    <w:rsid w:val="0018342E"/>
    <w:rsid w:val="001A0C83"/>
    <w:rsid w:val="001B19B8"/>
    <w:rsid w:val="00217ED4"/>
    <w:rsid w:val="002565ED"/>
    <w:rsid w:val="002B3BF9"/>
    <w:rsid w:val="002C464C"/>
    <w:rsid w:val="002E2982"/>
    <w:rsid w:val="00334B95"/>
    <w:rsid w:val="003A22D5"/>
    <w:rsid w:val="003B60E7"/>
    <w:rsid w:val="003F2135"/>
    <w:rsid w:val="00420FAE"/>
    <w:rsid w:val="00446530"/>
    <w:rsid w:val="0047578F"/>
    <w:rsid w:val="00476393"/>
    <w:rsid w:val="00523BBE"/>
    <w:rsid w:val="00530360"/>
    <w:rsid w:val="00586481"/>
    <w:rsid w:val="005B02D9"/>
    <w:rsid w:val="005D65ED"/>
    <w:rsid w:val="00612DB5"/>
    <w:rsid w:val="006439A4"/>
    <w:rsid w:val="006A6C7C"/>
    <w:rsid w:val="006B69D4"/>
    <w:rsid w:val="006D00DC"/>
    <w:rsid w:val="006E16BF"/>
    <w:rsid w:val="0070077D"/>
    <w:rsid w:val="007664DF"/>
    <w:rsid w:val="00774935"/>
    <w:rsid w:val="00785AC1"/>
    <w:rsid w:val="007F191A"/>
    <w:rsid w:val="008168AC"/>
    <w:rsid w:val="00830B53"/>
    <w:rsid w:val="0084336D"/>
    <w:rsid w:val="00867092"/>
    <w:rsid w:val="00867188"/>
    <w:rsid w:val="00872742"/>
    <w:rsid w:val="00875095"/>
    <w:rsid w:val="0088233A"/>
    <w:rsid w:val="008C2B70"/>
    <w:rsid w:val="008D5001"/>
    <w:rsid w:val="008F56FE"/>
    <w:rsid w:val="00913A64"/>
    <w:rsid w:val="00940F3B"/>
    <w:rsid w:val="00983F2B"/>
    <w:rsid w:val="009A1ABE"/>
    <w:rsid w:val="009D0E6F"/>
    <w:rsid w:val="009D446E"/>
    <w:rsid w:val="00A47FE1"/>
    <w:rsid w:val="00A66127"/>
    <w:rsid w:val="00AD0881"/>
    <w:rsid w:val="00AD3300"/>
    <w:rsid w:val="00AD6865"/>
    <w:rsid w:val="00AE078F"/>
    <w:rsid w:val="00AF3BCC"/>
    <w:rsid w:val="00AF4E98"/>
    <w:rsid w:val="00B14A4E"/>
    <w:rsid w:val="00B21495"/>
    <w:rsid w:val="00B21730"/>
    <w:rsid w:val="00B63209"/>
    <w:rsid w:val="00BA2836"/>
    <w:rsid w:val="00BA39F0"/>
    <w:rsid w:val="00BE4FA9"/>
    <w:rsid w:val="00C04D85"/>
    <w:rsid w:val="00C34316"/>
    <w:rsid w:val="00C36A79"/>
    <w:rsid w:val="00C514A6"/>
    <w:rsid w:val="00D11030"/>
    <w:rsid w:val="00D31B52"/>
    <w:rsid w:val="00D65649"/>
    <w:rsid w:val="00D71092"/>
    <w:rsid w:val="00DD3619"/>
    <w:rsid w:val="00DE47E6"/>
    <w:rsid w:val="00E81E52"/>
    <w:rsid w:val="00EF32AC"/>
    <w:rsid w:val="00F259AA"/>
    <w:rsid w:val="00FB3679"/>
    <w:rsid w:val="00FB49F0"/>
    <w:rsid w:val="00FB6976"/>
    <w:rsid w:val="00FC786D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295E8-885F-421C-9F28-6991EE96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90E73-BB17-4216-95A6-14B5861A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Afana Nazim</cp:lastModifiedBy>
  <cp:revision>2</cp:revision>
  <dcterms:created xsi:type="dcterms:W3CDTF">2016-03-06T14:08:00Z</dcterms:created>
  <dcterms:modified xsi:type="dcterms:W3CDTF">2016-03-06T14:08:00Z</dcterms:modified>
</cp:coreProperties>
</file>