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3A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1</w:t>
      </w:r>
    </w:p>
    <w:p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8168AC" w:rsidRPr="008168AC" w:rsidRDefault="000A3A49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Město </w:t>
      </w:r>
      <w:r w:rsidR="001543B2">
        <w:rPr>
          <w:rFonts w:ascii="Tahoma" w:hAnsi="Tahoma" w:cs="Tahoma"/>
          <w:b/>
          <w:sz w:val="20"/>
          <w:szCs w:val="20"/>
        </w:rPr>
        <w:t>Klimkovice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 w:rsidR="001543B2">
        <w:rPr>
          <w:rFonts w:ascii="Tahoma" w:hAnsi="Tahoma" w:cs="Tahoma"/>
          <w:sz w:val="20"/>
          <w:szCs w:val="20"/>
        </w:rPr>
        <w:t>Lidická 1, 742 83 Klimkovice</w:t>
      </w:r>
      <w:r w:rsidR="000A3A49">
        <w:rPr>
          <w:rFonts w:ascii="Tahoma" w:hAnsi="Tahoma" w:cs="Tahoma"/>
          <w:sz w:val="20"/>
          <w:szCs w:val="20"/>
        </w:rPr>
        <w:t xml:space="preserve"> 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 w:rsidR="000A3A49">
        <w:rPr>
          <w:rFonts w:ascii="Tahoma" w:hAnsi="Tahoma" w:cs="Tahoma"/>
          <w:sz w:val="20"/>
          <w:szCs w:val="20"/>
        </w:rPr>
        <w:t>o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0A3A49">
        <w:rPr>
          <w:rFonts w:ascii="Tahoma" w:hAnsi="Tahoma" w:cs="Tahoma"/>
          <w:sz w:val="20"/>
          <w:szCs w:val="20"/>
        </w:rPr>
        <w:t xml:space="preserve">Ing. </w:t>
      </w:r>
      <w:r w:rsidR="001543B2">
        <w:rPr>
          <w:rFonts w:ascii="Tahoma" w:hAnsi="Tahoma" w:cs="Tahoma"/>
          <w:sz w:val="20"/>
          <w:szCs w:val="20"/>
        </w:rPr>
        <w:t xml:space="preserve">Zdeňkem </w:t>
      </w:r>
      <w:proofErr w:type="spellStart"/>
      <w:r w:rsidR="001543B2">
        <w:rPr>
          <w:rFonts w:ascii="Tahoma" w:hAnsi="Tahoma" w:cs="Tahoma"/>
          <w:sz w:val="20"/>
          <w:szCs w:val="20"/>
        </w:rPr>
        <w:t>Husťákem</w:t>
      </w:r>
      <w:proofErr w:type="spellEnd"/>
      <w:r w:rsidR="003B60E7">
        <w:rPr>
          <w:rFonts w:ascii="Tahoma" w:hAnsi="Tahoma" w:cs="Tahoma"/>
          <w:sz w:val="20"/>
          <w:szCs w:val="20"/>
        </w:rPr>
        <w:t xml:space="preserve">, starostou </w:t>
      </w:r>
    </w:p>
    <w:p w:rsidR="008168AC" w:rsidRPr="008168AC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="001543B2">
        <w:rPr>
          <w:rFonts w:ascii="Tahoma" w:hAnsi="Tahoma" w:cs="Tahoma"/>
          <w:sz w:val="20"/>
          <w:szCs w:val="20"/>
        </w:rPr>
        <w:t>00298051</w:t>
      </w:r>
    </w:p>
    <w:p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:rsidR="00FB6976" w:rsidRDefault="00C514A6" w:rsidP="00FB6976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 w:rsidR="00FB697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1543B2">
        <w:rPr>
          <w:rFonts w:ascii="Tahoma" w:hAnsi="Tahoma" w:cs="Tahoma"/>
          <w:sz w:val="20"/>
          <w:szCs w:val="20"/>
        </w:rPr>
        <w:t>22</w:t>
      </w:r>
      <w:r w:rsidR="003B60E7">
        <w:rPr>
          <w:rFonts w:ascii="Tahoma" w:hAnsi="Tahoma" w:cs="Tahoma"/>
          <w:sz w:val="20"/>
          <w:szCs w:val="20"/>
        </w:rPr>
        <w:t>. 1. 2016</w:t>
      </w:r>
      <w:r w:rsidR="00FB49F0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514A6" w:rsidRDefault="00523BBE" w:rsidP="00FB6976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:rsidR="00C514A6" w:rsidRDefault="00C514A6" w:rsidP="001543B2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FB49F0">
        <w:rPr>
          <w:rFonts w:ascii="Tahoma" w:hAnsi="Tahoma" w:cs="Tahoma"/>
          <w:sz w:val="20"/>
          <w:szCs w:val="20"/>
        </w:rPr>
        <w:t>smlouvy se částka „150 000,- Kč“ nahrazuje částkou „500 000,- Kč“.</w:t>
      </w:r>
    </w:p>
    <w:p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1543B2">
        <w:rPr>
          <w:rFonts w:ascii="Tahoma" w:hAnsi="Tahoma" w:cs="Tahoma"/>
          <w:sz w:val="20"/>
        </w:rPr>
        <w:t>3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1543B2">
        <w:rPr>
          <w:rFonts w:ascii="Tahoma" w:hAnsi="Tahoma" w:cs="Tahoma"/>
          <w:sz w:val="20"/>
        </w:rPr>
        <w:t> 1</w:t>
      </w:r>
      <w:r w:rsidR="000A3A49">
        <w:rPr>
          <w:rFonts w:ascii="Tahoma" w:hAnsi="Tahoma" w:cs="Tahoma"/>
          <w:sz w:val="20"/>
        </w:rPr>
        <w:t>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</w:t>
      </w:r>
      <w:bookmarkStart w:id="0" w:name="_GoBack"/>
      <w:bookmarkEnd w:id="0"/>
      <w:r w:rsidRPr="003F2135">
        <w:rPr>
          <w:rFonts w:ascii="Tahoma" w:hAnsi="Tahoma" w:cs="Tahoma"/>
          <w:sz w:val="20"/>
        </w:rPr>
        <w:t xml:space="preserve">nání dle § 23 zákona č. 129/2000 Sb., o krajích (krajské zřízení), ve znění pozdějších předpisů: </w:t>
      </w:r>
    </w:p>
    <w:p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 w:rsidR="00C514A6">
        <w:rPr>
          <w:rFonts w:ascii="Tahoma" w:hAnsi="Tahoma" w:cs="Tahoma"/>
          <w:sz w:val="20"/>
        </w:rPr>
        <w:t>.......</w:t>
      </w:r>
    </w:p>
    <w:p w:rsidR="003F2135" w:rsidRP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3F2135" w:rsidRDefault="003F2135" w:rsidP="00FB49F0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</w:t>
      </w:r>
      <w:proofErr w:type="gramStart"/>
      <w:r w:rsidR="00C514A6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15590A" w:rsidTr="00FB49F0"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  <w:r>
              <w:t>V Ostravě dne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  <w:r>
              <w:t xml:space="preserve">V </w:t>
            </w:r>
            <w:r w:rsidR="00983F2B">
              <w:t>Klimkovicích</w:t>
            </w:r>
            <w:r>
              <w:t xml:space="preserve"> dne</w:t>
            </w:r>
          </w:p>
        </w:tc>
      </w:tr>
      <w:tr w:rsidR="0015590A" w:rsidTr="00FB49F0">
        <w:trPr>
          <w:trHeight w:val="1871"/>
        </w:trPr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2B3BF9" w:rsidRDefault="002B3BF9" w:rsidP="002B3BF9">
            <w:pPr>
              <w:pStyle w:val="Tahoma10"/>
              <w:spacing w:before="0" w:after="0"/>
              <w:jc w:val="center"/>
            </w:pPr>
          </w:p>
          <w:p w:rsidR="00FB49F0" w:rsidRDefault="00FB49F0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</w:p>
          <w:p w:rsidR="00FB49F0" w:rsidRDefault="00FB49F0" w:rsidP="002B3BF9">
            <w:pPr>
              <w:pStyle w:val="Tahoma10"/>
              <w:spacing w:before="0" w:after="0"/>
            </w:pPr>
          </w:p>
          <w:p w:rsidR="002B3BF9" w:rsidRDefault="002B3BF9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15590A" w:rsidRDefault="001543B2" w:rsidP="002B3BF9">
            <w:pPr>
              <w:pStyle w:val="Tahoma10"/>
              <w:spacing w:before="0" w:after="0"/>
              <w:jc w:val="center"/>
            </w:pPr>
            <w:r>
              <w:t xml:space="preserve">Ing. Zdeněk </w:t>
            </w:r>
            <w:proofErr w:type="spellStart"/>
            <w:r>
              <w:t>Husťák</w:t>
            </w:r>
            <w:proofErr w:type="spellEnd"/>
          </w:p>
          <w:p w:rsidR="003B60E7" w:rsidRDefault="000A3A49" w:rsidP="002B3BF9">
            <w:pPr>
              <w:pStyle w:val="Tahoma10"/>
              <w:spacing w:before="0" w:after="0"/>
              <w:jc w:val="center"/>
            </w:pPr>
            <w:r>
              <w:t>starosta</w:t>
            </w:r>
          </w:p>
        </w:tc>
      </w:tr>
    </w:tbl>
    <w:p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FB49F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DF" w:rsidRDefault="007664DF" w:rsidP="007664DF">
      <w:pPr>
        <w:spacing w:after="0" w:line="240" w:lineRule="auto"/>
      </w:pPr>
      <w:r>
        <w:separator/>
      </w:r>
    </w:p>
  </w:endnote>
  <w:end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DF" w:rsidRDefault="007664DF" w:rsidP="007664DF">
      <w:pPr>
        <w:spacing w:after="0" w:line="240" w:lineRule="auto"/>
      </w:pPr>
      <w:r>
        <w:separator/>
      </w:r>
    </w:p>
  </w:footnote>
  <w:foot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543B2"/>
    <w:rsid w:val="0015590A"/>
    <w:rsid w:val="0018342E"/>
    <w:rsid w:val="001A0C83"/>
    <w:rsid w:val="001B19B8"/>
    <w:rsid w:val="00217ED4"/>
    <w:rsid w:val="002565ED"/>
    <w:rsid w:val="002B3BF9"/>
    <w:rsid w:val="002C464C"/>
    <w:rsid w:val="002E2982"/>
    <w:rsid w:val="00334B95"/>
    <w:rsid w:val="003A22D5"/>
    <w:rsid w:val="003B60E7"/>
    <w:rsid w:val="003F2135"/>
    <w:rsid w:val="00420FAE"/>
    <w:rsid w:val="00446530"/>
    <w:rsid w:val="0047578F"/>
    <w:rsid w:val="00476393"/>
    <w:rsid w:val="00523BBE"/>
    <w:rsid w:val="00586481"/>
    <w:rsid w:val="005D65ED"/>
    <w:rsid w:val="00612DB5"/>
    <w:rsid w:val="006439A4"/>
    <w:rsid w:val="006A6C7C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F56FE"/>
    <w:rsid w:val="00913A64"/>
    <w:rsid w:val="00940F3B"/>
    <w:rsid w:val="00983F2B"/>
    <w:rsid w:val="009A1ABE"/>
    <w:rsid w:val="009D0E6F"/>
    <w:rsid w:val="009D446E"/>
    <w:rsid w:val="00A47FE1"/>
    <w:rsid w:val="00A66127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A2836"/>
    <w:rsid w:val="00BA39F0"/>
    <w:rsid w:val="00BE4FA9"/>
    <w:rsid w:val="00C04D85"/>
    <w:rsid w:val="00C34316"/>
    <w:rsid w:val="00C36A79"/>
    <w:rsid w:val="00C514A6"/>
    <w:rsid w:val="00D11030"/>
    <w:rsid w:val="00D31B52"/>
    <w:rsid w:val="00D65649"/>
    <w:rsid w:val="00D71092"/>
    <w:rsid w:val="00DD3619"/>
    <w:rsid w:val="00DE47E6"/>
    <w:rsid w:val="00E81E52"/>
    <w:rsid w:val="00EF32AC"/>
    <w:rsid w:val="00F259AA"/>
    <w:rsid w:val="00FB3679"/>
    <w:rsid w:val="00FB49F0"/>
    <w:rsid w:val="00FB6976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53EE-C3DB-4121-856B-E66BF4F6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7</cp:revision>
  <dcterms:created xsi:type="dcterms:W3CDTF">2016-03-01T12:19:00Z</dcterms:created>
  <dcterms:modified xsi:type="dcterms:W3CDTF">2016-03-01T13:02:00Z</dcterms:modified>
</cp:coreProperties>
</file>