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07655" w:rsidRDefault="008917DB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>
        <w:rPr>
          <w:rFonts w:ascii="Tahoma" w:hAnsi="Tahoma" w:cs="Tahoma"/>
          <w:b/>
          <w:spacing w:val="50"/>
          <w:sz w:val="22"/>
          <w:szCs w:val="22"/>
        </w:rPr>
        <w:t>VÝPIS Z U</w:t>
      </w:r>
      <w:r w:rsidR="00B22942">
        <w:rPr>
          <w:rFonts w:ascii="Tahoma" w:hAnsi="Tahoma" w:cs="Tahoma"/>
          <w:b/>
          <w:spacing w:val="50"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320E92" w:rsidRPr="00107655" w:rsidRDefault="00342309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</w:t>
      </w:r>
      <w:r w:rsidR="008917DB">
        <w:rPr>
          <w:rFonts w:ascii="Tahoma" w:hAnsi="Tahoma" w:cs="Tahoma"/>
          <w:b/>
          <w:bCs/>
          <w:sz w:val="22"/>
          <w:szCs w:val="22"/>
        </w:rPr>
        <w:t>4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8917DB">
        <w:rPr>
          <w:rFonts w:ascii="Tahoma" w:hAnsi="Tahoma" w:cs="Tahoma"/>
          <w:b/>
        </w:rPr>
        <w:t>jednání výboru pro tělovýchovu a sport zastupitelstva kraje</w:t>
      </w:r>
    </w:p>
    <w:p w:rsidR="00320E92" w:rsidRPr="00107655" w:rsidRDefault="00494914" w:rsidP="00320E9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07655">
        <w:rPr>
          <w:rFonts w:ascii="Tahoma" w:hAnsi="Tahoma" w:cs="Tahoma"/>
          <w:b/>
          <w:sz w:val="22"/>
          <w:szCs w:val="22"/>
        </w:rPr>
        <w:t xml:space="preserve">ze dne </w:t>
      </w:r>
      <w:r w:rsidR="008917DB">
        <w:rPr>
          <w:rFonts w:ascii="Tahoma" w:hAnsi="Tahoma" w:cs="Tahoma"/>
          <w:b/>
          <w:sz w:val="22"/>
          <w:szCs w:val="22"/>
        </w:rPr>
        <w:t>13</w:t>
      </w:r>
      <w:r w:rsidRPr="00107655">
        <w:rPr>
          <w:rFonts w:ascii="Tahoma" w:hAnsi="Tahoma" w:cs="Tahoma"/>
          <w:b/>
          <w:sz w:val="22"/>
          <w:szCs w:val="22"/>
        </w:rPr>
        <w:t xml:space="preserve">. </w:t>
      </w:r>
      <w:r w:rsidR="00342309">
        <w:rPr>
          <w:rFonts w:ascii="Tahoma" w:hAnsi="Tahoma" w:cs="Tahoma"/>
          <w:b/>
          <w:sz w:val="22"/>
          <w:szCs w:val="22"/>
        </w:rPr>
        <w:t>srpna</w:t>
      </w:r>
      <w:r w:rsidR="0012384C">
        <w:rPr>
          <w:rFonts w:ascii="Tahoma" w:hAnsi="Tahoma" w:cs="Tahoma"/>
          <w:b/>
          <w:sz w:val="22"/>
          <w:szCs w:val="22"/>
        </w:rPr>
        <w:t xml:space="preserve"> 2018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E854A2" w:rsidRPr="00E854A2" w:rsidRDefault="00E854A2" w:rsidP="00665A8A">
      <w:pPr>
        <w:spacing w:line="280" w:lineRule="exact"/>
        <w:jc w:val="both"/>
        <w:rPr>
          <w:rFonts w:ascii="Tahoma" w:hAnsi="Tahoma" w:cs="Tahoma"/>
          <w:b/>
          <w:sz w:val="20"/>
          <w:szCs w:val="20"/>
        </w:rPr>
      </w:pPr>
    </w:p>
    <w:p w:rsidR="008917DB" w:rsidRPr="008917DB" w:rsidRDefault="008917DB" w:rsidP="008917DB">
      <w:pPr>
        <w:spacing w:line="360" w:lineRule="auto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8917DB">
        <w:rPr>
          <w:rFonts w:ascii="Tahoma" w:eastAsia="Calibri" w:hAnsi="Tahoma" w:cs="Tahoma"/>
          <w:b/>
          <w:bCs/>
          <w:sz w:val="20"/>
          <w:szCs w:val="20"/>
          <w:lang w:eastAsia="en-US"/>
        </w:rPr>
        <w:t>14/91</w:t>
      </w:r>
    </w:p>
    <w:p w:rsidR="008917DB" w:rsidRPr="008917DB" w:rsidRDefault="008917DB" w:rsidP="008917DB">
      <w:pPr>
        <w:spacing w:line="360" w:lineRule="auto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8917DB">
        <w:rPr>
          <w:rFonts w:ascii="Tahoma" w:eastAsia="Calibri" w:hAnsi="Tahoma" w:cs="Tahoma"/>
          <w:b/>
          <w:bCs/>
          <w:sz w:val="20"/>
          <w:szCs w:val="20"/>
          <w:lang w:eastAsia="en-US"/>
        </w:rPr>
        <w:t>d o p o r u č u j e</w:t>
      </w:r>
    </w:p>
    <w:p w:rsidR="008917DB" w:rsidRPr="008917DB" w:rsidRDefault="008917DB" w:rsidP="008917DB">
      <w:pPr>
        <w:numPr>
          <w:ilvl w:val="0"/>
          <w:numId w:val="43"/>
        </w:numPr>
        <w:spacing w:line="280" w:lineRule="exact"/>
        <w:rPr>
          <w:rFonts w:ascii="Tahoma" w:eastAsia="Calibri" w:hAnsi="Tahoma" w:cs="Tahoma"/>
          <w:sz w:val="20"/>
          <w:szCs w:val="20"/>
          <w:lang w:eastAsia="en-US"/>
        </w:rPr>
      </w:pPr>
      <w:bookmarkStart w:id="0" w:name="_GoBack"/>
      <w:bookmarkEnd w:id="0"/>
      <w:r w:rsidRPr="008917DB">
        <w:rPr>
          <w:rFonts w:ascii="Tahoma" w:eastAsia="Calibri" w:hAnsi="Tahoma" w:cs="Tahoma"/>
          <w:sz w:val="20"/>
          <w:szCs w:val="20"/>
          <w:lang w:eastAsia="en-US"/>
        </w:rPr>
        <w:t xml:space="preserve">poskytnout dotaci příjemci Akademie FC Baník Ostrava z. </w:t>
      </w:r>
      <w:proofErr w:type="gramStart"/>
      <w:r w:rsidRPr="008917DB">
        <w:rPr>
          <w:rFonts w:ascii="Tahoma" w:eastAsia="Calibri" w:hAnsi="Tahoma" w:cs="Tahoma"/>
          <w:sz w:val="20"/>
          <w:szCs w:val="20"/>
          <w:lang w:eastAsia="en-US"/>
        </w:rPr>
        <w:t>s.</w:t>
      </w:r>
      <w:proofErr w:type="gramEnd"/>
      <w:r w:rsidRPr="008917DB">
        <w:rPr>
          <w:rFonts w:ascii="Tahoma" w:eastAsia="Calibri" w:hAnsi="Tahoma" w:cs="Tahoma"/>
          <w:sz w:val="20"/>
          <w:szCs w:val="20"/>
          <w:lang w:eastAsia="en-US"/>
        </w:rPr>
        <w:t xml:space="preserve">, IČ 02214270, ve výši 2.000.000 Kč na úhradu nákladů spojených s realizací projektu „Baník - mládežnické turnaje </w:t>
      </w:r>
    </w:p>
    <w:p w:rsidR="008917DB" w:rsidRPr="008917DB" w:rsidRDefault="008917DB" w:rsidP="008917DB">
      <w:pPr>
        <w:numPr>
          <w:ilvl w:val="0"/>
          <w:numId w:val="43"/>
        </w:numPr>
        <w:spacing w:line="280" w:lineRule="exact"/>
        <w:rPr>
          <w:rFonts w:ascii="Tahoma" w:eastAsia="Calibri" w:hAnsi="Tahoma" w:cs="Tahoma"/>
          <w:sz w:val="20"/>
          <w:szCs w:val="20"/>
          <w:lang w:eastAsia="en-US"/>
        </w:rPr>
      </w:pPr>
      <w:r w:rsidRPr="008917DB">
        <w:rPr>
          <w:rFonts w:ascii="Tahoma" w:eastAsia="Calibri" w:hAnsi="Tahoma" w:cs="Tahoma"/>
          <w:sz w:val="20"/>
          <w:szCs w:val="20"/>
          <w:lang w:eastAsia="en-US"/>
        </w:rPr>
        <w:t xml:space="preserve">poskytnout dotaci příjemci Český svaz ledního hokeje z. </w:t>
      </w:r>
      <w:proofErr w:type="gramStart"/>
      <w:r w:rsidRPr="008917DB">
        <w:rPr>
          <w:rFonts w:ascii="Tahoma" w:eastAsia="Calibri" w:hAnsi="Tahoma" w:cs="Tahoma"/>
          <w:sz w:val="20"/>
          <w:szCs w:val="20"/>
          <w:lang w:eastAsia="en-US"/>
        </w:rPr>
        <w:t>s.</w:t>
      </w:r>
      <w:proofErr w:type="gramEnd"/>
      <w:r w:rsidRPr="008917DB">
        <w:rPr>
          <w:rFonts w:ascii="Tahoma" w:eastAsia="Calibri" w:hAnsi="Tahoma" w:cs="Tahoma"/>
          <w:sz w:val="20"/>
          <w:szCs w:val="20"/>
          <w:lang w:eastAsia="en-US"/>
        </w:rPr>
        <w:t xml:space="preserve">, IČ 00536440, ve výši 15.000.000 Kč na úhradu nákladů spojených s realizací projektu „Mistrovství světa v ledním hokeji IIHF hráčů do 20 let“ a uzavřít s tímto příjemcem memorandum </w:t>
      </w:r>
    </w:p>
    <w:p w:rsidR="008917DB" w:rsidRPr="008917DB" w:rsidRDefault="008917DB" w:rsidP="008917DB">
      <w:pPr>
        <w:numPr>
          <w:ilvl w:val="0"/>
          <w:numId w:val="43"/>
        </w:numPr>
        <w:spacing w:line="280" w:lineRule="exact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8917DB">
        <w:rPr>
          <w:rFonts w:ascii="Tahoma" w:eastAsia="Calibri" w:hAnsi="Tahoma" w:cs="Tahoma"/>
          <w:sz w:val="20"/>
          <w:szCs w:val="20"/>
          <w:lang w:eastAsia="en-US"/>
        </w:rPr>
        <w:t xml:space="preserve">poskytnout dotaci příjemci PARA HOCKEY </w:t>
      </w:r>
      <w:proofErr w:type="gramStart"/>
      <w:r w:rsidRPr="008917DB">
        <w:rPr>
          <w:rFonts w:ascii="Tahoma" w:eastAsia="Calibri" w:hAnsi="Tahoma" w:cs="Tahoma"/>
          <w:sz w:val="20"/>
          <w:szCs w:val="20"/>
          <w:lang w:eastAsia="en-US"/>
        </w:rPr>
        <w:t xml:space="preserve">OSTRAVA </w:t>
      </w:r>
      <w:proofErr w:type="spellStart"/>
      <w:r w:rsidRPr="008917DB">
        <w:rPr>
          <w:rFonts w:ascii="Tahoma" w:eastAsia="Calibri" w:hAnsi="Tahoma" w:cs="Tahoma"/>
          <w:sz w:val="20"/>
          <w:szCs w:val="20"/>
          <w:lang w:eastAsia="en-US"/>
        </w:rPr>
        <w:t>z.s</w:t>
      </w:r>
      <w:proofErr w:type="spellEnd"/>
      <w:r w:rsidRPr="008917DB">
        <w:rPr>
          <w:rFonts w:ascii="Tahoma" w:eastAsia="Calibri" w:hAnsi="Tahoma" w:cs="Tahoma"/>
          <w:sz w:val="20"/>
          <w:szCs w:val="20"/>
          <w:lang w:eastAsia="en-US"/>
        </w:rPr>
        <w:t>.</w:t>
      </w:r>
      <w:proofErr w:type="gramEnd"/>
      <w:r w:rsidRPr="008917DB">
        <w:rPr>
          <w:rFonts w:ascii="Tahoma" w:eastAsia="Calibri" w:hAnsi="Tahoma" w:cs="Tahoma"/>
          <w:sz w:val="20"/>
          <w:szCs w:val="20"/>
          <w:lang w:eastAsia="en-US"/>
        </w:rPr>
        <w:t xml:space="preserve">, IČ 06852637, ve výši 5.500.000 Kč na úhradu nákladů spojených s realizací projektu „OSTRAVA 2019 </w:t>
      </w:r>
      <w:proofErr w:type="spellStart"/>
      <w:r w:rsidRPr="008917DB">
        <w:rPr>
          <w:rFonts w:ascii="Tahoma" w:eastAsia="Calibri" w:hAnsi="Tahoma" w:cs="Tahoma"/>
          <w:sz w:val="20"/>
          <w:szCs w:val="20"/>
          <w:lang w:eastAsia="en-US"/>
        </w:rPr>
        <w:t>World</w:t>
      </w:r>
      <w:proofErr w:type="spellEnd"/>
      <w:r w:rsidRPr="008917DB">
        <w:rPr>
          <w:rFonts w:ascii="Tahoma" w:eastAsia="Calibri" w:hAnsi="Tahoma" w:cs="Tahoma"/>
          <w:sz w:val="20"/>
          <w:szCs w:val="20"/>
          <w:lang w:eastAsia="en-US"/>
        </w:rPr>
        <w:t xml:space="preserve"> Para </w:t>
      </w:r>
      <w:proofErr w:type="spellStart"/>
      <w:r w:rsidRPr="008917DB">
        <w:rPr>
          <w:rFonts w:ascii="Tahoma" w:eastAsia="Calibri" w:hAnsi="Tahoma" w:cs="Tahoma"/>
          <w:sz w:val="20"/>
          <w:szCs w:val="20"/>
          <w:lang w:eastAsia="en-US"/>
        </w:rPr>
        <w:t>Ice</w:t>
      </w:r>
      <w:proofErr w:type="spellEnd"/>
      <w:r w:rsidRPr="008917DB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8917DB">
        <w:rPr>
          <w:rFonts w:ascii="Tahoma" w:eastAsia="Calibri" w:hAnsi="Tahoma" w:cs="Tahoma"/>
          <w:sz w:val="20"/>
          <w:szCs w:val="20"/>
          <w:lang w:eastAsia="en-US"/>
        </w:rPr>
        <w:t>Hockey</w:t>
      </w:r>
      <w:proofErr w:type="spellEnd"/>
      <w:r w:rsidRPr="008917DB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8917DB">
        <w:rPr>
          <w:rFonts w:ascii="Tahoma" w:eastAsia="Calibri" w:hAnsi="Tahoma" w:cs="Tahoma"/>
          <w:sz w:val="20"/>
          <w:szCs w:val="20"/>
          <w:lang w:eastAsia="en-US"/>
        </w:rPr>
        <w:t>Championships</w:t>
      </w:r>
      <w:proofErr w:type="spellEnd"/>
      <w:r w:rsidRPr="008917DB">
        <w:rPr>
          <w:rFonts w:ascii="Tahoma" w:eastAsia="Calibri" w:hAnsi="Tahoma" w:cs="Tahoma"/>
          <w:sz w:val="20"/>
          <w:szCs w:val="20"/>
          <w:lang w:eastAsia="en-US"/>
        </w:rPr>
        <w:t xml:space="preserve">“ </w:t>
      </w:r>
    </w:p>
    <w:p w:rsidR="008917DB" w:rsidRPr="008917DB" w:rsidRDefault="008917DB" w:rsidP="008917DB">
      <w:pPr>
        <w:numPr>
          <w:ilvl w:val="0"/>
          <w:numId w:val="43"/>
        </w:numPr>
        <w:spacing w:line="280" w:lineRule="exact"/>
        <w:rPr>
          <w:rFonts w:ascii="Tahoma" w:eastAsia="Calibri" w:hAnsi="Tahoma" w:cs="Tahoma"/>
          <w:sz w:val="20"/>
          <w:szCs w:val="20"/>
          <w:lang w:eastAsia="en-US"/>
        </w:rPr>
      </w:pPr>
      <w:r w:rsidRPr="008917DB">
        <w:rPr>
          <w:rFonts w:ascii="Tahoma" w:eastAsia="Calibri" w:hAnsi="Tahoma" w:cs="Tahoma"/>
          <w:sz w:val="20"/>
          <w:szCs w:val="20"/>
          <w:lang w:eastAsia="en-US"/>
        </w:rPr>
        <w:t xml:space="preserve">poskytnout dotaci příjemci Moravskoslezský krajský volejbalový svaz, IČ 06617549, ve výši 500.000 Kč na úhradu nákladů spojených s realizací projektu „Krajská volejbalová akademie“ </w:t>
      </w:r>
    </w:p>
    <w:p w:rsidR="008917DB" w:rsidRPr="008917DB" w:rsidRDefault="008917DB" w:rsidP="00567ED6">
      <w:pPr>
        <w:numPr>
          <w:ilvl w:val="0"/>
          <w:numId w:val="45"/>
        </w:numPr>
        <w:spacing w:line="280" w:lineRule="exact"/>
        <w:rPr>
          <w:rFonts w:ascii="Tahoma" w:eastAsia="Calibri" w:hAnsi="Tahoma" w:cs="Tahoma"/>
          <w:sz w:val="20"/>
          <w:szCs w:val="20"/>
          <w:lang w:eastAsia="en-US"/>
        </w:rPr>
      </w:pPr>
      <w:r w:rsidRPr="008917DB">
        <w:rPr>
          <w:rFonts w:ascii="Tahoma" w:eastAsia="Calibri" w:hAnsi="Tahoma" w:cs="Tahoma"/>
          <w:sz w:val="20"/>
          <w:szCs w:val="20"/>
          <w:lang w:eastAsia="en-US"/>
        </w:rPr>
        <w:t xml:space="preserve">poskytnout dotaci příjemci Basketbalový klub Opava a.s., IČ </w:t>
      </w:r>
      <w:proofErr w:type="gramStart"/>
      <w:r w:rsidRPr="008917DB">
        <w:rPr>
          <w:rFonts w:ascii="Tahoma" w:eastAsia="Calibri" w:hAnsi="Tahoma" w:cs="Tahoma"/>
          <w:sz w:val="20"/>
          <w:szCs w:val="20"/>
          <w:lang w:eastAsia="en-US"/>
        </w:rPr>
        <w:t>25840576 , ve</w:t>
      </w:r>
      <w:proofErr w:type="gramEnd"/>
      <w:r w:rsidRPr="008917DB">
        <w:rPr>
          <w:rFonts w:ascii="Tahoma" w:eastAsia="Calibri" w:hAnsi="Tahoma" w:cs="Tahoma"/>
          <w:sz w:val="20"/>
          <w:szCs w:val="20"/>
          <w:lang w:eastAsia="en-US"/>
        </w:rPr>
        <w:t xml:space="preserve"> výši 500.000 Kč na úhradu nákladů spojených s realizací projektu „Podpora Basketbalového klubu Opava - družstva mužů v Basketball </w:t>
      </w:r>
      <w:proofErr w:type="spellStart"/>
      <w:r w:rsidRPr="008917DB">
        <w:rPr>
          <w:rFonts w:ascii="Tahoma" w:eastAsia="Calibri" w:hAnsi="Tahoma" w:cs="Tahoma"/>
          <w:sz w:val="20"/>
          <w:szCs w:val="20"/>
          <w:lang w:eastAsia="en-US"/>
        </w:rPr>
        <w:t>Champions</w:t>
      </w:r>
      <w:proofErr w:type="spellEnd"/>
      <w:r w:rsidRPr="008917DB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8917DB">
        <w:rPr>
          <w:rFonts w:ascii="Tahoma" w:eastAsia="Calibri" w:hAnsi="Tahoma" w:cs="Tahoma"/>
          <w:sz w:val="20"/>
          <w:szCs w:val="20"/>
          <w:lang w:eastAsia="en-US"/>
        </w:rPr>
        <w:t>League</w:t>
      </w:r>
      <w:proofErr w:type="spellEnd"/>
      <w:r w:rsidRPr="008917DB">
        <w:rPr>
          <w:rFonts w:ascii="Tahoma" w:eastAsia="Calibri" w:hAnsi="Tahoma" w:cs="Tahoma"/>
          <w:sz w:val="20"/>
          <w:szCs w:val="20"/>
          <w:lang w:eastAsia="en-US"/>
        </w:rPr>
        <w:t>“</w:t>
      </w:r>
    </w:p>
    <w:p w:rsidR="008917DB" w:rsidRPr="008917DB" w:rsidRDefault="008917DB" w:rsidP="00567ED6">
      <w:pPr>
        <w:numPr>
          <w:ilvl w:val="0"/>
          <w:numId w:val="45"/>
        </w:numPr>
        <w:spacing w:line="280" w:lineRule="exact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8917DB">
        <w:rPr>
          <w:rFonts w:ascii="Tahoma" w:eastAsia="Calibri" w:hAnsi="Tahoma" w:cs="Tahoma"/>
          <w:sz w:val="20"/>
          <w:szCs w:val="20"/>
          <w:lang w:eastAsia="en-US"/>
        </w:rPr>
        <w:t xml:space="preserve">poskytnout dotaci příjemci HOCKEY CLUB OCELÁŘI TŘINEC, a.s., IČ 25841599, ve výši 500.000 Kč na úhradu nákladů spojených s realizací projektu „CHAMPIONS HOCKEY LEAGUE 2018/2019“ </w:t>
      </w:r>
    </w:p>
    <w:p w:rsidR="008917DB" w:rsidRPr="008917DB" w:rsidRDefault="008917DB" w:rsidP="00567ED6">
      <w:pPr>
        <w:numPr>
          <w:ilvl w:val="0"/>
          <w:numId w:val="45"/>
        </w:numPr>
        <w:spacing w:line="280" w:lineRule="exact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8917DB">
        <w:rPr>
          <w:rFonts w:ascii="Tahoma" w:eastAsia="Calibri" w:hAnsi="Tahoma" w:cs="Tahoma"/>
          <w:sz w:val="20"/>
          <w:szCs w:val="20"/>
          <w:lang w:eastAsia="en-US"/>
        </w:rPr>
        <w:t xml:space="preserve">poskytnout dotaci příjemci Sportovní basketbalová škola </w:t>
      </w:r>
      <w:proofErr w:type="gramStart"/>
      <w:r w:rsidRPr="008917DB">
        <w:rPr>
          <w:rFonts w:ascii="Tahoma" w:eastAsia="Calibri" w:hAnsi="Tahoma" w:cs="Tahoma"/>
          <w:sz w:val="20"/>
          <w:szCs w:val="20"/>
          <w:lang w:eastAsia="en-US"/>
        </w:rPr>
        <w:t xml:space="preserve">Ostrava </w:t>
      </w:r>
      <w:proofErr w:type="spellStart"/>
      <w:r w:rsidRPr="008917DB">
        <w:rPr>
          <w:rFonts w:ascii="Tahoma" w:eastAsia="Calibri" w:hAnsi="Tahoma" w:cs="Tahoma"/>
          <w:sz w:val="20"/>
          <w:szCs w:val="20"/>
          <w:lang w:eastAsia="en-US"/>
        </w:rPr>
        <w:t>z.s</w:t>
      </w:r>
      <w:proofErr w:type="spellEnd"/>
      <w:r w:rsidRPr="008917DB">
        <w:rPr>
          <w:rFonts w:ascii="Tahoma" w:eastAsia="Calibri" w:hAnsi="Tahoma" w:cs="Tahoma"/>
          <w:sz w:val="20"/>
          <w:szCs w:val="20"/>
          <w:lang w:eastAsia="en-US"/>
        </w:rPr>
        <w:t>.</w:t>
      </w:r>
      <w:proofErr w:type="gramEnd"/>
      <w:r w:rsidRPr="008917DB">
        <w:rPr>
          <w:rFonts w:ascii="Tahoma" w:eastAsia="Calibri" w:hAnsi="Tahoma" w:cs="Tahoma"/>
          <w:sz w:val="20"/>
          <w:szCs w:val="20"/>
          <w:lang w:eastAsia="en-US"/>
        </w:rPr>
        <w:t>, IČ 69610576, ve výši 300.000 Kč na úhradu nákladů spojených s realizací projektu „</w:t>
      </w:r>
      <w:proofErr w:type="spellStart"/>
      <w:r w:rsidRPr="008917DB">
        <w:rPr>
          <w:rFonts w:ascii="Tahoma" w:eastAsia="Calibri" w:hAnsi="Tahoma" w:cs="Tahoma"/>
          <w:sz w:val="20"/>
          <w:szCs w:val="20"/>
          <w:lang w:eastAsia="en-US"/>
        </w:rPr>
        <w:t>European</w:t>
      </w:r>
      <w:proofErr w:type="spellEnd"/>
      <w:r w:rsidRPr="008917DB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8917DB">
        <w:rPr>
          <w:rFonts w:ascii="Tahoma" w:eastAsia="Calibri" w:hAnsi="Tahoma" w:cs="Tahoma"/>
          <w:sz w:val="20"/>
          <w:szCs w:val="20"/>
          <w:lang w:eastAsia="en-US"/>
        </w:rPr>
        <w:t>Women</w:t>
      </w:r>
      <w:proofErr w:type="spellEnd"/>
      <w:r w:rsidRPr="008917DB">
        <w:rPr>
          <w:rFonts w:ascii="Tahoma" w:eastAsia="Calibri" w:hAnsi="Tahoma" w:cs="Tahoma"/>
          <w:sz w:val="20"/>
          <w:szCs w:val="20"/>
          <w:lang w:eastAsia="en-US"/>
        </w:rPr>
        <w:t xml:space="preserve"> Basketball </w:t>
      </w:r>
      <w:proofErr w:type="spellStart"/>
      <w:r w:rsidRPr="008917DB">
        <w:rPr>
          <w:rFonts w:ascii="Tahoma" w:eastAsia="Calibri" w:hAnsi="Tahoma" w:cs="Tahoma"/>
          <w:sz w:val="20"/>
          <w:szCs w:val="20"/>
          <w:lang w:eastAsia="en-US"/>
        </w:rPr>
        <w:t>League</w:t>
      </w:r>
      <w:proofErr w:type="spellEnd"/>
      <w:r w:rsidRPr="008917DB">
        <w:rPr>
          <w:rFonts w:ascii="Tahoma" w:eastAsia="Calibri" w:hAnsi="Tahoma" w:cs="Tahoma"/>
          <w:sz w:val="20"/>
          <w:szCs w:val="20"/>
          <w:lang w:eastAsia="en-US"/>
        </w:rPr>
        <w:t xml:space="preserve">“ </w:t>
      </w:r>
    </w:p>
    <w:p w:rsidR="008917DB" w:rsidRPr="008917DB" w:rsidRDefault="008917DB" w:rsidP="00567ED6">
      <w:pPr>
        <w:numPr>
          <w:ilvl w:val="0"/>
          <w:numId w:val="45"/>
        </w:numPr>
        <w:spacing w:line="280" w:lineRule="exact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8917DB">
        <w:rPr>
          <w:rFonts w:ascii="Tahoma" w:eastAsia="Calibri" w:hAnsi="Tahoma" w:cs="Tahoma"/>
          <w:sz w:val="20"/>
          <w:szCs w:val="20"/>
          <w:lang w:eastAsia="en-US"/>
        </w:rPr>
        <w:t xml:space="preserve">poskytnout dotaci příjemci HANDBALL MARKETING s.r.o., IČ 29446252, ve výši 350.000 Kč na úhradu nákladů spojených s realizací projektu „Účast a reprezentace klubu HCB Karviná v Evropském poháru“ </w:t>
      </w:r>
    </w:p>
    <w:p w:rsidR="008917DB" w:rsidRPr="008917DB" w:rsidRDefault="008917DB" w:rsidP="00567ED6">
      <w:pPr>
        <w:numPr>
          <w:ilvl w:val="0"/>
          <w:numId w:val="45"/>
        </w:numPr>
        <w:spacing w:line="280" w:lineRule="exact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8917DB">
        <w:rPr>
          <w:rFonts w:ascii="Tahoma" w:eastAsia="Calibri" w:hAnsi="Tahoma" w:cs="Tahoma"/>
          <w:sz w:val="20"/>
          <w:szCs w:val="20"/>
          <w:lang w:eastAsia="en-US"/>
        </w:rPr>
        <w:t xml:space="preserve">poskytnout dotaci příjemci Tělovýchovná jednota Ostrava, IČ 00561916, ve výši 350.000 Kč na úhradu nákladů spojených s realizací projektu „Podpora extraligového družstva volejbalistek v evropském poháru 2018-19“ </w:t>
      </w:r>
    </w:p>
    <w:p w:rsidR="00B65528" w:rsidRPr="009A004E" w:rsidRDefault="00B65528" w:rsidP="00B22942">
      <w:pPr>
        <w:jc w:val="center"/>
        <w:rPr>
          <w:rFonts w:ascii="Tahoma" w:hAnsi="Tahoma" w:cs="Tahoma"/>
          <w:sz w:val="20"/>
          <w:szCs w:val="20"/>
        </w:rPr>
      </w:pPr>
    </w:p>
    <w:p w:rsidR="00787CC0" w:rsidRPr="009A004E" w:rsidRDefault="003F750F" w:rsidP="006D46EB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20E92" w:rsidRPr="009A004E" w:rsidRDefault="008917DB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Zapsal</w:t>
      </w:r>
      <w:r w:rsidR="00ED02C3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Ondřej Schenk</w:t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C01605" w:rsidRPr="009A004E" w:rsidRDefault="00320E92" w:rsidP="00C01605">
      <w:pPr>
        <w:spacing w:line="280" w:lineRule="exact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 xml:space="preserve">V Ostravě dne </w:t>
      </w:r>
      <w:r w:rsidR="00494914" w:rsidRPr="009A004E">
        <w:rPr>
          <w:rFonts w:ascii="Tahoma" w:hAnsi="Tahoma" w:cs="Tahoma"/>
          <w:sz w:val="20"/>
          <w:szCs w:val="20"/>
        </w:rPr>
        <w:t>1</w:t>
      </w:r>
      <w:r w:rsidR="008917DB">
        <w:rPr>
          <w:rFonts w:ascii="Tahoma" w:hAnsi="Tahoma" w:cs="Tahoma"/>
          <w:sz w:val="20"/>
          <w:szCs w:val="20"/>
        </w:rPr>
        <w:t>3</w:t>
      </w:r>
      <w:r w:rsidR="00494914" w:rsidRPr="009A004E">
        <w:rPr>
          <w:rFonts w:ascii="Tahoma" w:hAnsi="Tahoma" w:cs="Tahoma"/>
          <w:sz w:val="20"/>
          <w:szCs w:val="20"/>
        </w:rPr>
        <w:t xml:space="preserve">. </w:t>
      </w:r>
      <w:r w:rsidR="00035649">
        <w:rPr>
          <w:rFonts w:ascii="Tahoma" w:hAnsi="Tahoma" w:cs="Tahoma"/>
          <w:sz w:val="20"/>
          <w:szCs w:val="20"/>
        </w:rPr>
        <w:t>srpen</w:t>
      </w:r>
      <w:r w:rsidR="0012384C">
        <w:rPr>
          <w:rFonts w:ascii="Tahoma" w:hAnsi="Tahoma" w:cs="Tahoma"/>
          <w:sz w:val="20"/>
          <w:szCs w:val="20"/>
        </w:rPr>
        <w:t xml:space="preserve"> 2018</w:t>
      </w:r>
    </w:p>
    <w:p w:rsidR="00320E92" w:rsidRPr="009A004E" w:rsidRDefault="00320E92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5B7409" w:rsidRPr="009A004E" w:rsidRDefault="005B7409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AD01DB" w:rsidRPr="00781BDA" w:rsidRDefault="008917DB" w:rsidP="00AD01DB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Bc. Josef </w:t>
      </w:r>
      <w:proofErr w:type="spellStart"/>
      <w:r>
        <w:rPr>
          <w:rFonts w:ascii="Tahoma" w:hAnsi="Tahoma" w:cs="Tahoma"/>
          <w:sz w:val="20"/>
          <w:szCs w:val="20"/>
        </w:rPr>
        <w:t>Bělica</w:t>
      </w:r>
      <w:proofErr w:type="spellEnd"/>
    </w:p>
    <w:p w:rsidR="00320E92" w:rsidRPr="00320E92" w:rsidRDefault="00F56D3B" w:rsidP="008917DB">
      <w:pPr>
        <w:spacing w:line="280" w:lineRule="exact"/>
        <w:jc w:val="both"/>
      </w:pPr>
      <w:r>
        <w:rPr>
          <w:rFonts w:ascii="Tahoma" w:hAnsi="Tahoma" w:cs="Tahoma"/>
          <w:sz w:val="20"/>
          <w:szCs w:val="20"/>
        </w:rPr>
        <w:t>předseda</w:t>
      </w:r>
      <w:r w:rsidR="00AD01DB" w:rsidRPr="00781BDA">
        <w:rPr>
          <w:rFonts w:ascii="Tahoma" w:hAnsi="Tahoma" w:cs="Tahoma"/>
          <w:sz w:val="20"/>
          <w:szCs w:val="20"/>
        </w:rPr>
        <w:t xml:space="preserve"> výboru pro </w:t>
      </w:r>
      <w:r w:rsidR="008917DB" w:rsidRPr="008917DB">
        <w:rPr>
          <w:rFonts w:ascii="Tahoma" w:hAnsi="Tahoma" w:cs="Tahoma"/>
          <w:sz w:val="20"/>
          <w:szCs w:val="20"/>
        </w:rPr>
        <w:t>tělovýchovu a sport zastupitelstva kraje</w:t>
      </w:r>
    </w:p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08792C"/>
    <w:multiLevelType w:val="hybridMultilevel"/>
    <w:tmpl w:val="DA2A334A"/>
    <w:lvl w:ilvl="0" w:tplc="F206541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C43DF6"/>
    <w:multiLevelType w:val="hybridMultilevel"/>
    <w:tmpl w:val="7FA8C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0E03"/>
    <w:multiLevelType w:val="hybridMultilevel"/>
    <w:tmpl w:val="9126D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B4483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32A26"/>
    <w:multiLevelType w:val="hybridMultilevel"/>
    <w:tmpl w:val="056A2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12C24"/>
    <w:multiLevelType w:val="hybridMultilevel"/>
    <w:tmpl w:val="1C6E2F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05030"/>
    <w:multiLevelType w:val="hybridMultilevel"/>
    <w:tmpl w:val="09B230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EE824BF"/>
    <w:multiLevelType w:val="hybridMultilevel"/>
    <w:tmpl w:val="F2F442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A7043"/>
    <w:multiLevelType w:val="hybridMultilevel"/>
    <w:tmpl w:val="28E8D9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975A1"/>
    <w:multiLevelType w:val="hybridMultilevel"/>
    <w:tmpl w:val="EB6C3A52"/>
    <w:lvl w:ilvl="0" w:tplc="04050017">
      <w:start w:val="1"/>
      <w:numFmt w:val="lowerLetter"/>
      <w:lvlText w:val="%1)"/>
      <w:lvlJc w:val="left"/>
      <w:pPr>
        <w:ind w:left="2912" w:hanging="360"/>
      </w:p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367D22E1"/>
    <w:multiLevelType w:val="hybridMultilevel"/>
    <w:tmpl w:val="395CC8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96604"/>
    <w:multiLevelType w:val="hybridMultilevel"/>
    <w:tmpl w:val="8DF223E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A054D7"/>
    <w:multiLevelType w:val="hybridMultilevel"/>
    <w:tmpl w:val="E1D067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E0D4D"/>
    <w:multiLevelType w:val="hybridMultilevel"/>
    <w:tmpl w:val="431AB93E"/>
    <w:lvl w:ilvl="0" w:tplc="37C86F0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2740E18"/>
    <w:multiLevelType w:val="hybridMultilevel"/>
    <w:tmpl w:val="D54E8A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93049"/>
    <w:multiLevelType w:val="hybridMultilevel"/>
    <w:tmpl w:val="1E4EE298"/>
    <w:lvl w:ilvl="0" w:tplc="043255FE">
      <w:start w:val="6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D21DFF"/>
    <w:multiLevelType w:val="hybridMultilevel"/>
    <w:tmpl w:val="FB4E93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691258"/>
    <w:multiLevelType w:val="hybridMultilevel"/>
    <w:tmpl w:val="F0D22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22F78"/>
    <w:multiLevelType w:val="hybridMultilevel"/>
    <w:tmpl w:val="6BF283EA"/>
    <w:lvl w:ilvl="0" w:tplc="17B6FDB4">
      <w:start w:val="1"/>
      <w:numFmt w:val="lowerLetter"/>
      <w:lvlText w:val="%1)"/>
      <w:lvlJc w:val="left"/>
      <w:pPr>
        <w:ind w:left="644" w:hanging="360"/>
      </w:pPr>
      <w:rPr>
        <w:b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32DA7"/>
    <w:multiLevelType w:val="hybridMultilevel"/>
    <w:tmpl w:val="0658C6E2"/>
    <w:lvl w:ilvl="0" w:tplc="C06C63D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5B4500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96472"/>
    <w:multiLevelType w:val="hybridMultilevel"/>
    <w:tmpl w:val="564614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80793"/>
    <w:multiLevelType w:val="hybridMultilevel"/>
    <w:tmpl w:val="8F30AB3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D9100B7"/>
    <w:multiLevelType w:val="hybridMultilevel"/>
    <w:tmpl w:val="36A6E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5"/>
  </w:num>
  <w:num w:numId="4">
    <w:abstractNumId w:val="0"/>
  </w:num>
  <w:num w:numId="5">
    <w:abstractNumId w:val="35"/>
  </w:num>
  <w:num w:numId="6">
    <w:abstractNumId w:val="24"/>
  </w:num>
  <w:num w:numId="7">
    <w:abstractNumId w:val="38"/>
  </w:num>
  <w:num w:numId="8">
    <w:abstractNumId w:val="18"/>
  </w:num>
  <w:num w:numId="9">
    <w:abstractNumId w:val="3"/>
  </w:num>
  <w:num w:numId="10">
    <w:abstractNumId w:val="13"/>
  </w:num>
  <w:num w:numId="11">
    <w:abstractNumId w:val="7"/>
  </w:num>
  <w:num w:numId="12">
    <w:abstractNumId w:val="16"/>
  </w:num>
  <w:num w:numId="13">
    <w:abstractNumId w:val="14"/>
  </w:num>
  <w:num w:numId="14">
    <w:abstractNumId w:val="6"/>
  </w:num>
  <w:num w:numId="15">
    <w:abstractNumId w:val="4"/>
  </w:num>
  <w:num w:numId="16">
    <w:abstractNumId w:val="36"/>
  </w:num>
  <w:num w:numId="17">
    <w:abstractNumId w:val="15"/>
  </w:num>
  <w:num w:numId="18">
    <w:abstractNumId w:val="34"/>
  </w:num>
  <w:num w:numId="19">
    <w:abstractNumId w:val="31"/>
  </w:num>
  <w:num w:numId="20">
    <w:abstractNumId w:val="17"/>
  </w:num>
  <w:num w:numId="21">
    <w:abstractNumId w:val="37"/>
  </w:num>
  <w:num w:numId="22">
    <w:abstractNumId w:val="11"/>
  </w:num>
  <w:num w:numId="23">
    <w:abstractNumId w:val="1"/>
  </w:num>
  <w:num w:numId="24">
    <w:abstractNumId w:val="8"/>
  </w:num>
  <w:num w:numId="25">
    <w:abstractNumId w:val="9"/>
  </w:num>
  <w:num w:numId="26">
    <w:abstractNumId w:val="20"/>
  </w:num>
  <w:num w:numId="27">
    <w:abstractNumId w:val="43"/>
  </w:num>
  <w:num w:numId="28">
    <w:abstractNumId w:val="41"/>
  </w:num>
  <w:num w:numId="29">
    <w:abstractNumId w:val="27"/>
  </w:num>
  <w:num w:numId="30">
    <w:abstractNumId w:val="12"/>
  </w:num>
  <w:num w:numId="31">
    <w:abstractNumId w:val="32"/>
  </w:num>
  <w:num w:numId="32">
    <w:abstractNumId w:val="22"/>
  </w:num>
  <w:num w:numId="33">
    <w:abstractNumId w:val="26"/>
  </w:num>
  <w:num w:numId="34">
    <w:abstractNumId w:val="10"/>
  </w:num>
  <w:num w:numId="35">
    <w:abstractNumId w:val="40"/>
  </w:num>
  <w:num w:numId="36">
    <w:abstractNumId w:val="33"/>
  </w:num>
  <w:num w:numId="37">
    <w:abstractNumId w:val="28"/>
  </w:num>
  <w:num w:numId="38">
    <w:abstractNumId w:val="30"/>
  </w:num>
  <w:num w:numId="39">
    <w:abstractNumId w:val="25"/>
  </w:num>
  <w:num w:numId="40">
    <w:abstractNumId w:val="21"/>
  </w:num>
  <w:num w:numId="41">
    <w:abstractNumId w:val="42"/>
  </w:num>
  <w:num w:numId="42">
    <w:abstractNumId w:val="23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35649"/>
    <w:rsid w:val="000401A3"/>
    <w:rsid w:val="0009000F"/>
    <w:rsid w:val="000E7722"/>
    <w:rsid w:val="000F3F64"/>
    <w:rsid w:val="00106B9A"/>
    <w:rsid w:val="00107655"/>
    <w:rsid w:val="0012384C"/>
    <w:rsid w:val="00130220"/>
    <w:rsid w:val="001821BB"/>
    <w:rsid w:val="001942E4"/>
    <w:rsid w:val="002745CD"/>
    <w:rsid w:val="00274A20"/>
    <w:rsid w:val="00285715"/>
    <w:rsid w:val="002A330A"/>
    <w:rsid w:val="002B5242"/>
    <w:rsid w:val="002B798A"/>
    <w:rsid w:val="002E36C6"/>
    <w:rsid w:val="00306B73"/>
    <w:rsid w:val="00320E92"/>
    <w:rsid w:val="003238C4"/>
    <w:rsid w:val="00342309"/>
    <w:rsid w:val="00395082"/>
    <w:rsid w:val="003B65EC"/>
    <w:rsid w:val="003F2C40"/>
    <w:rsid w:val="003F750F"/>
    <w:rsid w:val="0043483F"/>
    <w:rsid w:val="004704F9"/>
    <w:rsid w:val="00473571"/>
    <w:rsid w:val="00494914"/>
    <w:rsid w:val="004B2A49"/>
    <w:rsid w:val="00517EC3"/>
    <w:rsid w:val="00554F27"/>
    <w:rsid w:val="00567ED6"/>
    <w:rsid w:val="005B089A"/>
    <w:rsid w:val="005B3FEE"/>
    <w:rsid w:val="005B7409"/>
    <w:rsid w:val="005C13BB"/>
    <w:rsid w:val="005C60CC"/>
    <w:rsid w:val="00612BD2"/>
    <w:rsid w:val="00614833"/>
    <w:rsid w:val="00645A2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52D0"/>
    <w:rsid w:val="00750A51"/>
    <w:rsid w:val="00776DED"/>
    <w:rsid w:val="00787CC0"/>
    <w:rsid w:val="007A54D7"/>
    <w:rsid w:val="007E1CDE"/>
    <w:rsid w:val="007E6FC0"/>
    <w:rsid w:val="00845956"/>
    <w:rsid w:val="00884994"/>
    <w:rsid w:val="008917DB"/>
    <w:rsid w:val="008F12FB"/>
    <w:rsid w:val="00907F9C"/>
    <w:rsid w:val="00936CAF"/>
    <w:rsid w:val="009603E9"/>
    <w:rsid w:val="009A004E"/>
    <w:rsid w:val="00A175EF"/>
    <w:rsid w:val="00A3299F"/>
    <w:rsid w:val="00A50224"/>
    <w:rsid w:val="00AD01DB"/>
    <w:rsid w:val="00AF2830"/>
    <w:rsid w:val="00B0077A"/>
    <w:rsid w:val="00B22942"/>
    <w:rsid w:val="00B56E03"/>
    <w:rsid w:val="00B65528"/>
    <w:rsid w:val="00BB60D3"/>
    <w:rsid w:val="00C01605"/>
    <w:rsid w:val="00C55EAD"/>
    <w:rsid w:val="00C5643A"/>
    <w:rsid w:val="00C64879"/>
    <w:rsid w:val="00C65191"/>
    <w:rsid w:val="00C730A0"/>
    <w:rsid w:val="00CB3219"/>
    <w:rsid w:val="00CB54C7"/>
    <w:rsid w:val="00D30DCD"/>
    <w:rsid w:val="00D41062"/>
    <w:rsid w:val="00DA5407"/>
    <w:rsid w:val="00DB1616"/>
    <w:rsid w:val="00E04D44"/>
    <w:rsid w:val="00E1172C"/>
    <w:rsid w:val="00E52A5A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5A57"/>
    <w:rsid w:val="00F71BCC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2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23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Schenk Ondřej</cp:lastModifiedBy>
  <cp:revision>71</cp:revision>
  <cp:lastPrinted>2017-02-20T09:06:00Z</cp:lastPrinted>
  <dcterms:created xsi:type="dcterms:W3CDTF">2017-05-19T07:07:00Z</dcterms:created>
  <dcterms:modified xsi:type="dcterms:W3CDTF">2018-08-29T07:56:00Z</dcterms:modified>
</cp:coreProperties>
</file>