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24476B">
        <w:rPr>
          <w:rFonts w:ascii="Tahoma" w:hAnsi="Tahoma" w:cs="Tahoma"/>
          <w:b/>
          <w:bCs/>
        </w:rPr>
      </w:r>
      <w:r w:rsidR="0024476B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202839">
        <w:rPr>
          <w:rFonts w:ascii="Tahoma" w:hAnsi="Tahoma" w:cs="Tahoma"/>
          <w:b/>
        </w:rPr>
        <w:t>12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202839">
        <w:rPr>
          <w:rFonts w:ascii="Tahoma" w:hAnsi="Tahoma" w:cs="Tahoma"/>
          <w:b/>
        </w:rPr>
        <w:t>6</w:t>
      </w:r>
      <w:r w:rsidRPr="00401A42">
        <w:rPr>
          <w:rFonts w:ascii="Tahoma" w:hAnsi="Tahoma" w:cs="Tahoma"/>
          <w:b/>
        </w:rPr>
        <w:t xml:space="preserve">. </w:t>
      </w:r>
      <w:r w:rsidR="00202839">
        <w:rPr>
          <w:rFonts w:ascii="Tahoma" w:hAnsi="Tahoma" w:cs="Tahoma"/>
          <w:b/>
        </w:rPr>
        <w:t>ledna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02839">
        <w:rPr>
          <w:rFonts w:ascii="Tahoma" w:hAnsi="Tahoma" w:cs="Tahoma"/>
          <w:b/>
        </w:rPr>
        <w:t>8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8996"/>
      </w:tblGrid>
      <w:tr w:rsidR="00B52F7E" w:rsidTr="00202839">
        <w:trPr>
          <w:trHeight w:val="5675"/>
        </w:trPr>
        <w:tc>
          <w:tcPr>
            <w:tcW w:w="513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996" w:type="dxa"/>
            <w:shd w:val="clear" w:color="auto" w:fill="auto"/>
          </w:tcPr>
          <w:p w:rsidR="00202839" w:rsidRPr="00202839" w:rsidRDefault="00202839">
            <w:pPr>
              <w:rPr>
                <w:rFonts w:ascii="Tahoma" w:hAnsi="Tahoma" w:cs="Tahoma"/>
              </w:rPr>
            </w:pPr>
            <w:r w:rsidRPr="00202839">
              <w:rPr>
                <w:rFonts w:ascii="Tahoma" w:hAnsi="Tahoma" w:cs="Tahoma"/>
              </w:rPr>
              <w:t>12/63</w:t>
            </w:r>
          </w:p>
          <w:p w:rsidR="00202839" w:rsidRDefault="00202839"/>
          <w:tbl>
            <w:tblPr>
              <w:tblW w:w="8618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8155"/>
            </w:tblGrid>
            <w:tr w:rsidR="00202839" w:rsidTr="00202839">
              <w:trPr>
                <w:trHeight w:val="1642"/>
              </w:trPr>
              <w:tc>
                <w:tcPr>
                  <w:tcW w:w="463" w:type="dxa"/>
                  <w:shd w:val="clear" w:color="auto" w:fill="auto"/>
                </w:tcPr>
                <w:p w:rsidR="00202839" w:rsidRDefault="00202839" w:rsidP="00202839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1)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:rsidR="00202839" w:rsidRPr="00D724AA" w:rsidRDefault="00202839" w:rsidP="00202839">
                  <w:pPr>
                    <w:pStyle w:val="1rove"/>
                    <w:tabs>
                      <w:tab w:val="clear" w:pos="360"/>
                    </w:tabs>
                    <w:spacing w:after="0"/>
                    <w:jc w:val="left"/>
                    <w:rPr>
                      <w:rFonts w:ascii="Tahoma" w:hAnsi="Tahoma" w:cs="Tahoma"/>
                      <w:spacing w:val="8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pacing w:val="80"/>
                      <w:sz w:val="24"/>
                      <w:szCs w:val="24"/>
                    </w:rPr>
                    <w:t>bere na vědomí</w:t>
                  </w:r>
                </w:p>
                <w:p w:rsidR="00202839" w:rsidRDefault="00202839" w:rsidP="00202839">
                  <w:pPr>
                    <w:pStyle w:val="1rove"/>
                    <w:tabs>
                      <w:tab w:val="clear" w:pos="360"/>
                      <w:tab w:val="left" w:pos="708"/>
                    </w:tabs>
                    <w:overflowPunct/>
                    <w:autoSpaceD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202839" w:rsidRPr="00000B41" w:rsidRDefault="00202839" w:rsidP="00202839">
                  <w:pPr>
                    <w:snapToGrid w:val="0"/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ž</w:t>
                  </w:r>
                  <w:r w:rsidRPr="00000B41">
                    <w:rPr>
                      <w:rFonts w:ascii="Tahoma" w:hAnsi="Tahoma" w:cs="Tahoma"/>
                    </w:rPr>
                    <w:t xml:space="preserve">ádost </w:t>
                  </w:r>
                  <w:r>
                    <w:rPr>
                      <w:rFonts w:ascii="Tahoma" w:hAnsi="Tahoma" w:cs="Tahoma"/>
                    </w:rPr>
                    <w:t>obce Nošovice</w:t>
                  </w:r>
                  <w:r w:rsidRPr="00000B41">
                    <w:rPr>
                      <w:rFonts w:ascii="Tahoma" w:hAnsi="Tahoma" w:cs="Tahoma"/>
                    </w:rPr>
                    <w:t xml:space="preserve"> ze dne </w:t>
                  </w:r>
                  <w:r>
                    <w:rPr>
                      <w:rFonts w:ascii="Tahoma" w:hAnsi="Tahoma" w:cs="Tahoma"/>
                    </w:rPr>
                    <w:t>18</w:t>
                  </w:r>
                  <w:r w:rsidRPr="00000B41">
                    <w:rPr>
                      <w:rFonts w:ascii="Tahoma" w:hAnsi="Tahoma" w:cs="Tahoma"/>
                    </w:rPr>
                    <w:t>.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000B41">
                    <w:rPr>
                      <w:rFonts w:ascii="Tahoma" w:hAnsi="Tahoma" w:cs="Tahoma"/>
                    </w:rPr>
                    <w:t>1</w:t>
                  </w:r>
                  <w:r>
                    <w:rPr>
                      <w:rFonts w:ascii="Tahoma" w:hAnsi="Tahoma" w:cs="Tahoma"/>
                    </w:rPr>
                    <w:t>2</w:t>
                  </w:r>
                  <w:r w:rsidRPr="00000B41">
                    <w:rPr>
                      <w:rFonts w:ascii="Tahoma" w:hAnsi="Tahoma" w:cs="Tahoma"/>
                    </w:rPr>
                    <w:t>.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000B41">
                    <w:rPr>
                      <w:rFonts w:ascii="Tahoma" w:hAnsi="Tahoma" w:cs="Tahoma"/>
                    </w:rPr>
                    <w:t>201</w:t>
                  </w:r>
                  <w:r>
                    <w:rPr>
                      <w:rFonts w:ascii="Tahoma" w:hAnsi="Tahoma" w:cs="Tahoma"/>
                    </w:rPr>
                    <w:t>7</w:t>
                  </w:r>
                  <w:r w:rsidRPr="00000B41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ve věci </w:t>
                  </w:r>
                  <w:r w:rsidRPr="00000B41">
                    <w:rPr>
                      <w:rFonts w:ascii="Tahoma" w:hAnsi="Tahoma" w:cs="Tahoma"/>
                    </w:rPr>
                    <w:t>poskytnutí dotace na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8809D3">
                    <w:rPr>
                      <w:rFonts w:ascii="Tahoma" w:hAnsi="Tahoma" w:cs="Tahoma"/>
                      <w:bCs/>
                    </w:rPr>
                    <w:t xml:space="preserve">realizaci projektu </w:t>
                  </w:r>
                  <w:r>
                    <w:rPr>
                      <w:rFonts w:ascii="Tahoma" w:hAnsi="Tahoma" w:cs="Tahoma"/>
                      <w:bCs/>
                    </w:rPr>
                    <w:t>„</w:t>
                  </w:r>
                  <w:r w:rsidRPr="008809D3">
                    <w:rPr>
                      <w:rFonts w:ascii="Tahoma" w:hAnsi="Tahoma" w:cs="Tahoma"/>
                      <w:bCs/>
                    </w:rPr>
                    <w:t>Mobilní laboratoř kvality ovzduší v</w:t>
                  </w:r>
                  <w:r>
                    <w:rPr>
                      <w:rFonts w:ascii="Tahoma" w:hAnsi="Tahoma" w:cs="Tahoma"/>
                      <w:bCs/>
                    </w:rPr>
                    <w:t> </w:t>
                  </w:r>
                  <w:r w:rsidRPr="008809D3">
                    <w:rPr>
                      <w:rFonts w:ascii="Tahoma" w:hAnsi="Tahoma" w:cs="Tahoma"/>
                      <w:bCs/>
                    </w:rPr>
                    <w:t>Nošovicích</w:t>
                  </w:r>
                  <w:r>
                    <w:rPr>
                      <w:rFonts w:ascii="Tahoma" w:hAnsi="Tahoma" w:cs="Tahoma"/>
                      <w:bCs/>
                    </w:rPr>
                    <w:t>“</w:t>
                  </w:r>
                  <w:r w:rsidRPr="00710C8C">
                    <w:rPr>
                      <w:rFonts w:ascii="Tahoma" w:hAnsi="Tahoma" w:cs="Tahoma"/>
                      <w:bCs/>
                    </w:rPr>
                    <w:t xml:space="preserve"> v</w:t>
                  </w:r>
                  <w:r>
                    <w:rPr>
                      <w:rFonts w:ascii="Tahoma" w:hAnsi="Tahoma" w:cs="Tahoma"/>
                      <w:bCs/>
                    </w:rPr>
                    <w:t> </w:t>
                  </w:r>
                  <w:r w:rsidRPr="00710C8C">
                    <w:rPr>
                      <w:rFonts w:ascii="Tahoma" w:hAnsi="Tahoma" w:cs="Tahoma"/>
                      <w:bCs/>
                    </w:rPr>
                    <w:t>roce</w:t>
                  </w:r>
                  <w:r>
                    <w:rPr>
                      <w:rFonts w:ascii="Tahoma" w:hAnsi="Tahoma" w:cs="Tahoma"/>
                      <w:bCs/>
                    </w:rPr>
                    <w:t> </w:t>
                  </w:r>
                  <w:r w:rsidRPr="00710C8C">
                    <w:rPr>
                      <w:rFonts w:ascii="Tahoma" w:hAnsi="Tahoma" w:cs="Tahoma"/>
                      <w:bCs/>
                    </w:rPr>
                    <w:t>201</w:t>
                  </w:r>
                  <w:r>
                    <w:rPr>
                      <w:rFonts w:ascii="Tahoma" w:hAnsi="Tahoma" w:cs="Tahoma"/>
                      <w:bCs/>
                    </w:rPr>
                    <w:t>8</w:t>
                  </w:r>
                  <w:r w:rsidRPr="00DA6CC8">
                    <w:rPr>
                      <w:rFonts w:ascii="Tahoma" w:hAnsi="Tahoma" w:cs="Tahoma"/>
                    </w:rPr>
                    <w:t xml:space="preserve"> dle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A6CC8">
                    <w:rPr>
                      <w:rFonts w:ascii="Tahoma" w:hAnsi="Tahoma" w:cs="Tahoma"/>
                    </w:rPr>
                    <w:t>přílohy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A6CC8">
                    <w:rPr>
                      <w:rFonts w:ascii="Tahoma" w:hAnsi="Tahoma" w:cs="Tahoma"/>
                    </w:rPr>
                    <w:t>č.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A6CC8">
                    <w:rPr>
                      <w:rFonts w:ascii="Tahoma" w:hAnsi="Tahoma" w:cs="Tahoma"/>
                    </w:rPr>
                    <w:t>1 předloženého materiálu</w:t>
                  </w:r>
                </w:p>
              </w:tc>
            </w:tr>
          </w:tbl>
          <w:p w:rsidR="00202839" w:rsidRDefault="00202839" w:rsidP="00202839">
            <w:pPr>
              <w:spacing w:line="280" w:lineRule="exact"/>
              <w:rPr>
                <w:rFonts w:ascii="Tahoma" w:hAnsi="Tahoma" w:cs="Tahoma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8155"/>
            </w:tblGrid>
            <w:tr w:rsidR="00202839" w:rsidTr="00202839">
              <w:trPr>
                <w:trHeight w:val="235"/>
              </w:trPr>
              <w:tc>
                <w:tcPr>
                  <w:tcW w:w="463" w:type="dxa"/>
                  <w:shd w:val="clear" w:color="auto" w:fill="auto"/>
                </w:tcPr>
                <w:p w:rsidR="00202839" w:rsidRDefault="00202839" w:rsidP="00202839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155" w:type="dxa"/>
                  <w:shd w:val="clear" w:color="auto" w:fill="auto"/>
                </w:tcPr>
                <w:p w:rsidR="00202839" w:rsidRDefault="00202839" w:rsidP="00202839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202839" w:rsidRPr="008955E5" w:rsidTr="00202839">
              <w:trPr>
                <w:trHeight w:val="2443"/>
              </w:trPr>
              <w:tc>
                <w:tcPr>
                  <w:tcW w:w="463" w:type="dxa"/>
                  <w:shd w:val="clear" w:color="auto" w:fill="auto"/>
                </w:tcPr>
                <w:p w:rsidR="00202839" w:rsidRPr="008955E5" w:rsidRDefault="00202839" w:rsidP="00202839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</w:t>
                  </w:r>
                  <w:r w:rsidRPr="008955E5"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:rsidR="00202839" w:rsidRPr="008955E5" w:rsidRDefault="00202839" w:rsidP="00202839">
                  <w:pPr>
                    <w:pStyle w:val="1rove"/>
                    <w:tabs>
                      <w:tab w:val="clear" w:pos="360"/>
                    </w:tabs>
                    <w:spacing w:after="0"/>
                    <w:jc w:val="left"/>
                    <w:rPr>
                      <w:rFonts w:ascii="Tahoma" w:hAnsi="Tahoma" w:cs="Tahoma"/>
                      <w:spacing w:val="80"/>
                      <w:sz w:val="24"/>
                      <w:szCs w:val="24"/>
                    </w:rPr>
                  </w:pPr>
                  <w:r w:rsidRPr="008955E5">
                    <w:rPr>
                      <w:rFonts w:ascii="Tahoma" w:hAnsi="Tahoma" w:cs="Tahoma"/>
                      <w:spacing w:val="80"/>
                      <w:sz w:val="24"/>
                      <w:szCs w:val="24"/>
                    </w:rPr>
                    <w:t>doporučuje</w:t>
                  </w:r>
                </w:p>
                <w:p w:rsidR="00202839" w:rsidRPr="008955E5" w:rsidRDefault="00202839" w:rsidP="00202839">
                  <w:pPr>
                    <w:pStyle w:val="1rove"/>
                    <w:tabs>
                      <w:tab w:val="clear" w:pos="360"/>
                      <w:tab w:val="left" w:pos="708"/>
                    </w:tabs>
                    <w:overflowPunct/>
                    <w:autoSpaceD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202839" w:rsidRPr="008955E5" w:rsidRDefault="00202839" w:rsidP="00202839">
                  <w:pPr>
                    <w:rPr>
                      <w:rFonts w:ascii="Tahoma" w:hAnsi="Tahoma" w:cs="Tahoma"/>
                    </w:rPr>
                  </w:pPr>
                  <w:r w:rsidRPr="008955E5">
                    <w:rPr>
                      <w:rFonts w:ascii="Tahoma" w:hAnsi="Tahoma" w:cs="Tahoma"/>
                    </w:rPr>
                    <w:t>zastupitelstvu kraje</w:t>
                  </w:r>
                </w:p>
                <w:p w:rsidR="00202839" w:rsidRPr="008955E5" w:rsidRDefault="00202839" w:rsidP="00202839">
                  <w:pPr>
                    <w:pStyle w:val="1rove"/>
                    <w:tabs>
                      <w:tab w:val="clear" w:pos="360"/>
                      <w:tab w:val="left" w:pos="708"/>
                    </w:tabs>
                    <w:overflowPunct/>
                    <w:autoSpaceDE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rozhodnout</w:t>
                  </w:r>
                  <w:r w:rsidRPr="008F4B2C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 xml:space="preserve">poskytnout účelovou investiční dotaci z rozpočtu kraje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obci Nošovice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, IČ 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00557049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, na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 </w:t>
                  </w:r>
                  <w:r w:rsidRPr="008809D3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 xml:space="preserve">realizaci projektu </w:t>
                  </w:r>
                  <w:r>
                    <w:rPr>
                      <w:rFonts w:ascii="Tahoma" w:hAnsi="Tahoma" w:cs="Tahoma"/>
                      <w:bCs/>
                    </w:rPr>
                    <w:t>„</w:t>
                  </w:r>
                  <w:r w:rsidRPr="008809D3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Mobilní laboratoř kvality ovzduší v</w:t>
                  </w:r>
                  <w:r>
                    <w:rPr>
                      <w:rFonts w:ascii="Tahoma" w:hAnsi="Tahoma" w:cs="Tahoma"/>
                      <w:bCs/>
                    </w:rPr>
                    <w:t> </w:t>
                  </w:r>
                  <w:r w:rsidRPr="008809D3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Nošovicích</w:t>
                  </w:r>
                  <w:r w:rsidRPr="003370DA">
                    <w:rPr>
                      <w:rFonts w:ascii="Tahoma" w:hAnsi="Tahoma" w:cs="Tahoma"/>
                      <w:bCs/>
                      <w:sz w:val="24"/>
                      <w:szCs w:val="24"/>
                    </w:rPr>
                    <w:t>“ v roce 2018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v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e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 výši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455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1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 xml:space="preserve">00,-- Kč a o tom, že tato dotace bude použita na úhradu uznatelných nákladů vzniklých ode dne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27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. 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4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. 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7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 xml:space="preserve"> do dne 3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0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. 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1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. 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8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 xml:space="preserve"> a uhrazených do dne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3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0. 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1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1. 201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8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 xml:space="preserve"> včetně, a s tímto subjektem uzavřít smlouvu o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 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poskytnutí dotace dle přílohy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 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č.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 </w:t>
                  </w:r>
                  <w:r w:rsidRPr="008955E5">
                    <w:rPr>
                      <w:rFonts w:ascii="Tahoma" w:hAnsi="Tahoma" w:cs="Tahoma"/>
                      <w:sz w:val="24"/>
                      <w:szCs w:val="24"/>
                    </w:rPr>
                    <w:t>2 předloženého materiálu</w:t>
                  </w:r>
                </w:p>
              </w:tc>
            </w:tr>
          </w:tbl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Tr="00202839">
        <w:trPr>
          <w:trHeight w:val="1670"/>
        </w:trPr>
        <w:tc>
          <w:tcPr>
            <w:tcW w:w="513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996" w:type="dxa"/>
            <w:shd w:val="clear" w:color="auto" w:fill="auto"/>
          </w:tcPr>
          <w:p w:rsidR="00B52F7E" w:rsidRPr="00202839" w:rsidRDefault="00B52F7E" w:rsidP="00202839">
            <w:pPr>
              <w:rPr>
                <w:rFonts w:ascii="Tahoma" w:hAnsi="Tahoma" w:cs="Tahoma"/>
              </w:rPr>
            </w:pPr>
          </w:p>
        </w:tc>
      </w:tr>
      <w:tr w:rsidR="00B52F7E" w:rsidRPr="008955E5" w:rsidTr="00202839">
        <w:trPr>
          <w:trHeight w:val="259"/>
        </w:trPr>
        <w:tc>
          <w:tcPr>
            <w:tcW w:w="513" w:type="dxa"/>
            <w:shd w:val="clear" w:color="auto" w:fill="auto"/>
          </w:tcPr>
          <w:p w:rsidR="00B52F7E" w:rsidRPr="008955E5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996" w:type="dxa"/>
            <w:shd w:val="clear" w:color="auto" w:fill="auto"/>
          </w:tcPr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 w:rsidR="00672A91">
        <w:rPr>
          <w:rFonts w:ascii="Tahoma" w:hAnsi="Tahoma" w:cs="Tahoma"/>
        </w:rPr>
        <w:t>Olga Rezáková, Dis.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</w:t>
      </w:r>
      <w:r w:rsidR="00672A91">
        <w:rPr>
          <w:rFonts w:ascii="Tahoma" w:hAnsi="Tahoma" w:cs="Tahoma"/>
        </w:rPr>
        <w:t>6</w:t>
      </w:r>
      <w:r w:rsidRPr="006F04B3">
        <w:rPr>
          <w:rFonts w:ascii="Tahoma" w:hAnsi="Tahoma" w:cs="Tahoma"/>
        </w:rPr>
        <w:t xml:space="preserve">. </w:t>
      </w:r>
      <w:r w:rsidR="00202839">
        <w:rPr>
          <w:rFonts w:ascii="Tahoma" w:hAnsi="Tahoma" w:cs="Tahoma"/>
        </w:rPr>
        <w:t>ledna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02839">
        <w:rPr>
          <w:rFonts w:ascii="Tahoma" w:hAnsi="Tahoma" w:cs="Tahoma"/>
        </w:rPr>
        <w:t>8</w:t>
      </w: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202839" w:rsidRPr="00EE3B2D" w:rsidRDefault="00202839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FB2CDE" w:rsidRPr="00672A91" w:rsidRDefault="00A01422" w:rsidP="00672A91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sectPr w:rsidR="00FB2CDE" w:rsidRPr="0067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1067B7"/>
    <w:rsid w:val="001306AF"/>
    <w:rsid w:val="001430B2"/>
    <w:rsid w:val="00181C5A"/>
    <w:rsid w:val="001D4558"/>
    <w:rsid w:val="001D7679"/>
    <w:rsid w:val="00202839"/>
    <w:rsid w:val="00207BC2"/>
    <w:rsid w:val="0022265A"/>
    <w:rsid w:val="0022626B"/>
    <w:rsid w:val="0024476B"/>
    <w:rsid w:val="00246EA1"/>
    <w:rsid w:val="00260864"/>
    <w:rsid w:val="00275FCD"/>
    <w:rsid w:val="002D4760"/>
    <w:rsid w:val="002E22E0"/>
    <w:rsid w:val="003350C6"/>
    <w:rsid w:val="0035493A"/>
    <w:rsid w:val="00361AEB"/>
    <w:rsid w:val="00390519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72A91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E1C29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EE3300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CFBF-B93B-4633-8B8F-00EE7A76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Hybnerová Radmila</cp:lastModifiedBy>
  <cp:revision>2</cp:revision>
  <cp:lastPrinted>2018-01-17T07:20:00Z</cp:lastPrinted>
  <dcterms:created xsi:type="dcterms:W3CDTF">2018-01-17T07:30:00Z</dcterms:created>
  <dcterms:modified xsi:type="dcterms:W3CDTF">2018-01-17T07:30:00Z</dcterms:modified>
</cp:coreProperties>
</file>