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37" w:rsidRDefault="009863C5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143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pověď na dotaz dle zák. č. 1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54D" w:rsidRDefault="00DC554D"/>
    <w:p w:rsidR="00DC554D" w:rsidRDefault="00DC554D"/>
    <w:p w:rsidR="00DC554D" w:rsidRDefault="00DC554D">
      <w:r>
        <w:rPr>
          <w:noProof/>
          <w:lang w:eastAsia="cs-CZ"/>
        </w:rPr>
        <w:lastRenderedPageBreak/>
        <w:drawing>
          <wp:inline distT="0" distB="0" distL="0" distR="0">
            <wp:extent cx="5760720" cy="8143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 str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C0"/>
    <w:rsid w:val="008816C0"/>
    <w:rsid w:val="009863C5"/>
    <w:rsid w:val="00DC554D"/>
    <w:rsid w:val="00E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FF32-67AB-4E36-BEBD-B1052B20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>KUMSK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Hana</dc:creator>
  <cp:keywords/>
  <dc:description/>
  <cp:lastModifiedBy>Novotná Hana</cp:lastModifiedBy>
  <cp:revision>3</cp:revision>
  <dcterms:created xsi:type="dcterms:W3CDTF">2016-03-24T09:24:00Z</dcterms:created>
  <dcterms:modified xsi:type="dcterms:W3CDTF">2016-03-24T09:28:00Z</dcterms:modified>
</cp:coreProperties>
</file>