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5F1" w:rsidRDefault="005435F1">
      <w:pPr>
        <w:pStyle w:val="Nzev"/>
        <w:spacing w:after="120"/>
        <w:rPr>
          <w:rFonts w:ascii="Tahoma" w:hAnsi="Tahoma" w:cs="Tahoma"/>
          <w:sz w:val="24"/>
        </w:rPr>
      </w:pPr>
      <w:r>
        <w:rPr>
          <w:rFonts w:ascii="Tahoma" w:hAnsi="Tahoma" w:cs="Tahoma"/>
          <w:caps/>
          <w:sz w:val="24"/>
        </w:rPr>
        <w:t xml:space="preserve">DODATEK </w:t>
      </w:r>
      <w:r>
        <w:rPr>
          <w:rFonts w:ascii="Tahoma" w:hAnsi="Tahoma" w:cs="Tahoma"/>
          <w:sz w:val="24"/>
        </w:rPr>
        <w:t>č</w:t>
      </w:r>
      <w:r>
        <w:rPr>
          <w:rFonts w:ascii="Tahoma" w:hAnsi="Tahoma" w:cs="Tahoma"/>
          <w:caps/>
          <w:sz w:val="24"/>
        </w:rPr>
        <w:t xml:space="preserve">. </w:t>
      </w:r>
      <w:r w:rsidR="00FE4C77">
        <w:rPr>
          <w:rFonts w:ascii="Tahoma" w:hAnsi="Tahoma" w:cs="Tahoma"/>
          <w:caps/>
          <w:sz w:val="24"/>
        </w:rPr>
        <w:t>2</w:t>
      </w:r>
    </w:p>
    <w:p w:rsidR="005435F1" w:rsidRDefault="007A6F45">
      <w:pPr>
        <w:tabs>
          <w:tab w:val="left" w:pos="3465"/>
          <w:tab w:val="center" w:pos="4524"/>
        </w:tabs>
        <w:spacing w:after="4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Ke </w:t>
      </w:r>
      <w:r w:rsidR="005435F1">
        <w:rPr>
          <w:rFonts w:ascii="Tahoma" w:hAnsi="Tahoma" w:cs="Tahoma"/>
          <w:b/>
        </w:rPr>
        <w:t>Smlouvě</w:t>
      </w:r>
      <w:r w:rsidR="005435F1">
        <w:rPr>
          <w:rFonts w:ascii="Tahoma" w:hAnsi="Tahoma" w:cs="Tahoma"/>
          <w:b/>
          <w:caps/>
        </w:rPr>
        <w:t xml:space="preserve"> </w:t>
      </w:r>
      <w:r w:rsidR="005435F1">
        <w:rPr>
          <w:rFonts w:ascii="Tahoma" w:hAnsi="Tahoma" w:cs="Tahoma"/>
          <w:b/>
        </w:rPr>
        <w:t>o poskytnutí dotace z r</w:t>
      </w:r>
      <w:r w:rsidR="00C71E79">
        <w:rPr>
          <w:rFonts w:ascii="Tahoma" w:hAnsi="Tahoma" w:cs="Tahoma"/>
          <w:b/>
        </w:rPr>
        <w:t>ozpočtu Moravskoslezského kraje</w:t>
      </w:r>
      <w:r>
        <w:rPr>
          <w:rFonts w:ascii="Tahoma" w:hAnsi="Tahoma" w:cs="Tahoma"/>
          <w:b/>
        </w:rPr>
        <w:t xml:space="preserve"> </w:t>
      </w:r>
      <w:r w:rsidR="005435F1">
        <w:rPr>
          <w:rFonts w:ascii="Tahoma" w:hAnsi="Tahoma" w:cs="Tahoma"/>
          <w:b/>
        </w:rPr>
        <w:t xml:space="preserve">evidenční číslo </w:t>
      </w:r>
      <w:r w:rsidR="002A7C1A">
        <w:rPr>
          <w:rFonts w:ascii="Tahoma" w:hAnsi="Tahoma" w:cs="Tahoma"/>
          <w:b/>
        </w:rPr>
        <w:t>06988</w:t>
      </w:r>
      <w:r w:rsidR="005435F1">
        <w:rPr>
          <w:rFonts w:ascii="Tahoma" w:hAnsi="Tahoma" w:cs="Tahoma"/>
          <w:b/>
        </w:rPr>
        <w:t>/201</w:t>
      </w:r>
      <w:r w:rsidR="002620F7">
        <w:rPr>
          <w:rFonts w:ascii="Tahoma" w:hAnsi="Tahoma" w:cs="Tahoma"/>
          <w:b/>
        </w:rPr>
        <w:t>6</w:t>
      </w:r>
      <w:r w:rsidR="005435F1">
        <w:rPr>
          <w:rFonts w:ascii="Tahoma" w:hAnsi="Tahoma" w:cs="Tahoma"/>
          <w:b/>
        </w:rPr>
        <w:t>/RRC</w:t>
      </w:r>
      <w:r w:rsidR="005435F1">
        <w:t xml:space="preserve"> </w:t>
      </w:r>
    </w:p>
    <w:p w:rsidR="005435F1" w:rsidRDefault="005435F1">
      <w:pPr>
        <w:tabs>
          <w:tab w:val="left" w:pos="3465"/>
          <w:tab w:val="center" w:pos="4524"/>
        </w:tabs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„dodatek“)</w:t>
      </w:r>
    </w:p>
    <w:p w:rsidR="005435F1" w:rsidRDefault="005435F1" w:rsidP="00C71E79">
      <w:pPr>
        <w:pStyle w:val="Nadpis1"/>
        <w:rPr>
          <w:rFonts w:cs="Tahoma"/>
        </w:rPr>
      </w:pPr>
      <w:r>
        <w:t>I.</w:t>
      </w:r>
      <w:r w:rsidR="00C71E79">
        <w:br/>
      </w:r>
      <w:r>
        <w:rPr>
          <w:rFonts w:cs="Tahoma"/>
        </w:rPr>
        <w:t>SMLUVNÍ STRANY</w:t>
      </w:r>
    </w:p>
    <w:p w:rsidR="005435F1" w:rsidRDefault="005435F1" w:rsidP="002F455F">
      <w:pPr>
        <w:pStyle w:val="Nadpis1"/>
        <w:numPr>
          <w:ilvl w:val="0"/>
          <w:numId w:val="18"/>
        </w:numPr>
        <w:spacing w:before="240"/>
        <w:ind w:left="357" w:hanging="357"/>
        <w:jc w:val="both"/>
        <w:rPr>
          <w:rFonts w:cs="Tahoma"/>
        </w:rPr>
      </w:pPr>
      <w:r>
        <w:rPr>
          <w:rFonts w:cs="Tahoma"/>
        </w:rPr>
        <w:t>Moravskoslezský kraj</w:t>
      </w:r>
    </w:p>
    <w:p w:rsidR="005435F1" w:rsidRDefault="00C71E79" w:rsidP="00C71E79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 w:rsidR="005435F1">
        <w:rPr>
          <w:rFonts w:ascii="Tahoma" w:hAnsi="Tahoma" w:cs="Tahoma"/>
          <w:sz w:val="20"/>
        </w:rPr>
        <w:t>28. října 117, 702 18 Ostrava</w:t>
      </w:r>
    </w:p>
    <w:p w:rsidR="00155FCF" w:rsidRDefault="00C71E79" w:rsidP="00C71E79">
      <w:pPr>
        <w:tabs>
          <w:tab w:val="left" w:pos="2127"/>
        </w:tabs>
        <w:spacing w:after="36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zastoupen:</w:t>
      </w:r>
      <w:r w:rsidR="00FE4C77">
        <w:rPr>
          <w:rFonts w:ascii="Tahoma" w:hAnsi="Tahoma" w:cs="Tahoma"/>
          <w:sz w:val="20"/>
        </w:rPr>
        <w:tab/>
        <w:t xml:space="preserve">prof. Ing. Ivo Vondrákem, </w:t>
      </w:r>
      <w:proofErr w:type="spellStart"/>
      <w:r w:rsidR="00FE4C77">
        <w:rPr>
          <w:rFonts w:ascii="Tahoma" w:hAnsi="Tahoma" w:cs="Tahoma"/>
          <w:sz w:val="20"/>
        </w:rPr>
        <w:t>Csc.</w:t>
      </w:r>
      <w:proofErr w:type="spellEnd"/>
      <w:r w:rsidR="00FE4C77">
        <w:rPr>
          <w:rFonts w:ascii="Tahoma" w:hAnsi="Tahoma" w:cs="Tahoma"/>
          <w:sz w:val="20"/>
        </w:rPr>
        <w:t>, hejtmanem kraje</w:t>
      </w:r>
    </w:p>
    <w:p w:rsidR="005435F1" w:rsidRDefault="00C71E79" w:rsidP="00C71E79">
      <w:pPr>
        <w:tabs>
          <w:tab w:val="left" w:pos="2127"/>
        </w:tabs>
        <w:spacing w:after="36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</w:p>
    <w:p w:rsidR="005435F1" w:rsidRDefault="005435F1" w:rsidP="00C71E79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IČ:</w:t>
      </w:r>
      <w:r w:rsidR="00C71E79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70890692</w:t>
      </w:r>
    </w:p>
    <w:p w:rsidR="005435F1" w:rsidRDefault="00C71E79" w:rsidP="00C71E79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  <w:t>CZ70890692</w:t>
      </w:r>
    </w:p>
    <w:p w:rsidR="005435F1" w:rsidRDefault="00C71E79" w:rsidP="00D46C23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spojení:</w:t>
      </w:r>
      <w:r>
        <w:rPr>
          <w:rFonts w:ascii="Tahoma" w:hAnsi="Tahoma" w:cs="Tahoma"/>
          <w:sz w:val="20"/>
        </w:rPr>
        <w:tab/>
      </w:r>
      <w:r w:rsidR="00D46C23">
        <w:rPr>
          <w:rFonts w:ascii="Tahoma" w:hAnsi="Tahoma" w:cs="Tahoma"/>
          <w:sz w:val="20"/>
        </w:rPr>
        <w:t xml:space="preserve">Česká spořitelna, a.s., </w:t>
      </w:r>
      <w:r>
        <w:rPr>
          <w:rFonts w:ascii="Tahoma" w:hAnsi="Tahoma" w:cs="Tahoma"/>
          <w:sz w:val="20"/>
        </w:rPr>
        <w:t>č</w:t>
      </w:r>
      <w:r w:rsidR="00D46C23"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ú</w:t>
      </w:r>
      <w:r w:rsidR="00D46C23">
        <w:rPr>
          <w:rFonts w:ascii="Tahoma" w:hAnsi="Tahoma" w:cs="Tahoma"/>
          <w:sz w:val="20"/>
        </w:rPr>
        <w:t>.</w:t>
      </w:r>
      <w:proofErr w:type="spellEnd"/>
      <w:r w:rsidR="00D46C23">
        <w:rPr>
          <w:rFonts w:ascii="Tahoma" w:hAnsi="Tahoma" w:cs="Tahoma"/>
          <w:sz w:val="20"/>
        </w:rPr>
        <w:t xml:space="preserve"> </w:t>
      </w:r>
      <w:r w:rsidR="005435F1">
        <w:rPr>
          <w:rFonts w:ascii="Tahoma" w:hAnsi="Tahoma" w:cs="Tahoma"/>
          <w:sz w:val="20"/>
        </w:rPr>
        <w:t>1650676349/0800</w:t>
      </w:r>
    </w:p>
    <w:p w:rsidR="005435F1" w:rsidRPr="00C71E79" w:rsidRDefault="005435F1" w:rsidP="00C71E79">
      <w:pPr>
        <w:tabs>
          <w:tab w:val="left" w:pos="2127"/>
        </w:tabs>
        <w:spacing w:before="120"/>
        <w:ind w:left="357"/>
        <w:jc w:val="both"/>
        <w:rPr>
          <w:rFonts w:ascii="Tahoma" w:hAnsi="Tahoma" w:cs="Tahoma"/>
          <w:i/>
          <w:iCs/>
          <w:sz w:val="20"/>
        </w:rPr>
      </w:pPr>
      <w:r w:rsidRPr="00C71E79">
        <w:rPr>
          <w:rFonts w:ascii="Tahoma" w:hAnsi="Tahoma" w:cs="Tahoma"/>
          <w:i/>
          <w:iCs/>
          <w:sz w:val="20"/>
        </w:rPr>
        <w:t>(</w:t>
      </w:r>
      <w:r w:rsidRPr="00C71E79">
        <w:rPr>
          <w:rFonts w:ascii="Tahoma" w:hAnsi="Tahoma" w:cs="Tahoma"/>
          <w:i/>
          <w:sz w:val="20"/>
        </w:rPr>
        <w:t>dále</w:t>
      </w:r>
      <w:r w:rsidRPr="00C71E79">
        <w:rPr>
          <w:rFonts w:ascii="Tahoma" w:hAnsi="Tahoma" w:cs="Tahoma"/>
          <w:i/>
          <w:iCs/>
          <w:sz w:val="20"/>
        </w:rPr>
        <w:t xml:space="preserve"> jen „poskytovatel“)</w:t>
      </w:r>
    </w:p>
    <w:p w:rsidR="005435F1" w:rsidRDefault="005435F1" w:rsidP="00C71E79">
      <w:pPr>
        <w:spacing w:before="240" w:after="2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p w:rsidR="00C71E79" w:rsidRDefault="002A7C1A" w:rsidP="002F455F">
      <w:pPr>
        <w:pStyle w:val="Nadpis1"/>
        <w:numPr>
          <w:ilvl w:val="0"/>
          <w:numId w:val="18"/>
        </w:numPr>
        <w:spacing w:before="240"/>
        <w:ind w:left="357" w:hanging="357"/>
        <w:jc w:val="both"/>
        <w:rPr>
          <w:rFonts w:cs="Tahoma"/>
        </w:rPr>
      </w:pPr>
      <w:r>
        <w:rPr>
          <w:rFonts w:cs="Tahoma"/>
        </w:rPr>
        <w:t>Město Odry</w:t>
      </w:r>
    </w:p>
    <w:p w:rsidR="00C71E79" w:rsidRDefault="00C71E79" w:rsidP="00C71E79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 w:rsidR="002A7C1A">
        <w:rPr>
          <w:rFonts w:ascii="Tahoma" w:hAnsi="Tahoma" w:cs="Tahoma"/>
          <w:sz w:val="20"/>
        </w:rPr>
        <w:t>Masarykovo náměstí 25, 742 35 Odry</w:t>
      </w:r>
    </w:p>
    <w:p w:rsidR="00C71E79" w:rsidRDefault="00C71E79" w:rsidP="00C71E79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</w:t>
      </w:r>
      <w:r w:rsidR="00D46C23">
        <w:rPr>
          <w:rFonts w:ascii="Tahoma" w:hAnsi="Tahoma" w:cs="Tahoma"/>
          <w:sz w:val="20"/>
        </w:rPr>
        <w:t>stoupena:</w:t>
      </w:r>
      <w:r w:rsidR="00D46C23">
        <w:rPr>
          <w:rFonts w:ascii="Tahoma" w:hAnsi="Tahoma" w:cs="Tahoma"/>
          <w:sz w:val="20"/>
        </w:rPr>
        <w:tab/>
      </w:r>
      <w:r w:rsidR="002A7C1A">
        <w:rPr>
          <w:rFonts w:ascii="Tahoma" w:hAnsi="Tahoma" w:cs="Tahoma"/>
          <w:sz w:val="20"/>
        </w:rPr>
        <w:t xml:space="preserve">Ing. Liborem </w:t>
      </w:r>
      <w:proofErr w:type="spellStart"/>
      <w:r w:rsidR="002A7C1A">
        <w:rPr>
          <w:rFonts w:ascii="Tahoma" w:hAnsi="Tahoma" w:cs="Tahoma"/>
          <w:sz w:val="20"/>
        </w:rPr>
        <w:t>Helisem</w:t>
      </w:r>
      <w:proofErr w:type="spellEnd"/>
      <w:r w:rsidR="002A7C1A">
        <w:rPr>
          <w:rFonts w:ascii="Tahoma" w:hAnsi="Tahoma" w:cs="Tahoma"/>
          <w:sz w:val="20"/>
        </w:rPr>
        <w:t>, starostou města</w:t>
      </w:r>
    </w:p>
    <w:p w:rsidR="00C71E79" w:rsidRDefault="00DD38D9" w:rsidP="00C71E79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IČ:</w:t>
      </w:r>
      <w:r>
        <w:rPr>
          <w:rFonts w:ascii="Tahoma" w:hAnsi="Tahoma" w:cs="Tahoma"/>
          <w:sz w:val="20"/>
        </w:rPr>
        <w:tab/>
      </w:r>
      <w:r w:rsidR="002A7C1A">
        <w:rPr>
          <w:rFonts w:ascii="Tahoma" w:hAnsi="Tahoma" w:cs="Tahoma"/>
          <w:sz w:val="20"/>
        </w:rPr>
        <w:t>00298221</w:t>
      </w:r>
    </w:p>
    <w:p w:rsidR="00C71E79" w:rsidRDefault="00C71E79" w:rsidP="00C71E79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 w:rsidR="00FB03BD">
        <w:rPr>
          <w:rFonts w:ascii="Tahoma" w:hAnsi="Tahoma" w:cs="Tahoma"/>
          <w:sz w:val="20"/>
        </w:rPr>
        <w:t>CZ</w:t>
      </w:r>
      <w:r w:rsidR="002A7C1A">
        <w:rPr>
          <w:rFonts w:ascii="Tahoma" w:hAnsi="Tahoma" w:cs="Tahoma"/>
          <w:sz w:val="20"/>
        </w:rPr>
        <w:t>00298221</w:t>
      </w:r>
    </w:p>
    <w:p w:rsidR="00C71E79" w:rsidRDefault="00C71E79" w:rsidP="00D46C23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spojení:</w:t>
      </w:r>
      <w:r>
        <w:rPr>
          <w:rFonts w:ascii="Tahoma" w:hAnsi="Tahoma" w:cs="Tahoma"/>
          <w:sz w:val="20"/>
        </w:rPr>
        <w:tab/>
      </w:r>
      <w:r w:rsidR="002A7C1A">
        <w:rPr>
          <w:rFonts w:ascii="Tahoma" w:hAnsi="Tahoma" w:cs="Tahoma"/>
          <w:sz w:val="20"/>
        </w:rPr>
        <w:t>94-422801</w:t>
      </w:r>
      <w:r w:rsidR="00FB03BD">
        <w:rPr>
          <w:rFonts w:ascii="Tahoma" w:hAnsi="Tahoma" w:cs="Tahoma"/>
          <w:sz w:val="20"/>
        </w:rPr>
        <w:t>/0710, Česká národní banka</w:t>
      </w:r>
    </w:p>
    <w:p w:rsidR="00C71E79" w:rsidRPr="00C71E79" w:rsidRDefault="00C71E79" w:rsidP="00C71E79">
      <w:pPr>
        <w:tabs>
          <w:tab w:val="left" w:pos="2127"/>
        </w:tabs>
        <w:spacing w:before="120"/>
        <w:ind w:left="357"/>
        <w:jc w:val="both"/>
        <w:rPr>
          <w:rFonts w:ascii="Tahoma" w:hAnsi="Tahoma" w:cs="Tahoma"/>
          <w:i/>
          <w:iCs/>
          <w:sz w:val="20"/>
        </w:rPr>
      </w:pPr>
      <w:r w:rsidRPr="00C71E79">
        <w:rPr>
          <w:rFonts w:ascii="Tahoma" w:hAnsi="Tahoma" w:cs="Tahoma"/>
          <w:i/>
          <w:iCs/>
          <w:sz w:val="20"/>
        </w:rPr>
        <w:t>(dále jen „příjemce“)</w:t>
      </w:r>
    </w:p>
    <w:p w:rsidR="005435F1" w:rsidRDefault="005435F1" w:rsidP="00C71E79">
      <w:pPr>
        <w:pStyle w:val="Nadpis1"/>
        <w:rPr>
          <w:rFonts w:cs="Tahoma"/>
          <w:b w:val="0"/>
        </w:rPr>
      </w:pPr>
      <w:r>
        <w:t>II.</w:t>
      </w:r>
      <w:r w:rsidR="00C71E79">
        <w:br/>
      </w:r>
      <w:r w:rsidR="00C71E79" w:rsidRPr="00C71E79">
        <w:rPr>
          <w:rFonts w:cs="Tahoma"/>
        </w:rPr>
        <w:t>ZÁKLADNÍ</w:t>
      </w:r>
      <w:r w:rsidR="00C71E79">
        <w:rPr>
          <w:rFonts w:cs="Tahoma"/>
          <w:b w:val="0"/>
        </w:rPr>
        <w:t xml:space="preserve"> </w:t>
      </w:r>
      <w:r w:rsidR="00C71E79" w:rsidRPr="00C71E79">
        <w:rPr>
          <w:rFonts w:cs="Tahoma"/>
        </w:rPr>
        <w:t>USTANOVENÍ</w:t>
      </w:r>
    </w:p>
    <w:p w:rsidR="00C2244B" w:rsidRDefault="005435F1" w:rsidP="00C2244B">
      <w:pPr>
        <w:pStyle w:val="Zkladntext3"/>
        <w:keepLines/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>
        <w:rPr>
          <w:rFonts w:cs="Tahoma"/>
          <w:sz w:val="20"/>
        </w:rPr>
        <w:t>Smluvní strany uzavřely Smlouvu o poskytnutí dotace z r</w:t>
      </w:r>
      <w:r w:rsidR="000B1CEF">
        <w:rPr>
          <w:rFonts w:cs="Tahoma"/>
          <w:sz w:val="20"/>
        </w:rPr>
        <w:t>ozpočtu Moravskoslezského kraje</w:t>
      </w:r>
      <w:r>
        <w:rPr>
          <w:rFonts w:cs="Tahoma"/>
          <w:sz w:val="20"/>
        </w:rPr>
        <w:t xml:space="preserve"> ev. č. </w:t>
      </w:r>
      <w:r w:rsidR="002A7C1A">
        <w:rPr>
          <w:rFonts w:cs="Tahoma"/>
          <w:sz w:val="20"/>
        </w:rPr>
        <w:t>06988</w:t>
      </w:r>
      <w:r>
        <w:rPr>
          <w:rFonts w:cs="Tahoma"/>
          <w:sz w:val="20"/>
        </w:rPr>
        <w:t>/201</w:t>
      </w:r>
      <w:r w:rsidR="00D46C23">
        <w:rPr>
          <w:rFonts w:cs="Tahoma"/>
          <w:sz w:val="20"/>
        </w:rPr>
        <w:t>6</w:t>
      </w:r>
      <w:r>
        <w:rPr>
          <w:rFonts w:cs="Tahoma"/>
          <w:sz w:val="20"/>
        </w:rPr>
        <w:t>/RRC</w:t>
      </w:r>
      <w:r w:rsidR="005D68FA">
        <w:rPr>
          <w:rFonts w:cs="Tahoma"/>
          <w:sz w:val="20"/>
        </w:rPr>
        <w:t xml:space="preserve">, podepsanou poskytovatelem dne </w:t>
      </w:r>
      <w:r w:rsidR="002A7C1A">
        <w:rPr>
          <w:rFonts w:cs="Tahoma"/>
          <w:sz w:val="20"/>
        </w:rPr>
        <w:t>7</w:t>
      </w:r>
      <w:r w:rsidR="005D68FA">
        <w:rPr>
          <w:rFonts w:cs="Tahoma"/>
          <w:sz w:val="20"/>
        </w:rPr>
        <w:t xml:space="preserve">. </w:t>
      </w:r>
      <w:r w:rsidR="002A7C1A">
        <w:rPr>
          <w:rFonts w:cs="Tahoma"/>
          <w:sz w:val="20"/>
        </w:rPr>
        <w:t>12</w:t>
      </w:r>
      <w:r w:rsidR="005D68FA">
        <w:rPr>
          <w:rFonts w:cs="Tahoma"/>
          <w:sz w:val="20"/>
        </w:rPr>
        <w:t>. 2016</w:t>
      </w:r>
      <w:r>
        <w:rPr>
          <w:rFonts w:cs="Tahoma"/>
          <w:sz w:val="20"/>
        </w:rPr>
        <w:t xml:space="preserve"> (dále jen „smlouva“).</w:t>
      </w:r>
    </w:p>
    <w:p w:rsidR="00FE4C77" w:rsidRDefault="00FE4C77" w:rsidP="00C2244B">
      <w:pPr>
        <w:pStyle w:val="Zkladntext3"/>
        <w:keepLines/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>
        <w:rPr>
          <w:rFonts w:cs="Tahoma"/>
          <w:sz w:val="20"/>
        </w:rPr>
        <w:t>Smluvní strany dne 28. 6. 2017 uzavřely dodatek č. 1 k</w:t>
      </w:r>
      <w:r w:rsidR="00A12798">
        <w:rPr>
          <w:rFonts w:cs="Tahoma"/>
          <w:sz w:val="20"/>
        </w:rPr>
        <w:t>e</w:t>
      </w:r>
      <w:r>
        <w:rPr>
          <w:rFonts w:cs="Tahoma"/>
          <w:sz w:val="20"/>
        </w:rPr>
        <w:t xml:space="preserve"> smlouvě</w:t>
      </w:r>
      <w:r w:rsidR="00A12798">
        <w:rPr>
          <w:rFonts w:cs="Tahoma"/>
          <w:sz w:val="20"/>
        </w:rPr>
        <w:t>.</w:t>
      </w:r>
      <w:r>
        <w:rPr>
          <w:rFonts w:cs="Tahoma"/>
          <w:sz w:val="20"/>
        </w:rPr>
        <w:t xml:space="preserve"> </w:t>
      </w:r>
    </w:p>
    <w:p w:rsidR="00AA58E4" w:rsidRPr="00C2244B" w:rsidRDefault="00AA58E4" w:rsidP="008921D9">
      <w:pPr>
        <w:pStyle w:val="Zkladntext3"/>
        <w:keepLines/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C2244B">
        <w:rPr>
          <w:rFonts w:cs="Tahoma"/>
          <w:sz w:val="20"/>
        </w:rPr>
        <w:t xml:space="preserve">Smluvní strany se dohodly na následující změně smlouvy na základě žádosti </w:t>
      </w:r>
      <w:r w:rsidR="00D17FB0">
        <w:rPr>
          <w:rFonts w:cs="Tahoma"/>
          <w:sz w:val="20"/>
        </w:rPr>
        <w:t xml:space="preserve">města Odry </w:t>
      </w:r>
      <w:r w:rsidR="00A12798">
        <w:rPr>
          <w:rFonts w:cs="Tahoma"/>
          <w:sz w:val="20"/>
        </w:rPr>
        <w:t>ze dne 19. 2. 2018,</w:t>
      </w:r>
      <w:r w:rsidR="00A12798" w:rsidRPr="004137E0">
        <w:rPr>
          <w:rFonts w:cs="Tahoma"/>
          <w:sz w:val="20"/>
        </w:rPr>
        <w:t xml:space="preserve"> č. j. </w:t>
      </w:r>
      <w:r w:rsidR="00A12798" w:rsidRPr="00FE4C77">
        <w:rPr>
          <w:rFonts w:cs="Tahoma"/>
          <w:sz w:val="20"/>
        </w:rPr>
        <w:t>MSK 31898/2018</w:t>
      </w:r>
      <w:r w:rsidR="004864B4">
        <w:rPr>
          <w:rFonts w:cs="Tahoma"/>
          <w:sz w:val="20"/>
        </w:rPr>
        <w:t xml:space="preserve"> </w:t>
      </w:r>
      <w:r w:rsidRPr="00C2244B">
        <w:rPr>
          <w:rFonts w:cs="Tahoma"/>
          <w:sz w:val="20"/>
        </w:rPr>
        <w:t>o</w:t>
      </w:r>
      <w:r w:rsidR="00FE4C77">
        <w:rPr>
          <w:rFonts w:cs="Tahoma"/>
          <w:sz w:val="20"/>
        </w:rPr>
        <w:t xml:space="preserve"> opětovné </w:t>
      </w:r>
      <w:r w:rsidRPr="00C2244B">
        <w:rPr>
          <w:rFonts w:cs="Tahoma"/>
          <w:sz w:val="20"/>
        </w:rPr>
        <w:t xml:space="preserve">prodloužení </w:t>
      </w:r>
      <w:r w:rsidR="00FE4C77">
        <w:rPr>
          <w:rFonts w:cs="Tahoma"/>
          <w:sz w:val="20"/>
        </w:rPr>
        <w:t>termínu</w:t>
      </w:r>
      <w:r w:rsidRPr="00C2244B">
        <w:rPr>
          <w:rFonts w:cs="Tahoma"/>
          <w:sz w:val="20"/>
        </w:rPr>
        <w:t xml:space="preserve"> realizace </w:t>
      </w:r>
      <w:r w:rsidR="000B1CEF">
        <w:rPr>
          <w:rFonts w:cs="Tahoma"/>
          <w:sz w:val="20"/>
        </w:rPr>
        <w:t>projektu</w:t>
      </w:r>
      <w:r w:rsidRPr="00C2244B">
        <w:rPr>
          <w:rFonts w:cs="Tahoma"/>
          <w:sz w:val="20"/>
        </w:rPr>
        <w:t xml:space="preserve"> „</w:t>
      </w:r>
      <w:r w:rsidR="00D17FB0">
        <w:rPr>
          <w:rFonts w:cs="Tahoma"/>
          <w:sz w:val="20"/>
        </w:rPr>
        <w:t>Průmyslová zóna – přeložka inženýrských sít</w:t>
      </w:r>
      <w:r w:rsidR="00A12798">
        <w:rPr>
          <w:rFonts w:cs="Tahoma"/>
          <w:sz w:val="20"/>
        </w:rPr>
        <w:t>í (Realizace přeložky distribučního zařízení určeného k dodávce energie, včetně projektové dokumentace)“</w:t>
      </w:r>
      <w:r w:rsidR="004864B4">
        <w:rPr>
          <w:rFonts w:cs="Tahoma"/>
          <w:sz w:val="20"/>
        </w:rPr>
        <w:t xml:space="preserve"> (dále jen „projekt“).</w:t>
      </w:r>
    </w:p>
    <w:p w:rsidR="005435F1" w:rsidRDefault="005435F1" w:rsidP="00AA58E4">
      <w:pPr>
        <w:pStyle w:val="Zkladntext3"/>
        <w:keepLines/>
        <w:spacing w:before="120"/>
        <w:jc w:val="both"/>
        <w:rPr>
          <w:rFonts w:cs="Tahoma"/>
          <w:sz w:val="20"/>
        </w:rPr>
      </w:pPr>
    </w:p>
    <w:p w:rsidR="005435F1" w:rsidRPr="00C71E79" w:rsidRDefault="005435F1" w:rsidP="00C71E79">
      <w:pPr>
        <w:pStyle w:val="Nadpis1"/>
        <w:rPr>
          <w:rFonts w:cs="Tahoma"/>
        </w:rPr>
      </w:pPr>
      <w:r>
        <w:t>III.</w:t>
      </w:r>
      <w:r w:rsidR="00C71E79">
        <w:br/>
      </w:r>
      <w:r w:rsidRPr="00C71E79">
        <w:rPr>
          <w:rFonts w:cs="Tahoma"/>
        </w:rPr>
        <w:t>ZMĚNA SMLOUVY</w:t>
      </w:r>
    </w:p>
    <w:p w:rsidR="00EC768E" w:rsidRPr="004137E0" w:rsidRDefault="00EC768E" w:rsidP="00792A47">
      <w:pPr>
        <w:pStyle w:val="Zkladntext3"/>
        <w:keepLines/>
        <w:numPr>
          <w:ilvl w:val="0"/>
          <w:numId w:val="20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4137E0">
        <w:rPr>
          <w:rFonts w:cs="Tahoma"/>
          <w:sz w:val="20"/>
          <w:u w:val="single"/>
        </w:rPr>
        <w:t xml:space="preserve">Článek </w:t>
      </w:r>
      <w:r w:rsidRPr="005B186E">
        <w:rPr>
          <w:rFonts w:cs="Tahoma"/>
          <w:sz w:val="20"/>
          <w:u w:val="single"/>
        </w:rPr>
        <w:t>V</w:t>
      </w:r>
      <w:r w:rsidRPr="00EC768E">
        <w:rPr>
          <w:rFonts w:cs="Tahoma"/>
          <w:sz w:val="20"/>
          <w:u w:val="single"/>
        </w:rPr>
        <w:t xml:space="preserve"> odst. 3 písm. </w:t>
      </w:r>
      <w:r>
        <w:rPr>
          <w:rFonts w:cs="Tahoma"/>
          <w:sz w:val="20"/>
          <w:u w:val="single"/>
        </w:rPr>
        <w:t>b</w:t>
      </w:r>
      <w:r w:rsidRPr="00EC768E">
        <w:rPr>
          <w:rFonts w:cs="Tahoma"/>
          <w:sz w:val="20"/>
          <w:u w:val="single"/>
        </w:rPr>
        <w:t>) smlouvy se </w:t>
      </w:r>
      <w:r>
        <w:rPr>
          <w:rFonts w:cs="Tahoma"/>
          <w:sz w:val="20"/>
          <w:u w:val="single"/>
        </w:rPr>
        <w:t>nahrazuje takto:</w:t>
      </w:r>
    </w:p>
    <w:p w:rsidR="00EC768E" w:rsidRPr="004137E0" w:rsidRDefault="00EC768E" w:rsidP="004137E0">
      <w:pPr>
        <w:pStyle w:val="Zkladntext3"/>
        <w:keepLines/>
        <w:spacing w:before="120"/>
        <w:ind w:left="357"/>
        <w:jc w:val="both"/>
        <w:rPr>
          <w:rFonts w:cs="Tahoma"/>
          <w:sz w:val="20"/>
        </w:rPr>
      </w:pPr>
      <w:r w:rsidRPr="004137E0">
        <w:rPr>
          <w:rFonts w:cs="Tahoma"/>
          <w:sz w:val="20"/>
        </w:rPr>
        <w:t>„zrealizovat projekt vlastním jménem, na vlastní účet a na vlastní odpovědnost, v souladu se žádostí o poskytnutí dotace ze dne 29. 8. 2016, č. j. MSK 112072/2016,</w:t>
      </w:r>
      <w:r w:rsidR="004864B4">
        <w:rPr>
          <w:rFonts w:cs="Tahoma"/>
          <w:sz w:val="20"/>
        </w:rPr>
        <w:t xml:space="preserve"> žádostí o prodloužení termínu realizace projektu ze dne 5. 5. 2017, č.</w:t>
      </w:r>
      <w:r w:rsidR="0085597A">
        <w:rPr>
          <w:rFonts w:cs="Tahoma"/>
          <w:sz w:val="20"/>
        </w:rPr>
        <w:t xml:space="preserve"> </w:t>
      </w:r>
      <w:r w:rsidR="004864B4">
        <w:rPr>
          <w:rFonts w:cs="Tahoma"/>
          <w:sz w:val="20"/>
        </w:rPr>
        <w:t>j. MSK 60280/2017</w:t>
      </w:r>
      <w:r w:rsidRPr="004137E0">
        <w:rPr>
          <w:rFonts w:cs="Tahoma"/>
          <w:sz w:val="20"/>
        </w:rPr>
        <w:t xml:space="preserve"> a žádostí o prodloužení termínu realizace projektu ze dne </w:t>
      </w:r>
      <w:r w:rsidR="00FE4C77">
        <w:rPr>
          <w:rFonts w:cs="Tahoma"/>
          <w:sz w:val="20"/>
        </w:rPr>
        <w:t>19</w:t>
      </w:r>
      <w:r w:rsidR="00294C08">
        <w:rPr>
          <w:rFonts w:cs="Tahoma"/>
          <w:sz w:val="20"/>
        </w:rPr>
        <w:t xml:space="preserve">. </w:t>
      </w:r>
      <w:r w:rsidR="00FE4C77">
        <w:rPr>
          <w:rFonts w:cs="Tahoma"/>
          <w:sz w:val="20"/>
        </w:rPr>
        <w:t>2</w:t>
      </w:r>
      <w:r w:rsidR="00294C08">
        <w:rPr>
          <w:rFonts w:cs="Tahoma"/>
          <w:sz w:val="20"/>
        </w:rPr>
        <w:t>. 201</w:t>
      </w:r>
      <w:r w:rsidR="00FE4C77">
        <w:rPr>
          <w:rFonts w:cs="Tahoma"/>
          <w:sz w:val="20"/>
        </w:rPr>
        <w:t>8</w:t>
      </w:r>
      <w:r w:rsidR="003A1F1D">
        <w:rPr>
          <w:rFonts w:cs="Tahoma"/>
          <w:sz w:val="20"/>
        </w:rPr>
        <w:t>,</w:t>
      </w:r>
      <w:r w:rsidRPr="004137E0">
        <w:rPr>
          <w:rFonts w:cs="Tahoma"/>
          <w:sz w:val="20"/>
        </w:rPr>
        <w:t xml:space="preserve"> č. j. </w:t>
      </w:r>
      <w:r w:rsidR="00FE4C77" w:rsidRPr="00FE4C77">
        <w:rPr>
          <w:rFonts w:cs="Tahoma"/>
          <w:sz w:val="20"/>
        </w:rPr>
        <w:t>MSK 31898/2018</w:t>
      </w:r>
      <w:r w:rsidRPr="004137E0">
        <w:rPr>
          <w:rFonts w:cs="Tahoma"/>
          <w:sz w:val="20"/>
        </w:rPr>
        <w:t>, a naplnit účelové urč</w:t>
      </w:r>
      <w:r w:rsidR="00294C08" w:rsidRPr="00294C08">
        <w:rPr>
          <w:rFonts w:cs="Tahoma"/>
          <w:sz w:val="20"/>
        </w:rPr>
        <w:t xml:space="preserve">ení dle </w:t>
      </w:r>
      <w:r w:rsidR="00294C08">
        <w:rPr>
          <w:rFonts w:cs="Tahoma"/>
          <w:sz w:val="20"/>
        </w:rPr>
        <w:t>č</w:t>
      </w:r>
      <w:r w:rsidRPr="004137E0">
        <w:rPr>
          <w:rFonts w:cs="Tahoma"/>
          <w:sz w:val="20"/>
        </w:rPr>
        <w:t>l. IV této smlouvy,“</w:t>
      </w:r>
    </w:p>
    <w:p w:rsidR="005435F1" w:rsidRDefault="000B1CEF" w:rsidP="00792A47">
      <w:pPr>
        <w:pStyle w:val="Zkladntext3"/>
        <w:keepLines/>
        <w:numPr>
          <w:ilvl w:val="0"/>
          <w:numId w:val="20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>
        <w:rPr>
          <w:rFonts w:cs="Tahoma"/>
          <w:sz w:val="20"/>
          <w:u w:val="single"/>
        </w:rPr>
        <w:t>V č</w:t>
      </w:r>
      <w:r w:rsidR="00D46C23" w:rsidRPr="007F2DB6">
        <w:rPr>
          <w:rFonts w:cs="Tahoma"/>
          <w:sz w:val="20"/>
          <w:u w:val="single"/>
        </w:rPr>
        <w:t>lánk</w:t>
      </w:r>
      <w:r>
        <w:rPr>
          <w:rFonts w:cs="Tahoma"/>
          <w:sz w:val="20"/>
          <w:u w:val="single"/>
        </w:rPr>
        <w:t>u</w:t>
      </w:r>
      <w:r w:rsidR="00D46C23" w:rsidRPr="007F2DB6">
        <w:rPr>
          <w:rFonts w:cs="Tahoma"/>
          <w:sz w:val="20"/>
          <w:u w:val="single"/>
        </w:rPr>
        <w:t xml:space="preserve"> V odst. 3</w:t>
      </w:r>
      <w:r w:rsidR="005435F1" w:rsidRPr="007F2DB6">
        <w:rPr>
          <w:rFonts w:cs="Tahoma"/>
          <w:sz w:val="20"/>
          <w:u w:val="single"/>
        </w:rPr>
        <w:t xml:space="preserve"> písm. </w:t>
      </w:r>
      <w:r w:rsidR="00D46C23" w:rsidRPr="007F2DB6">
        <w:rPr>
          <w:rFonts w:cs="Tahoma"/>
          <w:sz w:val="20"/>
          <w:u w:val="single"/>
        </w:rPr>
        <w:t>c</w:t>
      </w:r>
      <w:r w:rsidR="005435F1" w:rsidRPr="007F2DB6">
        <w:rPr>
          <w:rFonts w:cs="Tahoma"/>
          <w:sz w:val="20"/>
          <w:u w:val="single"/>
        </w:rPr>
        <w:t>) smlouvy se </w:t>
      </w:r>
      <w:r w:rsidR="00D46C23" w:rsidRPr="007F2DB6">
        <w:rPr>
          <w:rFonts w:cs="Tahoma"/>
          <w:sz w:val="20"/>
          <w:u w:val="single"/>
        </w:rPr>
        <w:t>text</w:t>
      </w:r>
      <w:r w:rsidR="00D46C23" w:rsidRPr="007F2DB6">
        <w:rPr>
          <w:rFonts w:cs="Tahoma"/>
          <w:sz w:val="20"/>
        </w:rPr>
        <w:t xml:space="preserve"> „nejpozději do </w:t>
      </w:r>
      <w:r w:rsidR="004D4083">
        <w:rPr>
          <w:rFonts w:cs="Tahoma"/>
          <w:sz w:val="20"/>
        </w:rPr>
        <w:t>31</w:t>
      </w:r>
      <w:r w:rsidR="00D46C23" w:rsidRPr="007F2DB6">
        <w:rPr>
          <w:rFonts w:cs="Tahoma"/>
          <w:sz w:val="20"/>
        </w:rPr>
        <w:t xml:space="preserve">. </w:t>
      </w:r>
      <w:r w:rsidR="004D4083">
        <w:rPr>
          <w:rFonts w:cs="Tahoma"/>
          <w:sz w:val="20"/>
        </w:rPr>
        <w:t>5</w:t>
      </w:r>
      <w:r w:rsidR="00D46C23" w:rsidRPr="007F2DB6">
        <w:rPr>
          <w:rFonts w:cs="Tahoma"/>
          <w:sz w:val="20"/>
        </w:rPr>
        <w:t>. 201</w:t>
      </w:r>
      <w:r w:rsidR="004D4083">
        <w:rPr>
          <w:rFonts w:cs="Tahoma"/>
          <w:sz w:val="20"/>
        </w:rPr>
        <w:t>8</w:t>
      </w:r>
      <w:r w:rsidR="00D46C23" w:rsidRPr="007F2DB6">
        <w:rPr>
          <w:rFonts w:cs="Tahoma"/>
          <w:sz w:val="20"/>
        </w:rPr>
        <w:t xml:space="preserve">“ </w:t>
      </w:r>
      <w:r w:rsidR="00D46C23" w:rsidRPr="007F2DB6">
        <w:rPr>
          <w:rFonts w:cs="Tahoma"/>
          <w:sz w:val="20"/>
          <w:u w:val="single"/>
        </w:rPr>
        <w:t>nahrazuje textem</w:t>
      </w:r>
      <w:r w:rsidR="007F2DB6" w:rsidRPr="00D813A2">
        <w:rPr>
          <w:rFonts w:cs="Tahoma"/>
          <w:sz w:val="20"/>
        </w:rPr>
        <w:t xml:space="preserve"> </w:t>
      </w:r>
      <w:r w:rsidR="007F2DB6" w:rsidRPr="007F2DB6">
        <w:rPr>
          <w:rFonts w:cs="Tahoma"/>
          <w:sz w:val="20"/>
        </w:rPr>
        <w:t xml:space="preserve">„nejpozději do </w:t>
      </w:r>
      <w:r w:rsidR="000A414D">
        <w:rPr>
          <w:rFonts w:cs="Tahoma"/>
          <w:sz w:val="20"/>
        </w:rPr>
        <w:t>30</w:t>
      </w:r>
      <w:r w:rsidR="007F2DB6" w:rsidRPr="007F2DB6">
        <w:rPr>
          <w:rFonts w:cs="Tahoma"/>
          <w:sz w:val="20"/>
        </w:rPr>
        <w:t xml:space="preserve">. </w:t>
      </w:r>
      <w:r w:rsidR="000A414D">
        <w:rPr>
          <w:rFonts w:cs="Tahoma"/>
          <w:sz w:val="20"/>
        </w:rPr>
        <w:t>6</w:t>
      </w:r>
      <w:r w:rsidR="007F2DB6" w:rsidRPr="007F2DB6">
        <w:rPr>
          <w:rFonts w:cs="Tahoma"/>
          <w:sz w:val="20"/>
        </w:rPr>
        <w:t xml:space="preserve">. </w:t>
      </w:r>
      <w:r w:rsidR="000A414D">
        <w:rPr>
          <w:rFonts w:cs="Tahoma"/>
          <w:sz w:val="20"/>
        </w:rPr>
        <w:t>2019</w:t>
      </w:r>
      <w:r w:rsidR="007F2DB6" w:rsidRPr="007F2DB6">
        <w:rPr>
          <w:rFonts w:cs="Tahoma"/>
          <w:sz w:val="20"/>
        </w:rPr>
        <w:t>“</w:t>
      </w:r>
      <w:r w:rsidR="00DD38D9">
        <w:rPr>
          <w:rFonts w:cs="Tahoma"/>
          <w:sz w:val="20"/>
        </w:rPr>
        <w:t>,</w:t>
      </w:r>
    </w:p>
    <w:p w:rsidR="002E1BA0" w:rsidRPr="00FD2C65" w:rsidRDefault="002E1BA0" w:rsidP="002E1BA0">
      <w:pPr>
        <w:pStyle w:val="Zkladntext3"/>
        <w:keepLines/>
        <w:numPr>
          <w:ilvl w:val="0"/>
          <w:numId w:val="20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  <w:u w:val="single"/>
        </w:rPr>
      </w:pPr>
      <w:r>
        <w:rPr>
          <w:rFonts w:cs="Tahoma"/>
          <w:sz w:val="20"/>
          <w:u w:val="single"/>
        </w:rPr>
        <w:lastRenderedPageBreak/>
        <w:t>V článku V odst. 3 písm. g) smlouvy se text</w:t>
      </w:r>
      <w:r w:rsidRPr="00D813A2">
        <w:rPr>
          <w:rFonts w:cs="Tahoma"/>
          <w:sz w:val="20"/>
        </w:rPr>
        <w:t xml:space="preserve"> </w:t>
      </w:r>
      <w:r>
        <w:rPr>
          <w:rFonts w:cs="Tahoma"/>
          <w:sz w:val="20"/>
        </w:rPr>
        <w:t xml:space="preserve">„k </w:t>
      </w:r>
      <w:r w:rsidRPr="007F2DB6">
        <w:rPr>
          <w:rFonts w:cs="Tahoma"/>
          <w:sz w:val="20"/>
        </w:rPr>
        <w:t>3</w:t>
      </w:r>
      <w:r>
        <w:rPr>
          <w:rFonts w:cs="Tahoma"/>
          <w:sz w:val="20"/>
        </w:rPr>
        <w:t>1</w:t>
      </w:r>
      <w:r w:rsidRPr="007F2DB6">
        <w:rPr>
          <w:rFonts w:cs="Tahoma"/>
          <w:sz w:val="20"/>
        </w:rPr>
        <w:t>. </w:t>
      </w:r>
      <w:r>
        <w:rPr>
          <w:rFonts w:cs="Tahoma"/>
          <w:sz w:val="20"/>
        </w:rPr>
        <w:t xml:space="preserve">12. </w:t>
      </w:r>
      <w:r w:rsidRPr="007F2DB6">
        <w:rPr>
          <w:rFonts w:cs="Tahoma"/>
          <w:sz w:val="20"/>
        </w:rPr>
        <w:t>201</w:t>
      </w:r>
      <w:r>
        <w:rPr>
          <w:rFonts w:cs="Tahoma"/>
          <w:sz w:val="20"/>
        </w:rPr>
        <w:t>6</w:t>
      </w:r>
      <w:r w:rsidR="004D4083">
        <w:rPr>
          <w:rFonts w:cs="Tahoma"/>
          <w:sz w:val="20"/>
        </w:rPr>
        <w:t xml:space="preserve"> a k 31. 12. 2017</w:t>
      </w:r>
      <w:r>
        <w:rPr>
          <w:rFonts w:cs="Tahoma"/>
          <w:sz w:val="20"/>
        </w:rPr>
        <w:t xml:space="preserve">“ </w:t>
      </w:r>
      <w:r>
        <w:rPr>
          <w:rFonts w:cs="Tahoma"/>
          <w:sz w:val="20"/>
          <w:u w:val="single"/>
        </w:rPr>
        <w:t>nahrazuje textem</w:t>
      </w:r>
      <w:r>
        <w:rPr>
          <w:rFonts w:cs="Tahoma"/>
          <w:sz w:val="20"/>
        </w:rPr>
        <w:t xml:space="preserve"> „k 31. 12.</w:t>
      </w:r>
      <w:r w:rsidRPr="007F2DB6">
        <w:rPr>
          <w:rFonts w:cs="Tahoma"/>
          <w:sz w:val="20"/>
        </w:rPr>
        <w:t> 201</w:t>
      </w:r>
      <w:r>
        <w:rPr>
          <w:rFonts w:cs="Tahoma"/>
          <w:sz w:val="20"/>
        </w:rPr>
        <w:t>6</w:t>
      </w:r>
      <w:r w:rsidR="00222FD9">
        <w:rPr>
          <w:rFonts w:cs="Tahoma"/>
          <w:sz w:val="20"/>
        </w:rPr>
        <w:t xml:space="preserve">, </w:t>
      </w:r>
      <w:r>
        <w:rPr>
          <w:rFonts w:cs="Tahoma"/>
          <w:sz w:val="20"/>
        </w:rPr>
        <w:t>k 31. 12. 2017</w:t>
      </w:r>
      <w:r w:rsidR="00222FD9">
        <w:rPr>
          <w:rFonts w:cs="Tahoma"/>
          <w:sz w:val="20"/>
        </w:rPr>
        <w:t xml:space="preserve"> a k </w:t>
      </w:r>
      <w:r w:rsidR="004D4083">
        <w:rPr>
          <w:rFonts w:cs="Tahoma"/>
          <w:sz w:val="20"/>
        </w:rPr>
        <w:t>31. 12. 2018</w:t>
      </w:r>
      <w:r>
        <w:rPr>
          <w:rFonts w:cs="Tahoma"/>
          <w:sz w:val="20"/>
        </w:rPr>
        <w:t>“.</w:t>
      </w:r>
    </w:p>
    <w:p w:rsidR="002838A6" w:rsidRPr="00A70738" w:rsidRDefault="002E1BA0" w:rsidP="00D813A2">
      <w:pPr>
        <w:pStyle w:val="Zkladntext3"/>
        <w:keepLines/>
        <w:numPr>
          <w:ilvl w:val="0"/>
          <w:numId w:val="20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  <w:u w:val="single"/>
        </w:rPr>
      </w:pPr>
      <w:r w:rsidRPr="00A70738">
        <w:rPr>
          <w:rFonts w:cs="Tahoma"/>
          <w:sz w:val="20"/>
          <w:u w:val="single"/>
        </w:rPr>
        <w:t>V článku V odst. 3 písm. i) smlouvy se text</w:t>
      </w:r>
      <w:r w:rsidRPr="00D813A2">
        <w:rPr>
          <w:rFonts w:cs="Tahoma"/>
          <w:sz w:val="20"/>
        </w:rPr>
        <w:t xml:space="preserve"> </w:t>
      </w:r>
      <w:r w:rsidRPr="00A70738">
        <w:rPr>
          <w:rFonts w:cs="Tahoma"/>
          <w:sz w:val="20"/>
        </w:rPr>
        <w:t>„nejpozději do 3</w:t>
      </w:r>
      <w:r w:rsidR="004D4083" w:rsidRPr="00A70738">
        <w:rPr>
          <w:rFonts w:cs="Tahoma"/>
          <w:sz w:val="20"/>
        </w:rPr>
        <w:t>0</w:t>
      </w:r>
      <w:r w:rsidRPr="00A70738">
        <w:rPr>
          <w:rFonts w:cs="Tahoma"/>
          <w:sz w:val="20"/>
        </w:rPr>
        <w:t>. </w:t>
      </w:r>
      <w:r w:rsidR="004D4083" w:rsidRPr="00A70738">
        <w:rPr>
          <w:rFonts w:cs="Tahoma"/>
          <w:sz w:val="20"/>
        </w:rPr>
        <w:t>6</w:t>
      </w:r>
      <w:r w:rsidRPr="00A70738">
        <w:rPr>
          <w:rFonts w:cs="Tahoma"/>
          <w:sz w:val="20"/>
        </w:rPr>
        <w:t>. 201</w:t>
      </w:r>
      <w:r w:rsidR="004D4083" w:rsidRPr="00A70738">
        <w:rPr>
          <w:rFonts w:cs="Tahoma"/>
          <w:sz w:val="20"/>
        </w:rPr>
        <w:t>8</w:t>
      </w:r>
      <w:r w:rsidRPr="00A70738">
        <w:rPr>
          <w:rFonts w:cs="Tahoma"/>
          <w:sz w:val="20"/>
        </w:rPr>
        <w:t xml:space="preserve">“ </w:t>
      </w:r>
      <w:r w:rsidRPr="00A70738">
        <w:rPr>
          <w:rFonts w:cs="Tahoma"/>
          <w:sz w:val="20"/>
          <w:u w:val="single"/>
        </w:rPr>
        <w:t>nahrazuje textem</w:t>
      </w:r>
      <w:r w:rsidRPr="00A70738">
        <w:rPr>
          <w:rFonts w:cs="Tahoma"/>
          <w:sz w:val="20"/>
        </w:rPr>
        <w:t xml:space="preserve"> „nejpozději do 3</w:t>
      </w:r>
      <w:r w:rsidR="004D4083" w:rsidRPr="00A70738">
        <w:rPr>
          <w:rFonts w:cs="Tahoma"/>
          <w:sz w:val="20"/>
        </w:rPr>
        <w:t>1</w:t>
      </w:r>
      <w:r w:rsidRPr="00A70738">
        <w:rPr>
          <w:rFonts w:cs="Tahoma"/>
          <w:sz w:val="20"/>
        </w:rPr>
        <w:t xml:space="preserve">. </w:t>
      </w:r>
      <w:r w:rsidR="004D4083" w:rsidRPr="00A70738">
        <w:rPr>
          <w:rFonts w:cs="Tahoma"/>
          <w:sz w:val="20"/>
        </w:rPr>
        <w:t>7</w:t>
      </w:r>
      <w:r w:rsidRPr="00A70738">
        <w:rPr>
          <w:rFonts w:cs="Tahoma"/>
          <w:sz w:val="20"/>
        </w:rPr>
        <w:t>. 201</w:t>
      </w:r>
      <w:r w:rsidR="004D4083" w:rsidRPr="00A70738">
        <w:rPr>
          <w:rFonts w:cs="Tahoma"/>
          <w:sz w:val="20"/>
        </w:rPr>
        <w:t>9</w:t>
      </w:r>
      <w:r w:rsidRPr="00A70738">
        <w:rPr>
          <w:rFonts w:cs="Tahoma"/>
          <w:sz w:val="20"/>
        </w:rPr>
        <w:t>“.</w:t>
      </w:r>
      <w:r w:rsidR="002838A6" w:rsidRPr="00A70738">
        <w:rPr>
          <w:rFonts w:cs="Tahoma"/>
          <w:sz w:val="20"/>
          <w:u w:val="single"/>
        </w:rPr>
        <w:t xml:space="preserve"> </w:t>
      </w:r>
    </w:p>
    <w:p w:rsidR="002E1BA0" w:rsidRDefault="002E1BA0" w:rsidP="002E1BA0">
      <w:pPr>
        <w:pStyle w:val="Zkladntext3"/>
        <w:keepLines/>
        <w:numPr>
          <w:ilvl w:val="0"/>
          <w:numId w:val="20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  <w:u w:val="single"/>
        </w:rPr>
      </w:pPr>
      <w:r>
        <w:rPr>
          <w:rFonts w:cs="Tahoma"/>
          <w:sz w:val="20"/>
          <w:u w:val="single"/>
        </w:rPr>
        <w:t>Článek VI odst. 1 písm. a) smlouvy se nahrazuje takto:</w:t>
      </w:r>
    </w:p>
    <w:p w:rsidR="002E1BA0" w:rsidRDefault="002E1BA0" w:rsidP="004137E0">
      <w:pPr>
        <w:pStyle w:val="Zkladntext3"/>
        <w:keepLines/>
        <w:spacing w:before="120"/>
        <w:ind w:left="360"/>
        <w:jc w:val="both"/>
        <w:rPr>
          <w:rFonts w:cs="Tahoma"/>
          <w:sz w:val="20"/>
        </w:rPr>
      </w:pPr>
      <w:r>
        <w:rPr>
          <w:rFonts w:cs="Tahoma"/>
          <w:sz w:val="20"/>
        </w:rPr>
        <w:t>„vznikl a byl příjemcem uhrazen v období realizace projektu, tj. v období od 1. </w:t>
      </w:r>
      <w:r w:rsidR="005040A5">
        <w:rPr>
          <w:rFonts w:cs="Tahoma"/>
          <w:sz w:val="20"/>
        </w:rPr>
        <w:t>8</w:t>
      </w:r>
      <w:r>
        <w:rPr>
          <w:rFonts w:cs="Tahoma"/>
          <w:sz w:val="20"/>
        </w:rPr>
        <w:t>. 2016 do 3</w:t>
      </w:r>
      <w:r w:rsidR="004D4083">
        <w:rPr>
          <w:rFonts w:cs="Tahoma"/>
          <w:sz w:val="20"/>
        </w:rPr>
        <w:t>0</w:t>
      </w:r>
      <w:r>
        <w:rPr>
          <w:rFonts w:cs="Tahoma"/>
          <w:sz w:val="20"/>
        </w:rPr>
        <w:t>. </w:t>
      </w:r>
      <w:r w:rsidR="004D4083">
        <w:rPr>
          <w:rFonts w:cs="Tahoma"/>
          <w:sz w:val="20"/>
        </w:rPr>
        <w:t>6</w:t>
      </w:r>
      <w:r>
        <w:rPr>
          <w:rFonts w:cs="Tahoma"/>
          <w:sz w:val="20"/>
        </w:rPr>
        <w:t>. 201</w:t>
      </w:r>
      <w:r w:rsidR="004D4083">
        <w:rPr>
          <w:rFonts w:cs="Tahoma"/>
          <w:sz w:val="20"/>
        </w:rPr>
        <w:t>9</w:t>
      </w:r>
      <w:r>
        <w:rPr>
          <w:rFonts w:cs="Tahoma"/>
          <w:sz w:val="20"/>
        </w:rPr>
        <w:t>,“.</w:t>
      </w:r>
    </w:p>
    <w:p w:rsidR="002E1BA0" w:rsidRDefault="002E1BA0" w:rsidP="002E1BA0">
      <w:pPr>
        <w:pStyle w:val="Zkladntext3"/>
        <w:keepLines/>
        <w:spacing w:before="120"/>
        <w:jc w:val="both"/>
        <w:rPr>
          <w:rFonts w:cs="Tahoma"/>
          <w:sz w:val="20"/>
        </w:rPr>
      </w:pPr>
    </w:p>
    <w:p w:rsidR="002E1BA0" w:rsidRPr="007F2DB6" w:rsidRDefault="002E1BA0" w:rsidP="002E1BA0">
      <w:pPr>
        <w:pStyle w:val="Zkladntext3"/>
        <w:keepLines/>
        <w:spacing w:before="120"/>
        <w:jc w:val="both"/>
        <w:rPr>
          <w:rFonts w:cs="Tahoma"/>
          <w:sz w:val="20"/>
        </w:rPr>
      </w:pPr>
    </w:p>
    <w:p w:rsidR="005435F1" w:rsidRPr="00C71E79" w:rsidRDefault="005435F1" w:rsidP="00C71E79">
      <w:pPr>
        <w:pStyle w:val="Nadpis1"/>
        <w:rPr>
          <w:rFonts w:cs="Tahoma"/>
          <w:szCs w:val="20"/>
        </w:rPr>
      </w:pPr>
      <w:r>
        <w:t>IV</w:t>
      </w:r>
      <w:r>
        <w:rPr>
          <w:szCs w:val="20"/>
        </w:rPr>
        <w:t>.</w:t>
      </w:r>
      <w:r w:rsidR="00C71E79">
        <w:rPr>
          <w:szCs w:val="20"/>
        </w:rPr>
        <w:br/>
      </w:r>
      <w:r w:rsidRPr="00C71E79">
        <w:rPr>
          <w:rFonts w:cs="Tahoma"/>
        </w:rPr>
        <w:t>ZÁVĚREČNÁ USTANOVENÍ</w:t>
      </w:r>
    </w:p>
    <w:p w:rsidR="005435F1" w:rsidRPr="007A6F45" w:rsidRDefault="005435F1" w:rsidP="007A6F45">
      <w:pPr>
        <w:pStyle w:val="Zkladntext3"/>
        <w:keepLines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7A6F45">
        <w:rPr>
          <w:rFonts w:cs="Tahoma"/>
          <w:sz w:val="20"/>
        </w:rPr>
        <w:t>Ustanovení smlouvy tímto dodatkem neupravená zůstávají v platnosti beze změny.</w:t>
      </w:r>
    </w:p>
    <w:p w:rsidR="005435F1" w:rsidRPr="007A6F45" w:rsidRDefault="0061221E" w:rsidP="007A6F45">
      <w:pPr>
        <w:pStyle w:val="Zkladntext3"/>
        <w:keepLines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>
        <w:rPr>
          <w:rFonts w:cs="Tahoma"/>
          <w:sz w:val="20"/>
        </w:rPr>
        <w:t xml:space="preserve">Tento dodatek je vyhotoven ve </w:t>
      </w:r>
      <w:r w:rsidR="005435F1" w:rsidRPr="007A6F45">
        <w:rPr>
          <w:rFonts w:cs="Tahoma"/>
          <w:sz w:val="20"/>
        </w:rPr>
        <w:t xml:space="preserve">třech stejnopisech s platností originálu, podepsaných oprávněnými zástupci smluvních stran, z nichž poskytovatel obdrží </w:t>
      </w:r>
      <w:r>
        <w:rPr>
          <w:rFonts w:cs="Tahoma"/>
          <w:sz w:val="20"/>
        </w:rPr>
        <w:t>dvě</w:t>
      </w:r>
      <w:r w:rsidR="005435F1" w:rsidRPr="007A6F45">
        <w:rPr>
          <w:rFonts w:cs="Tahoma"/>
          <w:sz w:val="20"/>
        </w:rPr>
        <w:t xml:space="preserve"> vyhotovení a příjemce jedno vyhotovení.</w:t>
      </w:r>
    </w:p>
    <w:p w:rsidR="00A70738" w:rsidRDefault="005435F1" w:rsidP="007A6F45">
      <w:pPr>
        <w:pStyle w:val="Zkladntext3"/>
        <w:keepLines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A70738">
        <w:rPr>
          <w:rFonts w:cs="Tahoma"/>
          <w:sz w:val="20"/>
        </w:rPr>
        <w:t xml:space="preserve">Tento dodatek nabývá platnosti a účinnosti dnem, </w:t>
      </w:r>
      <w:r w:rsidR="00A70738" w:rsidRPr="00A70738">
        <w:rPr>
          <w:rFonts w:cs="Tahoma"/>
          <w:sz w:val="20"/>
        </w:rPr>
        <w:t xml:space="preserve">kdy vyjádření souhlasu s obsahem návrhu dojde druhé smluvní straně, pokud zákon č. 340/2015 Sb., o zvláštních podmínkách účinnosti některých smluv, uveřejňování těchto smluv a o registru smluv (zákon o registru smluv), ve znění pozdějších předpisů, nestanoví jinak. V takovém případě nabývá </w:t>
      </w:r>
      <w:r w:rsidR="00A70738">
        <w:rPr>
          <w:rFonts w:cs="Tahoma"/>
          <w:sz w:val="20"/>
        </w:rPr>
        <w:t>tento dodatek</w:t>
      </w:r>
      <w:r w:rsidR="00A70738" w:rsidRPr="00A70738">
        <w:rPr>
          <w:rFonts w:cs="Tahoma"/>
          <w:sz w:val="20"/>
        </w:rPr>
        <w:t xml:space="preserve"> účinnosti uveřejněním v registru smluv. </w:t>
      </w:r>
    </w:p>
    <w:p w:rsidR="0015127F" w:rsidRPr="00A70738" w:rsidRDefault="0015127F" w:rsidP="007A6F45">
      <w:pPr>
        <w:pStyle w:val="Zkladntext3"/>
        <w:keepLines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A70738">
        <w:rPr>
          <w:rFonts w:cs="Tahoma"/>
          <w:sz w:val="20"/>
        </w:rPr>
        <w:t>Smluvní strany se dohodly, že pokud se na tento dodatek vztahuje povinnost uveřejnění v registru smluv ve smyslu zákona č. 340/2015 Sb., o zvláštních podmínkách účinnosti některých smluv, uveřejňování těchto smluv a o registru smluv (zákon o registru smluv), provede uveřejnění v souladu se zákonem poskytovatel.</w:t>
      </w:r>
    </w:p>
    <w:p w:rsidR="005435F1" w:rsidRDefault="005435F1" w:rsidP="007A6F45">
      <w:pPr>
        <w:pStyle w:val="Zkladntext3"/>
        <w:keepLines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7A6F45">
        <w:rPr>
          <w:rFonts w:cs="Tahoma"/>
          <w:sz w:val="20"/>
        </w:rPr>
        <w:t xml:space="preserve">Doložka platnosti právního </w:t>
      </w:r>
      <w:r w:rsidR="007A6F45" w:rsidRPr="007A6F45">
        <w:rPr>
          <w:rFonts w:cs="Tahoma"/>
          <w:sz w:val="20"/>
        </w:rPr>
        <w:t xml:space="preserve">jednání </w:t>
      </w:r>
      <w:r w:rsidRPr="007A6F45">
        <w:rPr>
          <w:rFonts w:cs="Tahoma"/>
          <w:sz w:val="20"/>
        </w:rPr>
        <w:t xml:space="preserve">dle </w:t>
      </w:r>
      <w:proofErr w:type="spellStart"/>
      <w:r w:rsidRPr="007A6F45">
        <w:rPr>
          <w:rFonts w:cs="Tahoma"/>
          <w:sz w:val="20"/>
        </w:rPr>
        <w:t>ust</w:t>
      </w:r>
      <w:proofErr w:type="spellEnd"/>
      <w:r w:rsidRPr="007A6F45">
        <w:rPr>
          <w:rFonts w:cs="Tahoma"/>
          <w:sz w:val="20"/>
        </w:rPr>
        <w:t>. § 23 zákona č. 129/2000 Sb., o krajích (krajské zřízení), ve znění pozdějších předpisů:</w:t>
      </w:r>
    </w:p>
    <w:p w:rsidR="00EB0E50" w:rsidRDefault="00EB0E50" w:rsidP="00EB0E50">
      <w:pPr>
        <w:pStyle w:val="Zkladntext"/>
        <w:spacing w:before="120"/>
        <w:ind w:firstLine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O uzavření tohoto dodatku rozhodlo zastupitelstvo kraje svým usnesením č. …</w:t>
      </w:r>
      <w:r w:rsidRPr="00CC70E4">
        <w:rPr>
          <w:rFonts w:ascii="Tahoma" w:hAnsi="Tahoma" w:cs="Tahoma"/>
          <w:b w:val="0"/>
          <w:bCs w:val="0"/>
          <w:sz w:val="20"/>
        </w:rPr>
        <w:t>/</w:t>
      </w:r>
      <w:r>
        <w:rPr>
          <w:rFonts w:ascii="Tahoma" w:hAnsi="Tahoma" w:cs="Tahoma"/>
          <w:b w:val="0"/>
          <w:bCs w:val="0"/>
          <w:sz w:val="20"/>
        </w:rPr>
        <w:t xml:space="preserve">…. </w:t>
      </w:r>
      <w:proofErr w:type="gramStart"/>
      <w:r>
        <w:rPr>
          <w:rFonts w:ascii="Tahoma" w:hAnsi="Tahoma" w:cs="Tahoma"/>
          <w:b w:val="0"/>
          <w:bCs w:val="0"/>
          <w:sz w:val="20"/>
        </w:rPr>
        <w:t>ze</w:t>
      </w:r>
      <w:proofErr w:type="gramEnd"/>
      <w:r>
        <w:rPr>
          <w:rFonts w:ascii="Tahoma" w:hAnsi="Tahoma" w:cs="Tahoma"/>
          <w:b w:val="0"/>
          <w:bCs w:val="0"/>
          <w:sz w:val="20"/>
        </w:rPr>
        <w:t> dne</w:t>
      </w:r>
      <w:r>
        <w:rPr>
          <w:rFonts w:ascii="Tahoma" w:hAnsi="Tahoma" w:cs="Tahoma"/>
          <w:b w:val="0"/>
          <w:bCs w:val="0"/>
          <w:sz w:val="20"/>
        </w:rPr>
        <w:br/>
        <w:t xml:space="preserve">      </w:t>
      </w:r>
      <w:r w:rsidR="00745FE0">
        <w:rPr>
          <w:rFonts w:ascii="Tahoma" w:hAnsi="Tahoma" w:cs="Tahoma"/>
          <w:b w:val="0"/>
          <w:bCs w:val="0"/>
          <w:sz w:val="20"/>
        </w:rPr>
        <w:t>14</w:t>
      </w:r>
      <w:r>
        <w:rPr>
          <w:rFonts w:ascii="Tahoma" w:hAnsi="Tahoma" w:cs="Tahoma"/>
          <w:b w:val="0"/>
          <w:bCs w:val="0"/>
          <w:sz w:val="20"/>
        </w:rPr>
        <w:t xml:space="preserve">. </w:t>
      </w:r>
      <w:r w:rsidR="00745FE0">
        <w:rPr>
          <w:rFonts w:ascii="Tahoma" w:hAnsi="Tahoma" w:cs="Tahoma"/>
          <w:b w:val="0"/>
          <w:bCs w:val="0"/>
          <w:sz w:val="20"/>
        </w:rPr>
        <w:t>3</w:t>
      </w:r>
      <w:r>
        <w:rPr>
          <w:rFonts w:ascii="Tahoma" w:hAnsi="Tahoma" w:cs="Tahoma"/>
          <w:b w:val="0"/>
          <w:bCs w:val="0"/>
          <w:sz w:val="20"/>
        </w:rPr>
        <w:t xml:space="preserve">. </w:t>
      </w:r>
      <w:r w:rsidR="00745FE0">
        <w:rPr>
          <w:rFonts w:ascii="Tahoma" w:hAnsi="Tahoma" w:cs="Tahoma"/>
          <w:b w:val="0"/>
          <w:bCs w:val="0"/>
          <w:sz w:val="20"/>
        </w:rPr>
        <w:t>2018</w:t>
      </w:r>
      <w:r>
        <w:rPr>
          <w:rFonts w:ascii="Tahoma" w:hAnsi="Tahoma" w:cs="Tahoma"/>
          <w:b w:val="0"/>
          <w:bCs w:val="0"/>
          <w:sz w:val="20"/>
        </w:rPr>
        <w:t>.</w:t>
      </w:r>
    </w:p>
    <w:p w:rsidR="005B186E" w:rsidRDefault="005B186E" w:rsidP="004137E0">
      <w:pPr>
        <w:pStyle w:val="Zkladntext3"/>
        <w:keepLines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bCs/>
          <w:sz w:val="20"/>
        </w:rPr>
      </w:pPr>
      <w:r w:rsidRPr="005B186E">
        <w:rPr>
          <w:rFonts w:cs="Tahoma"/>
          <w:bCs/>
          <w:sz w:val="20"/>
        </w:rPr>
        <w:t>Doložka platnosti právního jednání dle § 41 zákona č. 128/2000 Sb., o obcích (obecní zřízení), ve znění pozdějších předpisů</w:t>
      </w:r>
      <w:r w:rsidRPr="005D3941">
        <w:rPr>
          <w:rFonts w:cs="Tahoma"/>
          <w:bCs/>
          <w:sz w:val="20"/>
        </w:rPr>
        <w:t>:</w:t>
      </w:r>
    </w:p>
    <w:p w:rsidR="005B186E" w:rsidRPr="005B186E" w:rsidRDefault="005B186E" w:rsidP="004137E0">
      <w:pPr>
        <w:pStyle w:val="Zkladntext3"/>
        <w:keepLines/>
        <w:spacing w:before="120"/>
        <w:ind w:left="357"/>
        <w:jc w:val="both"/>
        <w:rPr>
          <w:rFonts w:cs="Tahoma"/>
          <w:bCs/>
          <w:sz w:val="20"/>
        </w:rPr>
      </w:pPr>
      <w:r w:rsidRPr="005B186E">
        <w:rPr>
          <w:rFonts w:cs="Tahoma"/>
          <w:bCs/>
          <w:sz w:val="20"/>
        </w:rPr>
        <w:t xml:space="preserve">O uzavření tohoto dodatku </w:t>
      </w:r>
      <w:r w:rsidRPr="00D813A2">
        <w:rPr>
          <w:rFonts w:cs="Tahoma"/>
          <w:bCs/>
          <w:sz w:val="20"/>
        </w:rPr>
        <w:t>rozhodla rada</w:t>
      </w:r>
      <w:bookmarkStart w:id="0" w:name="_GoBack"/>
      <w:bookmarkEnd w:id="0"/>
      <w:r>
        <w:rPr>
          <w:rFonts w:cs="Tahoma"/>
          <w:bCs/>
          <w:sz w:val="20"/>
        </w:rPr>
        <w:t xml:space="preserve"> města</w:t>
      </w:r>
      <w:r w:rsidRPr="005B186E">
        <w:rPr>
          <w:rFonts w:cs="Tahoma"/>
          <w:bCs/>
          <w:sz w:val="20"/>
        </w:rPr>
        <w:t xml:space="preserve"> svým usnesením č. ... ze </w:t>
      </w:r>
      <w:proofErr w:type="gramStart"/>
      <w:r w:rsidRPr="005B186E">
        <w:rPr>
          <w:rFonts w:cs="Tahoma"/>
          <w:bCs/>
          <w:sz w:val="20"/>
        </w:rPr>
        <w:t>dne ....</w:t>
      </w:r>
      <w:proofErr w:type="gramEnd"/>
    </w:p>
    <w:p w:rsidR="00EB0E50" w:rsidRDefault="00EB0E50" w:rsidP="00EB0E50">
      <w:pPr>
        <w:pStyle w:val="Zkladntext"/>
        <w:spacing w:before="120"/>
        <w:jc w:val="both"/>
        <w:rPr>
          <w:rFonts w:ascii="Tahoma" w:hAnsi="Tahoma" w:cs="Tahoma"/>
          <w:b w:val="0"/>
          <w:bCs w:val="0"/>
          <w:sz w:val="20"/>
        </w:rPr>
      </w:pPr>
    </w:p>
    <w:p w:rsidR="00A7757A" w:rsidRPr="004137E0" w:rsidRDefault="00A7757A" w:rsidP="00A7757A">
      <w:pPr>
        <w:tabs>
          <w:tab w:val="left" w:pos="6096"/>
        </w:tabs>
        <w:spacing w:before="600"/>
        <w:jc w:val="both"/>
        <w:rPr>
          <w:rFonts w:ascii="Tahoma" w:hAnsi="Tahoma" w:cs="Tahoma"/>
          <w:iCs/>
          <w:sz w:val="20"/>
          <w:szCs w:val="20"/>
        </w:rPr>
      </w:pPr>
      <w:r w:rsidRPr="004137E0">
        <w:rPr>
          <w:rFonts w:ascii="Tahoma" w:hAnsi="Tahoma" w:cs="Tahoma"/>
          <w:sz w:val="20"/>
          <w:szCs w:val="20"/>
        </w:rPr>
        <w:t>V Ostravě dne ………………</w:t>
      </w:r>
      <w:r w:rsidRPr="004137E0">
        <w:rPr>
          <w:rFonts w:ascii="Tahoma" w:hAnsi="Tahoma" w:cs="Tahoma"/>
          <w:sz w:val="20"/>
          <w:szCs w:val="20"/>
        </w:rPr>
        <w:tab/>
        <w:t>V ……………… dne ……………</w:t>
      </w:r>
    </w:p>
    <w:p w:rsidR="00A7757A" w:rsidRPr="004137E0" w:rsidRDefault="00A7757A" w:rsidP="00A7757A">
      <w:pPr>
        <w:tabs>
          <w:tab w:val="left" w:pos="6096"/>
        </w:tabs>
        <w:spacing w:before="960"/>
        <w:jc w:val="both"/>
        <w:rPr>
          <w:rFonts w:ascii="Tahoma" w:hAnsi="Tahoma" w:cs="Tahoma"/>
          <w:sz w:val="20"/>
          <w:szCs w:val="20"/>
        </w:rPr>
      </w:pPr>
      <w:r w:rsidRPr="004137E0">
        <w:rPr>
          <w:rFonts w:ascii="Tahoma" w:hAnsi="Tahoma" w:cs="Tahoma"/>
          <w:sz w:val="20"/>
          <w:szCs w:val="20"/>
        </w:rPr>
        <w:t>……………………………………</w:t>
      </w:r>
      <w:r w:rsidRPr="004137E0">
        <w:rPr>
          <w:rFonts w:ascii="Tahoma" w:hAnsi="Tahoma" w:cs="Tahoma"/>
          <w:sz w:val="20"/>
          <w:szCs w:val="20"/>
        </w:rPr>
        <w:tab/>
        <w:t>………………………………………</w:t>
      </w:r>
    </w:p>
    <w:p w:rsidR="00A7757A" w:rsidRPr="004137E0" w:rsidRDefault="00A7757A" w:rsidP="00A7757A">
      <w:pPr>
        <w:tabs>
          <w:tab w:val="left" w:pos="6946"/>
        </w:tabs>
        <w:ind w:left="426"/>
        <w:jc w:val="both"/>
        <w:rPr>
          <w:rFonts w:ascii="Tahoma" w:hAnsi="Tahoma" w:cs="Tahoma"/>
          <w:sz w:val="20"/>
          <w:szCs w:val="20"/>
        </w:rPr>
      </w:pPr>
      <w:r w:rsidRPr="004137E0">
        <w:rPr>
          <w:rFonts w:ascii="Tahoma" w:hAnsi="Tahoma" w:cs="Tahoma"/>
          <w:sz w:val="20"/>
          <w:szCs w:val="20"/>
        </w:rPr>
        <w:t>za poskytovatele</w:t>
      </w:r>
      <w:r w:rsidRPr="004137E0">
        <w:rPr>
          <w:rFonts w:ascii="Tahoma" w:hAnsi="Tahoma" w:cs="Tahoma"/>
          <w:sz w:val="20"/>
          <w:szCs w:val="20"/>
        </w:rPr>
        <w:tab/>
        <w:t>za příjemce</w:t>
      </w:r>
    </w:p>
    <w:p w:rsidR="006F16F3" w:rsidRDefault="006F16F3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435F1" w:rsidRPr="006F16F3" w:rsidRDefault="006F16F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</w:t>
      </w:r>
    </w:p>
    <w:sectPr w:rsidR="005435F1" w:rsidRPr="006F16F3">
      <w:footerReference w:type="default" r:id="rId8"/>
      <w:pgSz w:w="11906" w:h="16838" w:code="9"/>
      <w:pgMar w:top="1418" w:right="1418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9EA" w:rsidRDefault="006B69EA">
      <w:r>
        <w:separator/>
      </w:r>
    </w:p>
  </w:endnote>
  <w:endnote w:type="continuationSeparator" w:id="0">
    <w:p w:rsidR="006B69EA" w:rsidRDefault="006B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5F1" w:rsidRPr="007F2DB6" w:rsidRDefault="007F2DB6" w:rsidP="007F2DB6">
    <w:pPr>
      <w:pStyle w:val="Zpat"/>
      <w:jc w:val="center"/>
    </w:pP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 PAGE </w:instrText>
    </w:r>
    <w:r>
      <w:rPr>
        <w:rStyle w:val="slostrnky"/>
        <w:sz w:val="20"/>
      </w:rPr>
      <w:fldChar w:fldCharType="separate"/>
    </w:r>
    <w:r w:rsidR="00616725">
      <w:rPr>
        <w:rStyle w:val="slostrnky"/>
        <w:noProof/>
        <w:sz w:val="20"/>
      </w:rPr>
      <w:t>1</w:t>
    </w:r>
    <w:r>
      <w:rPr>
        <w:rStyle w:val="slostrnk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9EA" w:rsidRDefault="006B69EA">
      <w:r>
        <w:separator/>
      </w:r>
    </w:p>
  </w:footnote>
  <w:footnote w:type="continuationSeparator" w:id="0">
    <w:p w:rsidR="006B69EA" w:rsidRDefault="006B6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868EF"/>
    <w:multiLevelType w:val="hybridMultilevel"/>
    <w:tmpl w:val="CC846556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0A0B14"/>
    <w:multiLevelType w:val="hybridMultilevel"/>
    <w:tmpl w:val="50BA4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C4BA3"/>
    <w:multiLevelType w:val="hybridMultilevel"/>
    <w:tmpl w:val="404AE0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AD59AF"/>
    <w:multiLevelType w:val="hybridMultilevel"/>
    <w:tmpl w:val="A7224E20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A4464F"/>
    <w:multiLevelType w:val="hybridMultilevel"/>
    <w:tmpl w:val="B9BE36CA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B21E5A"/>
    <w:multiLevelType w:val="hybridMultilevel"/>
    <w:tmpl w:val="14CA1172"/>
    <w:lvl w:ilvl="0" w:tplc="AE6CD7D4">
      <w:start w:val="1"/>
      <w:numFmt w:val="decimal"/>
      <w:pStyle w:val="Seznamslovan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292A81"/>
    <w:multiLevelType w:val="hybridMultilevel"/>
    <w:tmpl w:val="13169D7C"/>
    <w:lvl w:ilvl="0" w:tplc="00F61DAA">
      <w:start w:val="1"/>
      <w:numFmt w:val="decimal"/>
      <w:pStyle w:val="normlnslovn"/>
      <w:lvlText w:val="%1."/>
      <w:lvlJc w:val="left"/>
      <w:pPr>
        <w:tabs>
          <w:tab w:val="num" w:pos="-573"/>
        </w:tabs>
        <w:ind w:left="717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5D24AF"/>
    <w:multiLevelType w:val="hybridMultilevel"/>
    <w:tmpl w:val="B9BE36CA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0555FA"/>
    <w:multiLevelType w:val="hybridMultilevel"/>
    <w:tmpl w:val="64EAF4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5F49C0"/>
    <w:multiLevelType w:val="hybridMultilevel"/>
    <w:tmpl w:val="162AA39E"/>
    <w:lvl w:ilvl="0" w:tplc="728E40E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D57D4"/>
    <w:multiLevelType w:val="hybridMultilevel"/>
    <w:tmpl w:val="6B983AAA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5B1DB3"/>
    <w:multiLevelType w:val="hybridMultilevel"/>
    <w:tmpl w:val="39A036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4D3B69"/>
    <w:multiLevelType w:val="hybridMultilevel"/>
    <w:tmpl w:val="B8C845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025FED"/>
    <w:multiLevelType w:val="hybridMultilevel"/>
    <w:tmpl w:val="85D023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3B7521"/>
    <w:multiLevelType w:val="hybridMultilevel"/>
    <w:tmpl w:val="96C209C0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678D46B8"/>
    <w:multiLevelType w:val="hybridMultilevel"/>
    <w:tmpl w:val="597408E6"/>
    <w:lvl w:ilvl="0" w:tplc="4ED232DA">
      <w:numFmt w:val="bullet"/>
      <w:lvlText w:val="-"/>
      <w:lvlJc w:val="left"/>
      <w:pPr>
        <w:ind w:left="717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6F2404A0"/>
    <w:multiLevelType w:val="hybridMultilevel"/>
    <w:tmpl w:val="52FE45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BE0D84"/>
    <w:multiLevelType w:val="hybridMultilevel"/>
    <w:tmpl w:val="B9BE36CA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CF5C97"/>
    <w:multiLevelType w:val="hybridMultilevel"/>
    <w:tmpl w:val="B9BE36CA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72CA033D"/>
    <w:multiLevelType w:val="hybridMultilevel"/>
    <w:tmpl w:val="F156F9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C50699"/>
    <w:multiLevelType w:val="hybridMultilevel"/>
    <w:tmpl w:val="B0009EEC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0"/>
  </w:num>
  <w:num w:numId="4">
    <w:abstractNumId w:val="13"/>
  </w:num>
  <w:num w:numId="5">
    <w:abstractNumId w:val="12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11"/>
  </w:num>
  <w:num w:numId="11">
    <w:abstractNumId w:val="0"/>
  </w:num>
  <w:num w:numId="12">
    <w:abstractNumId w:val="21"/>
  </w:num>
  <w:num w:numId="13">
    <w:abstractNumId w:val="4"/>
  </w:num>
  <w:num w:numId="14">
    <w:abstractNumId w:val="17"/>
  </w:num>
  <w:num w:numId="15">
    <w:abstractNumId w:val="15"/>
  </w:num>
  <w:num w:numId="16">
    <w:abstractNumId w:val="9"/>
  </w:num>
  <w:num w:numId="17">
    <w:abstractNumId w:val="14"/>
  </w:num>
  <w:num w:numId="18">
    <w:abstractNumId w:val="1"/>
  </w:num>
  <w:num w:numId="19">
    <w:abstractNumId w:val="6"/>
  </w:num>
  <w:num w:numId="20">
    <w:abstractNumId w:val="8"/>
  </w:num>
  <w:num w:numId="21">
    <w:abstractNumId w:val="18"/>
  </w:num>
  <w:num w:numId="22">
    <w:abstractNumId w:val="1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02E"/>
    <w:rsid w:val="0005614D"/>
    <w:rsid w:val="00081F40"/>
    <w:rsid w:val="000A414D"/>
    <w:rsid w:val="000B1CEF"/>
    <w:rsid w:val="000C7E68"/>
    <w:rsid w:val="00101C47"/>
    <w:rsid w:val="00133E85"/>
    <w:rsid w:val="00140C9E"/>
    <w:rsid w:val="0015127F"/>
    <w:rsid w:val="00155FCF"/>
    <w:rsid w:val="001671A0"/>
    <w:rsid w:val="00172E92"/>
    <w:rsid w:val="001C5BCB"/>
    <w:rsid w:val="001D6F58"/>
    <w:rsid w:val="00222FD9"/>
    <w:rsid w:val="002620F7"/>
    <w:rsid w:val="00265749"/>
    <w:rsid w:val="00271086"/>
    <w:rsid w:val="00273D96"/>
    <w:rsid w:val="002838A6"/>
    <w:rsid w:val="00294C08"/>
    <w:rsid w:val="002A7C1A"/>
    <w:rsid w:val="002B4EEB"/>
    <w:rsid w:val="002D4879"/>
    <w:rsid w:val="002D51B2"/>
    <w:rsid w:val="002E1BA0"/>
    <w:rsid w:val="002F455F"/>
    <w:rsid w:val="00347018"/>
    <w:rsid w:val="00383030"/>
    <w:rsid w:val="003A1F1D"/>
    <w:rsid w:val="003A6495"/>
    <w:rsid w:val="003B377D"/>
    <w:rsid w:val="003B4282"/>
    <w:rsid w:val="004137E0"/>
    <w:rsid w:val="00474530"/>
    <w:rsid w:val="004864B4"/>
    <w:rsid w:val="00494F6B"/>
    <w:rsid w:val="004C4B79"/>
    <w:rsid w:val="004D4083"/>
    <w:rsid w:val="005040A5"/>
    <w:rsid w:val="005435F1"/>
    <w:rsid w:val="0055702E"/>
    <w:rsid w:val="00584B4A"/>
    <w:rsid w:val="005B186E"/>
    <w:rsid w:val="005B4DA0"/>
    <w:rsid w:val="005D3941"/>
    <w:rsid w:val="005D68FA"/>
    <w:rsid w:val="0061221E"/>
    <w:rsid w:val="00616725"/>
    <w:rsid w:val="006503DF"/>
    <w:rsid w:val="00683A90"/>
    <w:rsid w:val="006B69EA"/>
    <w:rsid w:val="006F16F3"/>
    <w:rsid w:val="00706A56"/>
    <w:rsid w:val="00715411"/>
    <w:rsid w:val="00724AD6"/>
    <w:rsid w:val="00745FE0"/>
    <w:rsid w:val="00792A47"/>
    <w:rsid w:val="007A6F45"/>
    <w:rsid w:val="007B499B"/>
    <w:rsid w:val="007D0C6C"/>
    <w:rsid w:val="007E5ABF"/>
    <w:rsid w:val="007F043A"/>
    <w:rsid w:val="007F2DB6"/>
    <w:rsid w:val="0080139E"/>
    <w:rsid w:val="00822424"/>
    <w:rsid w:val="00835172"/>
    <w:rsid w:val="008525B7"/>
    <w:rsid w:val="0085597A"/>
    <w:rsid w:val="008921D9"/>
    <w:rsid w:val="008C3215"/>
    <w:rsid w:val="008D0E02"/>
    <w:rsid w:val="009000C4"/>
    <w:rsid w:val="00904FAF"/>
    <w:rsid w:val="009156B9"/>
    <w:rsid w:val="0094650E"/>
    <w:rsid w:val="0096630E"/>
    <w:rsid w:val="00976CE2"/>
    <w:rsid w:val="00981E46"/>
    <w:rsid w:val="009B409A"/>
    <w:rsid w:val="00A00D91"/>
    <w:rsid w:val="00A1115E"/>
    <w:rsid w:val="00A12798"/>
    <w:rsid w:val="00A6055D"/>
    <w:rsid w:val="00A70738"/>
    <w:rsid w:val="00A70980"/>
    <w:rsid w:val="00A70DD4"/>
    <w:rsid w:val="00A7757A"/>
    <w:rsid w:val="00AA58E4"/>
    <w:rsid w:val="00AD0852"/>
    <w:rsid w:val="00BD206E"/>
    <w:rsid w:val="00BD4C48"/>
    <w:rsid w:val="00C2244B"/>
    <w:rsid w:val="00C71E79"/>
    <w:rsid w:val="00CC70E4"/>
    <w:rsid w:val="00D17FB0"/>
    <w:rsid w:val="00D41EA3"/>
    <w:rsid w:val="00D46C23"/>
    <w:rsid w:val="00D64206"/>
    <w:rsid w:val="00D813A2"/>
    <w:rsid w:val="00DD38D9"/>
    <w:rsid w:val="00E14F60"/>
    <w:rsid w:val="00E738D0"/>
    <w:rsid w:val="00EB0E50"/>
    <w:rsid w:val="00EC768E"/>
    <w:rsid w:val="00EE00DF"/>
    <w:rsid w:val="00F3672E"/>
    <w:rsid w:val="00FB03BD"/>
    <w:rsid w:val="00FE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0FB338-2264-4B7B-BF73-DABE731B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C71E79"/>
    <w:pPr>
      <w:keepNext/>
      <w:spacing w:before="360"/>
      <w:jc w:val="center"/>
      <w:outlineLvl w:val="0"/>
    </w:pPr>
    <w:rPr>
      <w:rFonts w:ascii="Tahoma" w:hAnsi="Tahoma"/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Pr>
      <w:b/>
      <w:bCs/>
      <w:sz w:val="40"/>
    </w:rPr>
  </w:style>
  <w:style w:type="paragraph" w:styleId="Nzev">
    <w:name w:val="Title"/>
    <w:basedOn w:val="Normln"/>
    <w:next w:val="Normln"/>
    <w:qFormat/>
    <w:pPr>
      <w:widowControl w:val="0"/>
      <w:spacing w:after="480"/>
      <w:jc w:val="center"/>
    </w:pPr>
    <w:rPr>
      <w:b/>
      <w:sz w:val="48"/>
      <w:szCs w:val="20"/>
    </w:rPr>
  </w:style>
  <w:style w:type="paragraph" w:styleId="Zkladntextodsazen3">
    <w:name w:val="Body Text Indent 3"/>
    <w:basedOn w:val="Normln"/>
    <w:semiHidden/>
    <w:pPr>
      <w:ind w:left="900"/>
      <w:jc w:val="both"/>
    </w:pPr>
    <w:rPr>
      <w:sz w:val="28"/>
    </w:rPr>
  </w:style>
  <w:style w:type="paragraph" w:styleId="Zkladntextodsazen">
    <w:name w:val="Body Text Indent"/>
    <w:basedOn w:val="Normln"/>
    <w:semiHidden/>
    <w:pPr>
      <w:ind w:left="720" w:hanging="360"/>
      <w:jc w:val="both"/>
    </w:pPr>
    <w:rPr>
      <w:sz w:val="28"/>
    </w:rPr>
  </w:style>
  <w:style w:type="paragraph" w:styleId="Zkladntext3">
    <w:name w:val="Body Text 3"/>
    <w:basedOn w:val="Normln"/>
    <w:semiHidden/>
    <w:rPr>
      <w:rFonts w:ascii="Tahoma" w:hAnsi="Tahoma"/>
      <w:sz w:val="28"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2">
    <w:name w:val="Body Text Indent 2"/>
    <w:basedOn w:val="Normln"/>
    <w:semiHidden/>
    <w:pPr>
      <w:tabs>
        <w:tab w:val="left" w:pos="0"/>
      </w:tabs>
      <w:spacing w:before="120"/>
      <w:ind w:left="360" w:hanging="360"/>
      <w:jc w:val="both"/>
    </w:pPr>
  </w:style>
  <w:style w:type="paragraph" w:customStyle="1" w:styleId="ZkladntextIMP">
    <w:name w:val="Základní text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customStyle="1" w:styleId="a">
    <w:basedOn w:val="Normln"/>
    <w:next w:val="Textkomente"/>
    <w:semiHidden/>
    <w:rPr>
      <w:sz w:val="20"/>
      <w:szCs w:val="20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customStyle="1" w:styleId="Seznamslovan">
    <w:name w:val="Seznam číslovaný"/>
    <w:basedOn w:val="Normln"/>
    <w:pPr>
      <w:numPr>
        <w:numId w:val="7"/>
      </w:numPr>
    </w:pPr>
  </w:style>
  <w:style w:type="paragraph" w:customStyle="1" w:styleId="normlnslovn">
    <w:name w:val="normální + číslování"/>
    <w:basedOn w:val="Normln"/>
    <w:pPr>
      <w:numPr>
        <w:numId w:val="8"/>
      </w:numPr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1E79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71E79"/>
  </w:style>
  <w:style w:type="character" w:customStyle="1" w:styleId="PedmtkomenteChar">
    <w:name w:val="Předmět komentáře Char"/>
    <w:link w:val="Pedmtkomente"/>
    <w:uiPriority w:val="99"/>
    <w:semiHidden/>
    <w:rsid w:val="00C71E79"/>
    <w:rPr>
      <w:b/>
      <w:bCs/>
    </w:rPr>
  </w:style>
  <w:style w:type="character" w:customStyle="1" w:styleId="ZkladntextChar">
    <w:name w:val="Základní text Char"/>
    <w:link w:val="Zkladntext"/>
    <w:semiHidden/>
    <w:rsid w:val="00EB0E50"/>
    <w:rPr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F1FA1-E392-4B86-8066-317906C42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KUMSK</Company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bartoskova</dc:creator>
  <cp:keywords/>
  <cp:lastModifiedBy>Liszková Jana</cp:lastModifiedBy>
  <cp:revision>6</cp:revision>
  <cp:lastPrinted>2012-11-30T07:34:00Z</cp:lastPrinted>
  <dcterms:created xsi:type="dcterms:W3CDTF">2018-02-20T15:10:00Z</dcterms:created>
  <dcterms:modified xsi:type="dcterms:W3CDTF">2018-02-21T06:03:00Z</dcterms:modified>
</cp:coreProperties>
</file>