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D64E" w14:textId="77777777"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ZL/         /</w:t>
      </w:r>
      <w:r w:rsidR="00F208C2" w:rsidRPr="00574606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8D0D09">
        <w:rPr>
          <w:rFonts w:ascii="Tahoma" w:hAnsi="Tahoma" w:cs="Tahoma"/>
          <w:b w:val="0"/>
          <w:bCs w:val="0"/>
          <w:sz w:val="24"/>
          <w:szCs w:val="24"/>
        </w:rPr>
        <w:t>8</w:t>
      </w:r>
    </w:p>
    <w:p w14:paraId="3CF33465" w14:textId="77777777" w:rsidR="0088660F" w:rsidRPr="0042179D" w:rsidRDefault="0088660F" w:rsidP="0042179D">
      <w:pPr>
        <w:pStyle w:val="Nzev"/>
        <w:spacing w:before="24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MORAVSKOSLEZSKÝ kraj</w:t>
      </w:r>
    </w:p>
    <w:p w14:paraId="592DDA29" w14:textId="77777777" w:rsidR="0088660F" w:rsidRPr="0042179D" w:rsidRDefault="0088660F">
      <w:pPr>
        <w:pStyle w:val="Nzev"/>
        <w:rPr>
          <w:rFonts w:ascii="Tahoma" w:hAnsi="Tahoma" w:cs="Tahoma"/>
          <w:caps/>
          <w:sz w:val="28"/>
          <w:szCs w:val="28"/>
        </w:rPr>
      </w:pPr>
      <w:r w:rsidRPr="0042179D">
        <w:rPr>
          <w:rFonts w:ascii="Tahoma" w:hAnsi="Tahoma" w:cs="Tahoma"/>
          <w:caps/>
          <w:sz w:val="28"/>
          <w:szCs w:val="28"/>
        </w:rPr>
        <w:t>Zastupitelstvo KRAJE</w:t>
      </w:r>
    </w:p>
    <w:p w14:paraId="4F173E12" w14:textId="77777777" w:rsidR="0088660F" w:rsidRPr="0042179D" w:rsidRDefault="0088660F" w:rsidP="0042179D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vydává</w:t>
      </w:r>
    </w:p>
    <w:p w14:paraId="49B516F3" w14:textId="77777777" w:rsidR="0088660F" w:rsidRPr="0042179D" w:rsidRDefault="0088660F" w:rsidP="0042179D">
      <w:pPr>
        <w:pStyle w:val="Podtitul"/>
        <w:spacing w:before="360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na základě svého usnesení č</w:t>
      </w:r>
      <w:r w:rsidRPr="00A35E8E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bookmarkStart w:id="0" w:name="_GoBack"/>
      <w:proofErr w:type="spellStart"/>
      <w:r w:rsidR="00DC5DAA" w:rsidRPr="00A35E8E">
        <w:rPr>
          <w:rFonts w:ascii="Tahoma" w:hAnsi="Tahoma" w:cs="Tahoma"/>
          <w:b w:val="0"/>
          <w:bCs w:val="0"/>
          <w:sz w:val="24"/>
          <w:szCs w:val="24"/>
        </w:rPr>
        <w:t>xx</w:t>
      </w:r>
      <w:bookmarkEnd w:id="0"/>
      <w:proofErr w:type="spellEnd"/>
      <w:r w:rsidR="00DC5DAA" w:rsidRPr="00A35E8E">
        <w:rPr>
          <w:rFonts w:ascii="Tahoma" w:hAnsi="Tahoma" w:cs="Tahoma"/>
          <w:b w:val="0"/>
          <w:bCs w:val="0"/>
          <w:sz w:val="24"/>
          <w:szCs w:val="24"/>
        </w:rPr>
        <w:t>/</w:t>
      </w:r>
      <w:proofErr w:type="spellStart"/>
      <w:r w:rsidR="008F5C0D">
        <w:rPr>
          <w:rFonts w:ascii="Tahoma" w:hAnsi="Tahoma" w:cs="Tahoma"/>
          <w:b w:val="0"/>
          <w:bCs w:val="0"/>
          <w:sz w:val="24"/>
          <w:szCs w:val="24"/>
        </w:rPr>
        <w:t>xxxx</w:t>
      </w:r>
      <w:proofErr w:type="spellEnd"/>
      <w:r w:rsidRPr="0042179D">
        <w:rPr>
          <w:rFonts w:ascii="Tahoma" w:hAnsi="Tahoma" w:cs="Tahoma"/>
          <w:b w:val="0"/>
          <w:bCs w:val="0"/>
          <w:sz w:val="24"/>
          <w:szCs w:val="24"/>
        </w:rPr>
        <w:t xml:space="preserve"> ze dne</w:t>
      </w:r>
      <w:r w:rsidR="005B3919" w:rsidRPr="0042179D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5B6413" w:rsidRPr="0042179D">
        <w:rPr>
          <w:rFonts w:ascii="Tahoma" w:hAnsi="Tahoma" w:cs="Tahoma"/>
          <w:b w:val="0"/>
          <w:bCs w:val="0"/>
          <w:sz w:val="24"/>
          <w:szCs w:val="24"/>
        </w:rPr>
        <w:t>14</w:t>
      </w:r>
      <w:r w:rsidRPr="0042179D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>
        <w:rPr>
          <w:rFonts w:ascii="Tahoma" w:hAnsi="Tahoma" w:cs="Tahoma"/>
          <w:b w:val="0"/>
          <w:bCs w:val="0"/>
          <w:sz w:val="24"/>
          <w:szCs w:val="24"/>
        </w:rPr>
        <w:t> </w:t>
      </w:r>
      <w:r w:rsidR="008D0D09" w:rsidRPr="0042179D">
        <w:rPr>
          <w:rFonts w:ascii="Tahoma" w:hAnsi="Tahoma" w:cs="Tahoma"/>
          <w:b w:val="0"/>
          <w:bCs w:val="0"/>
          <w:sz w:val="24"/>
          <w:szCs w:val="24"/>
        </w:rPr>
        <w:t>3</w:t>
      </w:r>
      <w:r w:rsidRPr="0042179D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>
        <w:rPr>
          <w:rFonts w:ascii="Tahoma" w:hAnsi="Tahoma" w:cs="Tahoma"/>
          <w:b w:val="0"/>
          <w:bCs w:val="0"/>
          <w:sz w:val="24"/>
          <w:szCs w:val="24"/>
        </w:rPr>
        <w:t> </w:t>
      </w:r>
      <w:r w:rsidR="00F208C2" w:rsidRPr="0042179D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8D0D09" w:rsidRPr="0042179D">
        <w:rPr>
          <w:rFonts w:ascii="Tahoma" w:hAnsi="Tahoma" w:cs="Tahoma"/>
          <w:b w:val="0"/>
          <w:bCs w:val="0"/>
          <w:sz w:val="24"/>
          <w:szCs w:val="24"/>
        </w:rPr>
        <w:t>8</w:t>
      </w:r>
    </w:p>
    <w:p w14:paraId="433E3D05" w14:textId="77777777" w:rsidR="0088660F" w:rsidRPr="0042179D" w:rsidRDefault="0088660F" w:rsidP="0042179D">
      <w:pPr>
        <w:pStyle w:val="Podtitul"/>
        <w:spacing w:before="36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Zřizovací listinu</w:t>
      </w:r>
    </w:p>
    <w:p w14:paraId="45B7D35D" w14:textId="77777777" w:rsidR="0088660F" w:rsidRPr="0042179D" w:rsidRDefault="0088660F" w:rsidP="0042179D">
      <w:pPr>
        <w:pStyle w:val="Podtitul"/>
        <w:spacing w:before="36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příspěvkové organizace</w:t>
      </w:r>
    </w:p>
    <w:p w14:paraId="38347BDD" w14:textId="77777777" w:rsidR="0088660F" w:rsidRPr="0042179D" w:rsidRDefault="006571A7" w:rsidP="0042179D">
      <w:pPr>
        <w:pStyle w:val="Podtitul"/>
        <w:spacing w:before="240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sz w:val="24"/>
          <w:szCs w:val="24"/>
        </w:rPr>
        <w:t>Moravskoslezské datové centrum</w:t>
      </w:r>
      <w:r w:rsidR="0088660F" w:rsidRPr="0042179D">
        <w:rPr>
          <w:rFonts w:ascii="Tahoma" w:hAnsi="Tahoma" w:cs="Tahoma"/>
          <w:b w:val="0"/>
          <w:bCs w:val="0"/>
          <w:sz w:val="24"/>
          <w:szCs w:val="24"/>
        </w:rPr>
        <w:t>, příspěvková organizace</w:t>
      </w:r>
    </w:p>
    <w:p w14:paraId="5080A866" w14:textId="77777777" w:rsidR="0088660F" w:rsidRPr="0042179D" w:rsidRDefault="0088660F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(dále jen „organizace“)</w:t>
      </w:r>
    </w:p>
    <w:p w14:paraId="72C92618" w14:textId="77777777" w:rsidR="0088660F" w:rsidRPr="008F5C0D" w:rsidRDefault="0088660F" w:rsidP="008F5C0D">
      <w:pPr>
        <w:pStyle w:val="Podtitul"/>
        <w:spacing w:before="48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Označení zřizovatele</w:t>
      </w:r>
    </w:p>
    <w:p w14:paraId="29C76D24" w14:textId="77777777" w:rsidR="0088660F" w:rsidRPr="008F5C0D" w:rsidRDefault="0088660F" w:rsidP="008F5C0D">
      <w:pPr>
        <w:pStyle w:val="Podtitul"/>
        <w:spacing w:before="120"/>
        <w:ind w:left="357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Moravskoslezský kraj, 28. října 117, 702 18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 xml:space="preserve">Ostrava,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IČ</w:t>
      </w:r>
      <w:r w:rsidR="00E74B5E" w:rsidRPr="008F5C0D">
        <w:rPr>
          <w:rFonts w:ascii="Tahoma" w:hAnsi="Tahoma" w:cs="Tahoma"/>
          <w:b w:val="0"/>
          <w:bCs w:val="0"/>
          <w:sz w:val="22"/>
          <w:szCs w:val="22"/>
        </w:rPr>
        <w:t>O</w:t>
      </w:r>
      <w:r w:rsidR="00E74B5E" w:rsidRPr="008F5C0D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>70890692.</w:t>
      </w:r>
    </w:p>
    <w:p w14:paraId="62B2D2D2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Název organizace</w:t>
      </w:r>
    </w:p>
    <w:p w14:paraId="014EACD7" w14:textId="77777777" w:rsidR="0088660F" w:rsidRPr="008F5C0D" w:rsidRDefault="006571A7" w:rsidP="008F5C0D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sz w:val="22"/>
          <w:szCs w:val="22"/>
        </w:rPr>
        <w:t>Moravskoslezské datové centrum</w:t>
      </w:r>
      <w:r w:rsidR="0088660F" w:rsidRPr="008F5C0D">
        <w:rPr>
          <w:rFonts w:ascii="Tahoma" w:hAnsi="Tahoma" w:cs="Tahoma"/>
          <w:b w:val="0"/>
          <w:bCs w:val="0"/>
          <w:sz w:val="22"/>
          <w:szCs w:val="22"/>
        </w:rPr>
        <w:t>, příspěvková organizace</w:t>
      </w:r>
    </w:p>
    <w:p w14:paraId="424972D2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Sídlo organizace</w:t>
      </w:r>
    </w:p>
    <w:p w14:paraId="16C6BD68" w14:textId="77777777" w:rsidR="0088660F" w:rsidRPr="008F5C0D" w:rsidRDefault="00521C15" w:rsidP="008F5C0D">
      <w:pPr>
        <w:pStyle w:val="Podtitul"/>
        <w:spacing w:before="12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b w:val="0"/>
          <w:sz w:val="22"/>
          <w:szCs w:val="22"/>
        </w:rPr>
        <w:t>Na jízdárně 2824/2, Moravská Ostrava, 702 00  Ostrava</w:t>
      </w:r>
    </w:p>
    <w:p w14:paraId="615CF8ED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Identifikační číslo organizace</w:t>
      </w:r>
    </w:p>
    <w:p w14:paraId="46C67423" w14:textId="77777777" w:rsidR="0088660F" w:rsidRPr="008F5C0D" w:rsidRDefault="00205214" w:rsidP="008F5C0D">
      <w:pPr>
        <w:pStyle w:val="Podtitul"/>
        <w:spacing w:before="120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sz w:val="22"/>
          <w:szCs w:val="22"/>
        </w:rPr>
        <w:t>06839517</w:t>
      </w:r>
    </w:p>
    <w:p w14:paraId="46624CF7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Právní forma organizace</w:t>
      </w:r>
    </w:p>
    <w:p w14:paraId="442F68EF" w14:textId="77777777" w:rsidR="0088660F" w:rsidRPr="008F5C0D" w:rsidRDefault="0088660F" w:rsidP="008F5C0D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Příspěvková organizace</w:t>
      </w:r>
    </w:p>
    <w:p w14:paraId="69D9846B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hlavního účelu a předmětu činnosti organizace</w:t>
      </w:r>
    </w:p>
    <w:p w14:paraId="58B9F6C7" w14:textId="77777777" w:rsidR="00FE1B1A" w:rsidRPr="008F5C0D" w:rsidRDefault="00FE1B1A" w:rsidP="008F5C0D">
      <w:pPr>
        <w:pStyle w:val="Podtitul"/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1.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  <w:t xml:space="preserve">Hlavním účelem zřízení organizace je </w:t>
      </w:r>
      <w:r w:rsidR="005A1451" w:rsidRPr="008F5C0D">
        <w:rPr>
          <w:rFonts w:ascii="Tahoma" w:hAnsi="Tahoma" w:cs="Tahoma"/>
          <w:b w:val="0"/>
          <w:bCs w:val="0"/>
          <w:sz w:val="22"/>
          <w:szCs w:val="22"/>
        </w:rPr>
        <w:t>zajišťování</w:t>
      </w:r>
      <w:r w:rsidR="00B46607"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>přípravy a realizace projektů v oblasti informační</w:t>
      </w:r>
      <w:r w:rsidR="0031421C" w:rsidRPr="008F5C0D">
        <w:rPr>
          <w:rFonts w:ascii="Tahoma" w:hAnsi="Tahoma" w:cs="Tahoma"/>
          <w:b w:val="0"/>
          <w:bCs w:val="0"/>
          <w:sz w:val="22"/>
          <w:szCs w:val="22"/>
        </w:rPr>
        <w:t>ch a komunikačních technologií,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 xml:space="preserve"> inteligentních systémů řízení dopravy</w:t>
      </w:r>
      <w:r w:rsidR="00C319B7" w:rsidRPr="008F5C0D">
        <w:rPr>
          <w:rFonts w:ascii="Tahoma" w:hAnsi="Tahoma" w:cs="Tahoma"/>
          <w:b w:val="0"/>
          <w:bCs w:val="0"/>
          <w:sz w:val="22"/>
          <w:szCs w:val="22"/>
        </w:rPr>
        <w:t xml:space="preserve"> a </w:t>
      </w:r>
      <w:r w:rsidR="0031421C" w:rsidRPr="008F5C0D">
        <w:rPr>
          <w:rFonts w:ascii="Tahoma" w:hAnsi="Tahoma" w:cs="Tahoma"/>
          <w:b w:val="0"/>
          <w:bCs w:val="0"/>
          <w:sz w:val="22"/>
          <w:szCs w:val="22"/>
        </w:rPr>
        <w:t>projektů v rámci strategie chytrého regionu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5A1451" w:rsidRPr="008F5C0D">
        <w:rPr>
          <w:rFonts w:ascii="Tahoma" w:hAnsi="Tahoma" w:cs="Tahoma"/>
          <w:b w:val="0"/>
          <w:bCs w:val="0"/>
          <w:sz w:val="22"/>
          <w:szCs w:val="22"/>
        </w:rPr>
        <w:t>pro</w:t>
      </w:r>
      <w:r w:rsidR="00360BCB"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12E90" w:rsidRPr="008F5C0D">
        <w:rPr>
          <w:rFonts w:ascii="Tahoma" w:hAnsi="Tahoma" w:cs="Tahoma"/>
          <w:b w:val="0"/>
          <w:bCs w:val="0"/>
          <w:sz w:val="22"/>
          <w:szCs w:val="22"/>
        </w:rPr>
        <w:t>potřeby Moravskoslezského kraje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 xml:space="preserve"> a</w:t>
      </w:r>
      <w:r w:rsidR="00C319B7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="00A12E90" w:rsidRPr="008F5C0D">
        <w:rPr>
          <w:rFonts w:ascii="Tahoma" w:hAnsi="Tahoma" w:cs="Tahoma"/>
          <w:b w:val="0"/>
          <w:bCs w:val="0"/>
          <w:sz w:val="22"/>
          <w:szCs w:val="22"/>
        </w:rPr>
        <w:t>jeho příspěvkových organizací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713D1E6F" w14:textId="77777777" w:rsidR="00FE1B1A" w:rsidRPr="008F5C0D" w:rsidRDefault="00FE1B1A" w:rsidP="008F5C0D">
      <w:pPr>
        <w:pStyle w:val="Podtitul"/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2.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  <w:t>Předmět činnosti odpovídající hlavnímu účelu je zajišťovat</w:t>
      </w:r>
      <w:r w:rsidR="0016797F" w:rsidRPr="008F5C0D">
        <w:rPr>
          <w:rFonts w:ascii="Tahoma" w:hAnsi="Tahoma" w:cs="Tahoma"/>
          <w:b w:val="0"/>
          <w:bCs w:val="0"/>
          <w:sz w:val="22"/>
          <w:szCs w:val="22"/>
        </w:rPr>
        <w:t xml:space="preserve"> zejména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50C588FA" w14:textId="77777777" w:rsidR="00765921" w:rsidRPr="008F5C0D" w:rsidRDefault="00765921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lastRenderedPageBreak/>
        <w:t xml:space="preserve">jednání jménem zřizovatele </w:t>
      </w:r>
      <w:r w:rsidR="00371482" w:rsidRPr="008F5C0D">
        <w:rPr>
          <w:rFonts w:ascii="Tahoma" w:hAnsi="Tahoma" w:cs="Tahoma"/>
          <w:b w:val="0"/>
          <w:bCs w:val="0"/>
          <w:sz w:val="22"/>
          <w:szCs w:val="22"/>
        </w:rPr>
        <w:t>v rámci řízení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s orgány státní správy, samosprávy, správci inženýrských sítí, správci komunikací, účastníky řízení a dalšími subjekty ve smyslu stavebního zákona a souvisejících předpisů s cílem zajištění příslušných povolení na umístění a realizaci staveb optických rozvodů, bezdrátových pojítek a dalších nezbytných částí krajské datové sítě</w:t>
      </w:r>
      <w:r w:rsidR="00371482" w:rsidRPr="008F5C0D">
        <w:rPr>
          <w:rFonts w:ascii="Tahoma" w:hAnsi="Tahoma" w:cs="Tahoma"/>
          <w:b w:val="0"/>
          <w:bCs w:val="0"/>
          <w:sz w:val="22"/>
          <w:szCs w:val="22"/>
        </w:rPr>
        <w:t>,</w:t>
      </w:r>
    </w:p>
    <w:p w14:paraId="4524B404" w14:textId="77777777" w:rsidR="00A82C25" w:rsidRPr="008F5C0D" w:rsidRDefault="00A82C25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výkon procesních práv a povinností účastníka správních řízení a vydávání stanovisek za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vlastníka nemovitostí včetně uplatnění námitek ve věcech, kdy je dotčen nemovitý majetek ve vlastnictví kraje, </w:t>
      </w:r>
      <w:r w:rsidR="000B106C" w:rsidRPr="008F5C0D">
        <w:rPr>
          <w:rFonts w:ascii="Tahoma" w:hAnsi="Tahoma" w:cs="Tahoma"/>
          <w:b w:val="0"/>
          <w:bCs w:val="0"/>
          <w:sz w:val="22"/>
          <w:szCs w:val="22"/>
        </w:rPr>
        <w:t xml:space="preserve">předaný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příspěvkové organizaci </w:t>
      </w:r>
      <w:r w:rsidR="000B106C" w:rsidRPr="008F5C0D">
        <w:rPr>
          <w:rFonts w:ascii="Tahoma" w:hAnsi="Tahoma" w:cs="Tahoma"/>
          <w:b w:val="0"/>
          <w:bCs w:val="0"/>
          <w:sz w:val="22"/>
          <w:szCs w:val="22"/>
        </w:rPr>
        <w:t>k hospodaření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,</w:t>
      </w:r>
    </w:p>
    <w:p w14:paraId="2C1AC516" w14:textId="77777777" w:rsidR="00E20ABE" w:rsidRPr="008F5C0D" w:rsidRDefault="00371482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>lánování rozvoje a investic krajské datové sítě,</w:t>
      </w:r>
    </w:p>
    <w:p w14:paraId="1A07A959" w14:textId="77777777" w:rsidR="00E20ABE" w:rsidRPr="008F5C0D" w:rsidRDefault="00371482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z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>ajištění provozu</w:t>
      </w:r>
      <w:r w:rsidR="005E1DA4" w:rsidRP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 xml:space="preserve"> správy </w:t>
      </w:r>
      <w:r w:rsidR="005E1DA4" w:rsidRPr="008F5C0D">
        <w:rPr>
          <w:rFonts w:ascii="Tahoma" w:hAnsi="Tahoma" w:cs="Tahoma"/>
          <w:b w:val="0"/>
          <w:bCs w:val="0"/>
          <w:sz w:val="22"/>
          <w:szCs w:val="22"/>
        </w:rPr>
        <w:t xml:space="preserve">a údržby 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>pasivních i aktivních částí sítě a telekomunikačních služeb,</w:t>
      </w:r>
    </w:p>
    <w:p w14:paraId="32F87255" w14:textId="77777777" w:rsidR="00E20ABE" w:rsidRPr="008F5C0D" w:rsidRDefault="00371482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 xml:space="preserve">oskytování služeb elektronických komunikací 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dalším subjektům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 xml:space="preserve"> zejména ostatním příspěvkovým organizacím kraje,</w:t>
      </w:r>
    </w:p>
    <w:p w14:paraId="0046E6CC" w14:textId="77777777" w:rsidR="00E20ABE" w:rsidRPr="008F5C0D" w:rsidRDefault="00371482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z</w:t>
      </w:r>
      <w:r w:rsidR="00E20ABE" w:rsidRPr="008F5C0D">
        <w:rPr>
          <w:rFonts w:ascii="Tahoma" w:hAnsi="Tahoma" w:cs="Tahoma"/>
          <w:b w:val="0"/>
          <w:bCs w:val="0"/>
          <w:sz w:val="22"/>
          <w:szCs w:val="22"/>
        </w:rPr>
        <w:t>ajištění dostupnosti služeb dle dohodnutých SLA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>(</w:t>
      </w:r>
      <w:proofErr w:type="spellStart"/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>Service-level</w:t>
      </w:r>
      <w:proofErr w:type="spellEnd"/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spellStart"/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>agreement</w:t>
      </w:r>
      <w:proofErr w:type="spellEnd"/>
      <w:r w:rsidR="002A66E9" w:rsidRPr="008F5C0D">
        <w:rPr>
          <w:rFonts w:ascii="Tahoma" w:hAnsi="Tahoma" w:cs="Tahoma"/>
          <w:b w:val="0"/>
          <w:bCs w:val="0"/>
          <w:sz w:val="22"/>
          <w:szCs w:val="22"/>
        </w:rPr>
        <w:t>)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</w:p>
    <w:p w14:paraId="3B10D143" w14:textId="77777777" w:rsidR="0016797F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zpracování</w:t>
      </w:r>
      <w:r w:rsidRPr="008F5C0D">
        <w:rPr>
          <w:rFonts w:ascii="Tahoma" w:hAnsi="Tahoma" w:cs="Tahoma"/>
          <w:b w:val="0"/>
          <w:sz w:val="22"/>
          <w:szCs w:val="22"/>
        </w:rPr>
        <w:t>, příprava a realizace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všech částí projekt</w:t>
      </w:r>
      <w:r w:rsidR="002078DB" w:rsidRPr="008F5C0D">
        <w:rPr>
          <w:rFonts w:ascii="Tahoma" w:hAnsi="Tahoma" w:cs="Tahoma"/>
          <w:b w:val="0"/>
          <w:bCs w:val="0"/>
          <w:sz w:val="22"/>
          <w:szCs w:val="22"/>
        </w:rPr>
        <w:t>ů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>vysokorychlostní</w:t>
      </w:r>
      <w:r w:rsidR="002078DB" w:rsidRPr="008F5C0D">
        <w:rPr>
          <w:rFonts w:ascii="Tahoma" w:hAnsi="Tahoma" w:cs="Tahoma"/>
          <w:b w:val="0"/>
          <w:bCs w:val="0"/>
          <w:sz w:val="22"/>
          <w:szCs w:val="22"/>
        </w:rPr>
        <w:t>ch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 xml:space="preserve"> datov</w:t>
      </w:r>
      <w:r w:rsidR="002078DB" w:rsidRPr="008F5C0D">
        <w:rPr>
          <w:rFonts w:ascii="Tahoma" w:hAnsi="Tahoma" w:cs="Tahoma"/>
          <w:b w:val="0"/>
          <w:bCs w:val="0"/>
          <w:sz w:val="22"/>
          <w:szCs w:val="22"/>
        </w:rPr>
        <w:t>ých</w:t>
      </w:r>
      <w:r w:rsidR="00E824C1" w:rsidRPr="008F5C0D">
        <w:rPr>
          <w:rFonts w:ascii="Tahoma" w:hAnsi="Tahoma" w:cs="Tahoma"/>
          <w:b w:val="0"/>
          <w:bCs w:val="0"/>
          <w:sz w:val="22"/>
          <w:szCs w:val="22"/>
        </w:rPr>
        <w:t xml:space="preserve"> sít</w:t>
      </w:r>
      <w:r w:rsidR="002078DB" w:rsidRPr="008F5C0D">
        <w:rPr>
          <w:rFonts w:ascii="Tahoma" w:hAnsi="Tahoma" w:cs="Tahoma"/>
          <w:b w:val="0"/>
          <w:bCs w:val="0"/>
          <w:sz w:val="22"/>
          <w:szCs w:val="22"/>
        </w:rPr>
        <w:t>í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</w:p>
    <w:p w14:paraId="0F38D72E" w14:textId="77777777" w:rsidR="0016797F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z</w:t>
      </w:r>
      <w:r w:rsidR="0016797F" w:rsidRPr="008F5C0D">
        <w:rPr>
          <w:rFonts w:ascii="Tahoma" w:hAnsi="Tahoma" w:cs="Tahoma"/>
          <w:b w:val="0"/>
          <w:bCs w:val="0"/>
          <w:sz w:val="22"/>
          <w:szCs w:val="22"/>
        </w:rPr>
        <w:t>pracování</w:t>
      </w:r>
      <w:r w:rsidR="0016797F" w:rsidRPr="008F5C0D">
        <w:rPr>
          <w:rFonts w:ascii="Tahoma" w:hAnsi="Tahoma" w:cs="Tahoma"/>
          <w:b w:val="0"/>
          <w:sz w:val="22"/>
          <w:szCs w:val="22"/>
        </w:rPr>
        <w:t>, příprava a realizace projekt</w:t>
      </w:r>
      <w:r w:rsidR="002078DB" w:rsidRPr="008F5C0D">
        <w:rPr>
          <w:rFonts w:ascii="Tahoma" w:hAnsi="Tahoma" w:cs="Tahoma"/>
          <w:b w:val="0"/>
          <w:sz w:val="22"/>
          <w:szCs w:val="22"/>
        </w:rPr>
        <w:t>ů veřejných</w:t>
      </w:r>
      <w:r w:rsidR="0016797F" w:rsidRPr="008F5C0D">
        <w:rPr>
          <w:rFonts w:ascii="Tahoma" w:hAnsi="Tahoma" w:cs="Tahoma"/>
          <w:b w:val="0"/>
          <w:sz w:val="22"/>
          <w:szCs w:val="22"/>
        </w:rPr>
        <w:t xml:space="preserve"> bezdrátov</w:t>
      </w:r>
      <w:r w:rsidR="002078DB" w:rsidRPr="008F5C0D">
        <w:rPr>
          <w:rFonts w:ascii="Tahoma" w:hAnsi="Tahoma" w:cs="Tahoma"/>
          <w:b w:val="0"/>
          <w:sz w:val="22"/>
          <w:szCs w:val="22"/>
        </w:rPr>
        <w:t>ých</w:t>
      </w:r>
      <w:r w:rsidR="0016797F" w:rsidRPr="008F5C0D">
        <w:rPr>
          <w:rFonts w:ascii="Tahoma" w:hAnsi="Tahoma" w:cs="Tahoma"/>
          <w:b w:val="0"/>
          <w:sz w:val="22"/>
          <w:szCs w:val="22"/>
        </w:rPr>
        <w:t xml:space="preserve"> sít</w:t>
      </w:r>
      <w:r w:rsidR="002078DB" w:rsidRPr="008F5C0D">
        <w:rPr>
          <w:rFonts w:ascii="Tahoma" w:hAnsi="Tahoma" w:cs="Tahoma"/>
          <w:b w:val="0"/>
          <w:sz w:val="22"/>
          <w:szCs w:val="22"/>
        </w:rPr>
        <w:t>í</w:t>
      </w:r>
      <w:r w:rsidRPr="008F5C0D">
        <w:rPr>
          <w:rFonts w:ascii="Tahoma" w:hAnsi="Tahoma" w:cs="Tahoma"/>
          <w:b w:val="0"/>
          <w:sz w:val="22"/>
          <w:szCs w:val="22"/>
        </w:rPr>
        <w:t>,</w:t>
      </w:r>
    </w:p>
    <w:p w14:paraId="12A3A76D" w14:textId="77777777" w:rsidR="00E824C1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s</w:t>
      </w:r>
      <w:r w:rsidR="00894BC7" w:rsidRPr="008F5C0D">
        <w:rPr>
          <w:rFonts w:ascii="Tahoma" w:hAnsi="Tahoma" w:cs="Tahoma"/>
          <w:b w:val="0"/>
          <w:bCs w:val="0"/>
          <w:sz w:val="22"/>
          <w:szCs w:val="22"/>
        </w:rPr>
        <w:t>ledování</w:t>
      </w:r>
      <w:r w:rsidR="00894BC7" w:rsidRPr="008F5C0D">
        <w:rPr>
          <w:rFonts w:ascii="Tahoma" w:hAnsi="Tahoma" w:cs="Tahoma"/>
          <w:b w:val="0"/>
          <w:sz w:val="22"/>
          <w:szCs w:val="22"/>
        </w:rPr>
        <w:t xml:space="preserve"> aktuálních možností využití dotačních titulů a</w:t>
      </w:r>
      <w:r w:rsidR="00E824C1" w:rsidRPr="008F5C0D">
        <w:rPr>
          <w:rFonts w:ascii="Tahoma" w:hAnsi="Tahoma" w:cs="Tahoma"/>
          <w:b w:val="0"/>
          <w:sz w:val="22"/>
          <w:szCs w:val="22"/>
        </w:rPr>
        <w:t xml:space="preserve"> jednání s poskytovateli dotace</w:t>
      </w:r>
      <w:r w:rsidRPr="008F5C0D">
        <w:rPr>
          <w:rFonts w:ascii="Tahoma" w:hAnsi="Tahoma" w:cs="Tahoma"/>
          <w:b w:val="0"/>
          <w:sz w:val="22"/>
          <w:szCs w:val="22"/>
        </w:rPr>
        <w:t>,</w:t>
      </w:r>
    </w:p>
    <w:p w14:paraId="2B5ABE6A" w14:textId="5DE38ED0" w:rsidR="003214AD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k</w:t>
      </w:r>
      <w:r w:rsidR="003214AD" w:rsidRPr="008F5C0D">
        <w:rPr>
          <w:rFonts w:ascii="Tahoma" w:hAnsi="Tahoma" w:cs="Tahoma"/>
          <w:b w:val="0"/>
          <w:bCs w:val="0"/>
          <w:sz w:val="22"/>
          <w:szCs w:val="22"/>
        </w:rPr>
        <w:t>onzultační</w:t>
      </w:r>
      <w:r w:rsidR="00F73EE5" w:rsidRPr="008F5C0D">
        <w:rPr>
          <w:rFonts w:ascii="Tahoma" w:hAnsi="Tahoma" w:cs="Tahoma"/>
          <w:b w:val="0"/>
          <w:sz w:val="22"/>
          <w:szCs w:val="22"/>
        </w:rPr>
        <w:t xml:space="preserve"> a </w:t>
      </w:r>
      <w:r w:rsidR="003214AD" w:rsidRPr="008F5C0D">
        <w:rPr>
          <w:rFonts w:ascii="Tahoma" w:hAnsi="Tahoma" w:cs="Tahoma"/>
          <w:b w:val="0"/>
          <w:sz w:val="22"/>
          <w:szCs w:val="22"/>
        </w:rPr>
        <w:t xml:space="preserve">poradenská činnost </w:t>
      </w:r>
      <w:r w:rsidR="00113E7C">
        <w:rPr>
          <w:rFonts w:ascii="Tahoma" w:hAnsi="Tahoma" w:cs="Tahoma"/>
          <w:b w:val="0"/>
          <w:sz w:val="22"/>
          <w:szCs w:val="22"/>
        </w:rPr>
        <w:t>v</w:t>
      </w:r>
      <w:r w:rsidR="00113E7C" w:rsidRPr="008F5C0D">
        <w:rPr>
          <w:rFonts w:ascii="Tahoma" w:hAnsi="Tahoma" w:cs="Tahoma"/>
          <w:b w:val="0"/>
          <w:sz w:val="22"/>
          <w:szCs w:val="22"/>
        </w:rPr>
        <w:t xml:space="preserve"> oblast</w:t>
      </w:r>
      <w:r w:rsidR="00113E7C">
        <w:rPr>
          <w:rFonts w:ascii="Tahoma" w:hAnsi="Tahoma" w:cs="Tahoma"/>
          <w:b w:val="0"/>
          <w:sz w:val="22"/>
          <w:szCs w:val="22"/>
        </w:rPr>
        <w:t>i</w:t>
      </w:r>
      <w:r w:rsidR="00113E7C" w:rsidRPr="008F5C0D">
        <w:rPr>
          <w:rFonts w:ascii="Tahoma" w:hAnsi="Tahoma" w:cs="Tahoma"/>
          <w:b w:val="0"/>
          <w:sz w:val="22"/>
          <w:szCs w:val="22"/>
        </w:rPr>
        <w:t xml:space="preserve"> </w:t>
      </w:r>
      <w:r w:rsidR="00113E7C" w:rsidRPr="008F5C0D">
        <w:rPr>
          <w:rFonts w:ascii="Tahoma" w:hAnsi="Tahoma" w:cs="Tahoma"/>
          <w:b w:val="0"/>
          <w:bCs w:val="0"/>
          <w:sz w:val="22"/>
          <w:szCs w:val="22"/>
        </w:rPr>
        <w:t>informačních a komunikačních technologií</w:t>
      </w:r>
      <w:r w:rsidR="00113E7C" w:rsidRPr="008F5C0D">
        <w:rPr>
          <w:rFonts w:ascii="Tahoma" w:hAnsi="Tahoma" w:cs="Tahoma"/>
          <w:b w:val="0"/>
          <w:sz w:val="22"/>
          <w:szCs w:val="22"/>
        </w:rPr>
        <w:t xml:space="preserve"> (dále jen „ICT“)</w:t>
      </w:r>
      <w:r w:rsidR="00113E7C">
        <w:rPr>
          <w:rFonts w:ascii="Tahoma" w:hAnsi="Tahoma" w:cs="Tahoma"/>
          <w:b w:val="0"/>
          <w:sz w:val="22"/>
          <w:szCs w:val="22"/>
        </w:rPr>
        <w:t xml:space="preserve"> </w:t>
      </w:r>
      <w:r w:rsidR="003214AD" w:rsidRPr="008F5C0D">
        <w:rPr>
          <w:rFonts w:ascii="Tahoma" w:hAnsi="Tahoma" w:cs="Tahoma"/>
          <w:b w:val="0"/>
          <w:sz w:val="22"/>
          <w:szCs w:val="22"/>
        </w:rPr>
        <w:t>pro Moravskoslezský kraj a jím zřízené příspěvkové organizace,</w:t>
      </w:r>
    </w:p>
    <w:p w14:paraId="5347BCBA" w14:textId="77777777" w:rsidR="0016797F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č</w:t>
      </w:r>
      <w:r w:rsidR="0016797F" w:rsidRPr="008F5C0D">
        <w:rPr>
          <w:rFonts w:ascii="Tahoma" w:hAnsi="Tahoma" w:cs="Tahoma"/>
          <w:b w:val="0"/>
          <w:bCs w:val="0"/>
          <w:sz w:val="22"/>
          <w:szCs w:val="22"/>
        </w:rPr>
        <w:t>innost</w:t>
      </w:r>
      <w:r w:rsidR="0016797F" w:rsidRPr="008F5C0D">
        <w:rPr>
          <w:rFonts w:ascii="Tahoma" w:hAnsi="Tahoma" w:cs="Tahoma"/>
          <w:b w:val="0"/>
          <w:sz w:val="22"/>
          <w:szCs w:val="22"/>
        </w:rPr>
        <w:t xml:space="preserve"> projektového řízení ICT projektů Moravskoslezského kraje a jeho příspěvkových organizací</w:t>
      </w:r>
      <w:r w:rsidRPr="008F5C0D">
        <w:rPr>
          <w:rFonts w:ascii="Tahoma" w:hAnsi="Tahoma" w:cs="Tahoma"/>
          <w:b w:val="0"/>
          <w:sz w:val="22"/>
          <w:szCs w:val="22"/>
        </w:rPr>
        <w:t>,</w:t>
      </w:r>
    </w:p>
    <w:p w14:paraId="02200BB5" w14:textId="77777777" w:rsidR="0016797F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</w:t>
      </w:r>
      <w:r w:rsidR="0016797F" w:rsidRPr="008F5C0D">
        <w:rPr>
          <w:rFonts w:ascii="Tahoma" w:hAnsi="Tahoma" w:cs="Tahoma"/>
          <w:b w:val="0"/>
          <w:bCs w:val="0"/>
          <w:sz w:val="22"/>
          <w:szCs w:val="22"/>
        </w:rPr>
        <w:t>říprava</w:t>
      </w:r>
      <w:r w:rsidR="0016797F" w:rsidRPr="008F5C0D">
        <w:rPr>
          <w:rFonts w:ascii="Tahoma" w:hAnsi="Tahoma" w:cs="Tahoma"/>
          <w:b w:val="0"/>
          <w:sz w:val="22"/>
          <w:szCs w:val="22"/>
        </w:rPr>
        <w:t xml:space="preserve"> a realizace projektů směřujících k úsporám a optimalizaci při zajištění dopravní obslužnosti regionu</w:t>
      </w:r>
      <w:r w:rsidRPr="008F5C0D">
        <w:rPr>
          <w:rFonts w:ascii="Tahoma" w:hAnsi="Tahoma" w:cs="Tahoma"/>
          <w:b w:val="0"/>
          <w:sz w:val="22"/>
          <w:szCs w:val="22"/>
        </w:rPr>
        <w:t>,</w:t>
      </w:r>
    </w:p>
    <w:p w14:paraId="226DD3F5" w14:textId="77777777" w:rsidR="00C319B7" w:rsidRPr="008F5C0D" w:rsidRDefault="00BB764E" w:rsidP="008F5C0D">
      <w:pPr>
        <w:pStyle w:val="Podtitul"/>
        <w:numPr>
          <w:ilvl w:val="0"/>
          <w:numId w:val="6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</w:t>
      </w:r>
      <w:r w:rsidR="00C319B7" w:rsidRPr="008F5C0D">
        <w:rPr>
          <w:rFonts w:ascii="Tahoma" w:hAnsi="Tahoma" w:cs="Tahoma"/>
          <w:b w:val="0"/>
          <w:bCs w:val="0"/>
          <w:sz w:val="22"/>
          <w:szCs w:val="22"/>
        </w:rPr>
        <w:t>říprava koncepce správy datové infrastruktury</w:t>
      </w:r>
      <w:r w:rsidR="006D3756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6A691022" w14:textId="77777777"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Statutární orgán organizace</w:t>
      </w:r>
    </w:p>
    <w:p w14:paraId="5B9CC6AF" w14:textId="77777777" w:rsidR="0088660F" w:rsidRPr="008F5C0D" w:rsidRDefault="0088660F" w:rsidP="008F5C0D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Statutárním orgánem organizace je ředitel, kterého jmenuje a odvolává rada kraje. Ředitel jedná 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za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organizac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samostatně. Je odpovědný radě kraje za činnost organizace a</w:t>
      </w:r>
      <w:r w:rsidR="00F208C2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při</w:t>
      </w:r>
      <w:r w:rsidR="00360BCB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své činnosti je povinen postupovat v souladu s platnými právními předpisy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 xml:space="preserve"> vnitřními předpisy kraje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 xml:space="preserve"> a vnitřními předpisy organizace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287F1BB7" w14:textId="77777777" w:rsidR="0088660F" w:rsidRPr="008F5C0D" w:rsidRDefault="0088660F" w:rsidP="00D27AF1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VIII</w:t>
      </w:r>
      <w:r w:rsidR="00D27AF1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 xml:space="preserve">Vymezení majetku </w:t>
      </w:r>
      <w:r w:rsidR="00D27AF1">
        <w:rPr>
          <w:rFonts w:ascii="Tahoma" w:hAnsi="Tahoma" w:cs="Tahoma"/>
          <w:sz w:val="22"/>
          <w:szCs w:val="22"/>
        </w:rPr>
        <w:t xml:space="preserve">ve vlastnictví </w:t>
      </w:r>
      <w:r w:rsidRPr="008F5C0D">
        <w:rPr>
          <w:rFonts w:ascii="Tahoma" w:hAnsi="Tahoma" w:cs="Tahoma"/>
          <w:sz w:val="22"/>
          <w:szCs w:val="22"/>
        </w:rPr>
        <w:t>zřizovatele p</w:t>
      </w:r>
      <w:r w:rsidR="00D27AF1">
        <w:rPr>
          <w:rFonts w:ascii="Tahoma" w:hAnsi="Tahoma" w:cs="Tahoma"/>
          <w:sz w:val="22"/>
          <w:szCs w:val="22"/>
        </w:rPr>
        <w:t>ředávaného organizaci k hospodaření</w:t>
      </w:r>
    </w:p>
    <w:p w14:paraId="2F5703CA" w14:textId="77777777" w:rsidR="00DF45B3" w:rsidRPr="008F5C0D" w:rsidRDefault="0088660F" w:rsidP="00D27AF1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Nemovitý majetek zřizovatele předaný organizaci 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k hospodaření (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>dále také „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svěřený majetek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>“</w:t>
      </w:r>
      <w:r w:rsidR="00E3322E" w:rsidRPr="008F5C0D">
        <w:rPr>
          <w:rFonts w:ascii="Tahoma" w:hAnsi="Tahoma" w:cs="Tahoma"/>
          <w:b w:val="0"/>
          <w:bCs w:val="0"/>
          <w:sz w:val="22"/>
          <w:szCs w:val="22"/>
        </w:rPr>
        <w:t>)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je uveden v příloze č. 1, která je nedílnou součástí této zřizovací listiny. </w:t>
      </w:r>
    </w:p>
    <w:p w14:paraId="38391AB9" w14:textId="77777777" w:rsidR="00A10E1D" w:rsidRPr="008F5C0D" w:rsidRDefault="0088660F" w:rsidP="00D27AF1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Zřizovatel předává organizaci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 xml:space="preserve"> k hospodaření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k plnění jejích úkolů rovněž movitý majetek podle článku IX odstavce 3 této zřizovací listiny.</w:t>
      </w:r>
    </w:p>
    <w:p w14:paraId="01C309D8" w14:textId="77777777" w:rsidR="0088660F" w:rsidRPr="008F5C0D" w:rsidRDefault="0088660F" w:rsidP="00D27AF1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IX</w:t>
      </w:r>
      <w:r w:rsidR="00D27AF1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majetkových práv organizace</w:t>
      </w:r>
    </w:p>
    <w:p w14:paraId="325D66C1" w14:textId="77777777" w:rsidR="0088660F" w:rsidRPr="00D27AF1" w:rsidRDefault="0088660F" w:rsidP="00D27AF1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D27AF1">
        <w:rPr>
          <w:rFonts w:ascii="Tahoma" w:hAnsi="Tahoma" w:cs="Tahoma"/>
          <w:sz w:val="22"/>
          <w:szCs w:val="22"/>
        </w:rPr>
        <w:t>Obecná ustanovení</w:t>
      </w:r>
    </w:p>
    <w:p w14:paraId="443BD84D" w14:textId="77777777" w:rsidR="0088660F" w:rsidRPr="008F5C0D" w:rsidRDefault="0088660F" w:rsidP="00562F97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</w:t>
      </w:r>
      <w:r w:rsidR="00D27AF1">
        <w:rPr>
          <w:rFonts w:ascii="Tahoma" w:hAnsi="Tahoma" w:cs="Tahoma"/>
          <w:sz w:val="22"/>
          <w:szCs w:val="22"/>
        </w:rPr>
        <w:t>hospodaří se</w:t>
      </w:r>
      <w:r w:rsidR="00D27AF1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svěřený</w:t>
      </w:r>
      <w:r w:rsidR="00D27AF1">
        <w:rPr>
          <w:rFonts w:ascii="Tahoma" w:hAnsi="Tahoma" w:cs="Tahoma"/>
          <w:sz w:val="22"/>
          <w:szCs w:val="22"/>
        </w:rPr>
        <w:t>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 w:rsidR="00D27AF1"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včetně majetku získaného vlastní činností pro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hlavní účel</w:t>
      </w:r>
      <w:r w:rsidR="00F208C2" w:rsidRPr="008F5C0D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k němuž byla zřízena a v rámci předmětu její činnosti. Organizace hospodaří s peněžními prostředky získanými vlastní činností, včetně účelových dotací a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příspěvků od jiných subjektů, peněžními prostředky přijatými z rozpočtu zřizovatele, státního rozpočtu a státních fondů. Dále hospodaří s prostředky s</w:t>
      </w:r>
      <w:r w:rsidR="00D27AF1">
        <w:rPr>
          <w:rFonts w:ascii="Tahoma" w:hAnsi="Tahoma" w:cs="Tahoma"/>
          <w:sz w:val="22"/>
          <w:szCs w:val="22"/>
        </w:rPr>
        <w:t>vých fondů, s peněžními dary od </w:t>
      </w:r>
      <w:r w:rsidRPr="008F5C0D">
        <w:rPr>
          <w:rFonts w:ascii="Tahoma" w:hAnsi="Tahoma" w:cs="Tahoma"/>
          <w:sz w:val="22"/>
          <w:szCs w:val="22"/>
        </w:rPr>
        <w:t xml:space="preserve">fyzických a právnických osob, včetně peněžních prostředků poskytnutých ze zahraničí, zejména ze </w:t>
      </w:r>
      <w:r w:rsidRPr="008F5C0D">
        <w:rPr>
          <w:rFonts w:ascii="Tahoma" w:hAnsi="Tahoma" w:cs="Tahoma"/>
          <w:sz w:val="22"/>
          <w:szCs w:val="22"/>
        </w:rPr>
        <w:lastRenderedPageBreak/>
        <w:t>zahraničních veřejných zdrojů.</w:t>
      </w:r>
      <w:r w:rsidR="00562F97" w:rsidRPr="00562F97">
        <w:t xml:space="preserve"> </w:t>
      </w:r>
      <w:r w:rsidR="00562F97" w:rsidRPr="00562F97">
        <w:rPr>
          <w:rFonts w:ascii="Tahoma" w:hAnsi="Tahoma" w:cs="Tahoma"/>
          <w:sz w:val="22"/>
          <w:szCs w:val="22"/>
        </w:rPr>
        <w:t>Příspěvková organizace hospodaří s prostředky získanými z pronájmů majetku a prodeje movitého majetku a získanými zapojením finančních a peněžních fondů, zásob, finančních prostředků na účtech a získanými splacením pohledávek.</w:t>
      </w:r>
    </w:p>
    <w:p w14:paraId="46E5D8D0" w14:textId="77777777" w:rsidR="0088660F" w:rsidRPr="008F5C0D" w:rsidRDefault="0088660F" w:rsidP="00D27AF1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Při </w:t>
      </w:r>
      <w:r w:rsidR="00D27AF1">
        <w:rPr>
          <w:rFonts w:ascii="Tahoma" w:hAnsi="Tahoma" w:cs="Tahoma"/>
          <w:sz w:val="22"/>
          <w:szCs w:val="22"/>
        </w:rPr>
        <w:t xml:space="preserve">hospodaření se </w:t>
      </w:r>
      <w:r w:rsidRPr="008F5C0D">
        <w:rPr>
          <w:rFonts w:ascii="Tahoma" w:hAnsi="Tahoma" w:cs="Tahoma"/>
          <w:sz w:val="22"/>
          <w:szCs w:val="22"/>
        </w:rPr>
        <w:t>svěřen</w:t>
      </w:r>
      <w:r w:rsidR="00D27AF1">
        <w:rPr>
          <w:rFonts w:ascii="Tahoma" w:hAnsi="Tahoma" w:cs="Tahoma"/>
          <w:sz w:val="22"/>
          <w:szCs w:val="22"/>
        </w:rPr>
        <w:t>ým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 w:rsidR="00D27AF1"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postupuje organizace podle platných právních předpisů, této zřizovací listiny a pokynů zřizovatele, byly-li vydány.</w:t>
      </w:r>
    </w:p>
    <w:p w14:paraId="7ABB9167" w14:textId="77777777" w:rsidR="0088660F" w:rsidRPr="008F5C0D" w:rsidRDefault="0088660F" w:rsidP="00D27AF1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</w:t>
      </w:r>
      <w:r w:rsidR="00D27AF1">
        <w:rPr>
          <w:rFonts w:ascii="Tahoma" w:hAnsi="Tahoma" w:cs="Tahoma"/>
          <w:sz w:val="22"/>
          <w:szCs w:val="22"/>
        </w:rPr>
        <w:t>svěřený</w:t>
      </w:r>
      <w:r w:rsidR="00D27AF1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majetek udržovat a opravovat včetně periodických revizí, chránit před poškozením a zničením, jakož i proti neoprávněným zásahům.</w:t>
      </w:r>
    </w:p>
    <w:p w14:paraId="08C62790" w14:textId="77777777" w:rsidR="0088660F" w:rsidRPr="008F5C0D" w:rsidRDefault="0088660F" w:rsidP="008B4B31">
      <w:pPr>
        <w:pStyle w:val="Zkladntext2"/>
        <w:numPr>
          <w:ilvl w:val="1"/>
          <w:numId w:val="2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Majetková práva neupravená touto zřizovací listinou vykonává organizace samostatně v rámci platné právní úpravy</w:t>
      </w:r>
      <w:r w:rsidR="006D72EB" w:rsidRPr="008F5C0D">
        <w:rPr>
          <w:rFonts w:ascii="Tahoma" w:hAnsi="Tahoma" w:cs="Tahoma"/>
          <w:sz w:val="22"/>
          <w:szCs w:val="22"/>
        </w:rPr>
        <w:t>.</w:t>
      </w:r>
    </w:p>
    <w:p w14:paraId="34E87EA1" w14:textId="77777777" w:rsidR="008B4B31" w:rsidRPr="008B4B31" w:rsidRDefault="0088660F" w:rsidP="008B4B31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Nemovitý majetek</w:t>
      </w:r>
    </w:p>
    <w:p w14:paraId="564EAC9F" w14:textId="77777777" w:rsidR="008B4B31" w:rsidRDefault="008B4B31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hospodaří s nemovitým majetkem ve vlastnictví zřizovatele. O předání nemovitého majetku zřizovatele k hospodaření organizaci rozhodne zastupitelstvo kraje; toto předání je účinné rozhodnutím zastupitelstva kraje. Rozhodne</w:t>
      </w:r>
      <w:r>
        <w:rPr>
          <w:rFonts w:ascii="Tahoma" w:hAnsi="Tahoma" w:cs="Tahoma"/>
          <w:sz w:val="22"/>
          <w:szCs w:val="22"/>
        </w:rPr>
        <w:noBreakHyphen/>
        <w:t>li zastupitelstvo kraje o předání nemovitého majetku organizaci k hospodaření až ke dni nabytí tohoto majetku do vlastnictví zřizovatele, je toto předání účinné nabytím jeho vlastnictví zřizovatelem vkladem práva do katastru nemovitostí.</w:t>
      </w:r>
    </w:p>
    <w:p w14:paraId="23412A34" w14:textId="77777777" w:rsidR="00562F97" w:rsidRPr="00562F97" w:rsidRDefault="00562F97" w:rsidP="00562F97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je oprávněna nabývat nemovitý majetek do svého vlastnictví jen s předchozím souhlasem zřizovatele. Nemovitý majetek nabytý do svého vlastnictví vede organizace v účetnictví na samostatných analytických účtech.</w:t>
      </w:r>
    </w:p>
    <w:p w14:paraId="15FCC996" w14:textId="77777777" w:rsidR="0088660F" w:rsidRDefault="0088660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svěřený nemovitý majetek zcizovat (např. prodat, směnit, darovat), zatížit zástavním právem ani věcnými břemeny, není oprávněna jej vložit do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majetku právnických nebo fyzických osob nebo jej jinak používat k účasti na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podnikání třetích osob.</w:t>
      </w:r>
    </w:p>
    <w:p w14:paraId="1DCE37EA" w14:textId="77777777" w:rsidR="00562F97" w:rsidRPr="00562F97" w:rsidRDefault="00562F97" w:rsidP="00562F97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dále není oprávněna:</w:t>
      </w:r>
    </w:p>
    <w:p w14:paraId="0B43DD3C" w14:textId="77777777"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 o výprose,</w:t>
      </w:r>
    </w:p>
    <w:p w14:paraId="458AF660" w14:textId="77777777"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smlouvy, kterými se zřizuje právo stavby, věcné břemeno, zástavní právo, zákaz zatížení nebo zcizení jako právo věcné, vedlejší ujednání při kupní smlouvě jako právo věcné (předkupní právo apod.),</w:t>
      </w:r>
    </w:p>
    <w:p w14:paraId="7F1AA7D3" w14:textId="77777777" w:rsidR="00562F97" w:rsidRPr="00562F97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 xml:space="preserve">udělit souhlas se zápisem nájemní či </w:t>
      </w:r>
      <w:proofErr w:type="spellStart"/>
      <w:r w:rsidRPr="00562F97">
        <w:rPr>
          <w:rFonts w:ascii="Tahoma" w:hAnsi="Tahoma" w:cs="Tahoma"/>
          <w:sz w:val="22"/>
          <w:szCs w:val="22"/>
        </w:rPr>
        <w:t>pachtovní</w:t>
      </w:r>
      <w:proofErr w:type="spellEnd"/>
      <w:r w:rsidRPr="00562F97">
        <w:rPr>
          <w:rFonts w:ascii="Tahoma" w:hAnsi="Tahoma" w:cs="Tahoma"/>
          <w:sz w:val="22"/>
          <w:szCs w:val="22"/>
        </w:rPr>
        <w:t xml:space="preserve"> smlouvy do katastru nemovitostí,</w:t>
      </w:r>
    </w:p>
    <w:p w14:paraId="3CA53985" w14:textId="77777777" w:rsidR="00562F97" w:rsidRPr="008F5C0D" w:rsidRDefault="00562F97" w:rsidP="00562F97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provádět zápisy práv do katastru nemovitostí.</w:t>
      </w:r>
    </w:p>
    <w:p w14:paraId="299C8480" w14:textId="77777777" w:rsidR="0088660F" w:rsidRPr="008F5C0D" w:rsidRDefault="0088660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pronajmout</w:t>
      </w:r>
      <w:r w:rsidR="0064159F">
        <w:rPr>
          <w:rFonts w:ascii="Tahoma" w:hAnsi="Tahoma" w:cs="Tahoma"/>
          <w:sz w:val="22"/>
          <w:szCs w:val="22"/>
        </w:rPr>
        <w:t xml:space="preserve"> (propachtovat)</w:t>
      </w:r>
      <w:r w:rsidRPr="008F5C0D">
        <w:rPr>
          <w:rFonts w:ascii="Tahoma" w:hAnsi="Tahoma" w:cs="Tahoma"/>
          <w:sz w:val="22"/>
          <w:szCs w:val="22"/>
        </w:rPr>
        <w:t xml:space="preserve"> a výjimečně vypůjčit svěřený nemovitý majetek nebo najmout si</w:t>
      </w:r>
      <w:r w:rsidR="0064159F">
        <w:rPr>
          <w:rFonts w:ascii="Tahoma" w:hAnsi="Tahoma" w:cs="Tahoma"/>
          <w:sz w:val="22"/>
          <w:szCs w:val="22"/>
        </w:rPr>
        <w:t xml:space="preserve"> (pachtovat si)</w:t>
      </w:r>
      <w:r w:rsidRPr="008F5C0D">
        <w:rPr>
          <w:rFonts w:ascii="Tahoma" w:hAnsi="Tahoma" w:cs="Tahoma"/>
          <w:sz w:val="22"/>
          <w:szCs w:val="22"/>
        </w:rPr>
        <w:t xml:space="preserve"> nemovitý majetek na dobu </w:t>
      </w:r>
      <w:r w:rsidR="0064159F">
        <w:rPr>
          <w:rFonts w:ascii="Tahoma" w:hAnsi="Tahoma" w:cs="Tahoma"/>
          <w:sz w:val="22"/>
          <w:szCs w:val="22"/>
        </w:rPr>
        <w:t xml:space="preserve">určitou </w:t>
      </w:r>
      <w:r w:rsidRPr="008F5C0D">
        <w:rPr>
          <w:rFonts w:ascii="Tahoma" w:hAnsi="Tahoma" w:cs="Tahoma"/>
          <w:sz w:val="22"/>
          <w:szCs w:val="22"/>
        </w:rPr>
        <w:t>delší než 1 rok</w:t>
      </w:r>
      <w:r w:rsidR="0064159F">
        <w:rPr>
          <w:rFonts w:ascii="Tahoma" w:hAnsi="Tahoma" w:cs="Tahoma"/>
          <w:sz w:val="22"/>
          <w:szCs w:val="22"/>
        </w:rPr>
        <w:t xml:space="preserve"> nebo na dobu neurčitou</w:t>
      </w:r>
      <w:r w:rsidRPr="008F5C0D">
        <w:rPr>
          <w:rFonts w:ascii="Tahoma" w:hAnsi="Tahoma" w:cs="Tahoma"/>
          <w:sz w:val="22"/>
          <w:szCs w:val="22"/>
        </w:rPr>
        <w:t xml:space="preserve"> jen s předchozím </w:t>
      </w:r>
      <w:r w:rsidR="0064159F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  <w:r w:rsidR="0064159F">
        <w:rPr>
          <w:rFonts w:ascii="Tahoma" w:hAnsi="Tahoma" w:cs="Tahoma"/>
          <w:sz w:val="22"/>
          <w:szCs w:val="22"/>
        </w:rPr>
        <w:t xml:space="preserve"> Předchozí písemný souhlas není třeba v případě výpůjčky svěřeného nemovitého majetku jiné příspěvkové organizaci zřízené Moravskoslezským krajem.</w:t>
      </w:r>
    </w:p>
    <w:p w14:paraId="7493EC87" w14:textId="7DC4FDBE" w:rsidR="00FE1B1A" w:rsidRDefault="00FE1B1A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provádět na nemovitém majetku opravy a stavební úpravy v hodnotě nad </w:t>
      </w:r>
      <w:r w:rsidR="008A1154">
        <w:rPr>
          <w:rFonts w:ascii="Tahoma" w:hAnsi="Tahoma" w:cs="Tahoma"/>
          <w:sz w:val="22"/>
          <w:szCs w:val="22"/>
        </w:rPr>
        <w:t>5</w:t>
      </w:r>
      <w:r w:rsidRPr="008F5C0D">
        <w:rPr>
          <w:rFonts w:ascii="Tahoma" w:hAnsi="Tahoma" w:cs="Tahoma"/>
          <w:sz w:val="22"/>
          <w:szCs w:val="22"/>
        </w:rPr>
        <w:t>00.000</w:t>
      </w:r>
      <w:r w:rsidR="0064159F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(</w:t>
      </w:r>
      <w:r w:rsidR="008A1154">
        <w:rPr>
          <w:rFonts w:ascii="Tahoma" w:hAnsi="Tahoma" w:cs="Tahoma"/>
          <w:sz w:val="22"/>
          <w:szCs w:val="22"/>
        </w:rPr>
        <w:t>bez</w:t>
      </w:r>
      <w:r w:rsidR="008A1154" w:rsidRPr="008F5C0D">
        <w:rPr>
          <w:rFonts w:ascii="Tahoma" w:hAnsi="Tahoma" w:cs="Tahoma"/>
          <w:sz w:val="22"/>
          <w:szCs w:val="22"/>
        </w:rPr>
        <w:t xml:space="preserve"> </w:t>
      </w:r>
      <w:r w:rsidRPr="008F5C0D">
        <w:rPr>
          <w:rFonts w:ascii="Tahoma" w:hAnsi="Tahoma" w:cs="Tahoma"/>
          <w:sz w:val="22"/>
          <w:szCs w:val="22"/>
        </w:rPr>
        <w:t>DPH) jen s předchozím souhlasem zřizovatele.</w:t>
      </w:r>
    </w:p>
    <w:p w14:paraId="69E5E290" w14:textId="77777777" w:rsidR="0064159F" w:rsidRPr="008F5C0D" w:rsidRDefault="0064159F" w:rsidP="008B4B31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 opravách a stavebních úpravách svěřeného nemovitého majetku ve vlastnictví zřizovatele, které je příspěvková organizace oprávněna dle předchozího bodu provádět, zastupuje statutární orgán organizace vlastníka ve správních řízeních vedených dle zákona č. 183/2006 Sb., o územním plánování a stavebním řádu (stavební zákon), ve znění pozdějších předpisů, a souvisejících předpisů. Uvedené platí rovněž v případech, kdy byl udělen souhlas zřizovatele sdělením závazného ukazatele, tj. přiznáním účelové investiční dotace do investičního fondu nebo příspěvku na provoz účelově určenému na reprodukci majetku.</w:t>
      </w:r>
    </w:p>
    <w:p w14:paraId="3331A154" w14:textId="77777777" w:rsidR="0088660F" w:rsidRPr="008F5C0D" w:rsidRDefault="0088660F" w:rsidP="00562F97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Movitý majetek</w:t>
      </w:r>
    </w:p>
    <w:p w14:paraId="1206E664" w14:textId="77777777" w:rsidR="00B9020E" w:rsidRPr="008F5C0D" w:rsidRDefault="00574606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hospodaří s movitým majetkem, který jí byl k hospodaření předán ke dni vzniku.</w:t>
      </w:r>
      <w:r w:rsidR="00AA6B96" w:rsidRPr="008F5C0D">
        <w:rPr>
          <w:rFonts w:ascii="Tahoma" w:hAnsi="Tahoma" w:cs="Tahoma"/>
          <w:sz w:val="22"/>
          <w:szCs w:val="22"/>
        </w:rPr>
        <w:t xml:space="preserve"> Organizace hospodaří také s movitým majetkem, který dále nabude pro svého zřizovatele, </w:t>
      </w:r>
      <w:r w:rsidR="00AA6B96" w:rsidRPr="008F5C0D">
        <w:rPr>
          <w:rFonts w:ascii="Tahoma" w:hAnsi="Tahoma" w:cs="Tahoma"/>
          <w:sz w:val="22"/>
          <w:szCs w:val="22"/>
        </w:rPr>
        <w:lastRenderedPageBreak/>
        <w:t>takto nabytý majetek se od okamžiku jeho nabytí do vlastnictví zřizovatele stává majetkem předaným organizaci k hospodaření.</w:t>
      </w:r>
    </w:p>
    <w:p w14:paraId="2DC139C2" w14:textId="77777777" w:rsidR="00562F97" w:rsidRDefault="00562F97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Organizace nabývá </w:t>
      </w:r>
      <w:r w:rsidRPr="00562F97">
        <w:rPr>
          <w:rFonts w:ascii="Tahoma" w:hAnsi="Tahoma" w:cs="Tahoma"/>
          <w:sz w:val="22"/>
          <w:szCs w:val="22"/>
        </w:rPr>
        <w:t>movitý majetek včetně finančních darů pro svého zřizovatele. Organizace je oprávněna převádět úplatně přebytečný a neupotřebitelný movitý majetek ve vlastnictví zřizovatele na třetí osoby za cenu obvyklou, pokud nestanoví tato zřizovací listina nebo zřizovatel jinak. Organizace upřednostní úplatný i bezúplatný převod movitého majetku na jiné příspěvkové organizace zřízené zřizovatelem.</w:t>
      </w:r>
    </w:p>
    <w:p w14:paraId="4D06D385" w14:textId="77777777" w:rsidR="0088660F" w:rsidRPr="008F5C0D" w:rsidRDefault="0088660F" w:rsidP="008A1154">
      <w:pPr>
        <w:spacing w:before="120"/>
        <w:ind w:left="715"/>
        <w:jc w:val="both"/>
        <w:rPr>
          <w:rFonts w:ascii="Tahoma" w:hAnsi="Tahoma" w:cs="Tahoma"/>
          <w:sz w:val="22"/>
          <w:szCs w:val="22"/>
        </w:rPr>
      </w:pPr>
    </w:p>
    <w:p w14:paraId="19ED75AD" w14:textId="77777777" w:rsidR="0088660F" w:rsidRPr="00942637" w:rsidRDefault="00942637" w:rsidP="008A1154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je oprávněna pronajmout (propachtovat) a výjimečně vypůjčit svěřený movitý majetek (včetně majetku získaného její činností) nebo najmout si (pachtovat si) movitý majetek, jehož účetní (zůstatková) hodnota přesahuje 200.000 Kč, na dobu určitou delší než 1 rok nebo na dobu neurčitou jen s předchozím písemným souhlasem zřizovatele. Předchozí písemný souhlas zřizovatele není třeba v případě výpůjčky svěřeného movitého majetku jiné příspěvkové organizaci zřízené Moravskoslezským krajem.</w:t>
      </w:r>
    </w:p>
    <w:p w14:paraId="45C837F4" w14:textId="77777777" w:rsidR="0088660F" w:rsidRPr="008F5C0D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uzavírat smlouvy o </w:t>
      </w:r>
      <w:r w:rsidR="008308E5" w:rsidRPr="008F5C0D">
        <w:rPr>
          <w:rFonts w:ascii="Tahoma" w:hAnsi="Tahoma" w:cs="Tahoma"/>
          <w:sz w:val="22"/>
          <w:szCs w:val="22"/>
        </w:rPr>
        <w:t>zá</w:t>
      </w:r>
      <w:r w:rsidRPr="008F5C0D">
        <w:rPr>
          <w:rFonts w:ascii="Tahoma" w:hAnsi="Tahoma" w:cs="Tahoma"/>
          <w:sz w:val="22"/>
          <w:szCs w:val="22"/>
        </w:rPr>
        <w:t xml:space="preserve">půjčce nebo o úvěru jen s předchozím </w:t>
      </w:r>
      <w:r w:rsidR="00942637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14:paraId="2D1757C5" w14:textId="77777777" w:rsidR="0088660F" w:rsidRPr="008F5C0D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pořizovat věci nákupem na splátky nebo smlouvou o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 xml:space="preserve">nájmu s právem koupě jen s předchozím </w:t>
      </w:r>
      <w:r w:rsidR="00942637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14:paraId="738EE905" w14:textId="77777777" w:rsidR="0088660F" w:rsidRDefault="0088660F" w:rsidP="00562F9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nakupovat akcie nebo jiné cenné papíry. Přijímat je jako protihodnotu za své pohledávky vůči jiným subjektům je oprávněna jen s</w:t>
      </w:r>
      <w:r w:rsidR="00942637">
        <w:rPr>
          <w:rFonts w:ascii="Tahoma" w:hAnsi="Tahoma" w:cs="Tahoma"/>
          <w:sz w:val="22"/>
          <w:szCs w:val="22"/>
        </w:rPr>
        <w:t xml:space="preserve"> předchozím písemným</w:t>
      </w:r>
      <w:r w:rsidRPr="008F5C0D">
        <w:rPr>
          <w:rFonts w:ascii="Tahoma" w:hAnsi="Tahoma" w:cs="Tahoma"/>
          <w:sz w:val="22"/>
          <w:szCs w:val="22"/>
        </w:rPr>
        <w:t xml:space="preserve"> souhlasem zřizovatele.</w:t>
      </w:r>
      <w:r w:rsidR="00942637">
        <w:rPr>
          <w:rFonts w:ascii="Tahoma" w:hAnsi="Tahoma" w:cs="Tahoma"/>
          <w:sz w:val="22"/>
          <w:szCs w:val="22"/>
        </w:rPr>
        <w:t xml:space="preserve"> Příspěvková organizace nesmí vystavovat nebo akceptovat směnky, ani být směnečným ručitelem.</w:t>
      </w:r>
    </w:p>
    <w:p w14:paraId="4C8E5775" w14:textId="77777777" w:rsidR="00942637" w:rsidRPr="008F5C0D" w:rsidRDefault="00942637" w:rsidP="00942637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nesmí mít majetkovou účast v právnické osobě zřízené nebo založené za účelem podnikání, vkládat finanční prostředky svého rezervního fondu jako kapitál do činnosti jiných subjektů.</w:t>
      </w:r>
    </w:p>
    <w:p w14:paraId="0BBDFA0D" w14:textId="77777777" w:rsidR="0088660F" w:rsidRPr="008F5C0D" w:rsidRDefault="0088660F" w:rsidP="00942637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Jiná majetková práva</w:t>
      </w:r>
    </w:p>
    <w:p w14:paraId="122E7056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vést účetní a operativní evidenci movitého a </w:t>
      </w:r>
      <w:r w:rsidR="00AD5171" w:rsidRPr="008F5C0D">
        <w:rPr>
          <w:rFonts w:ascii="Tahoma" w:hAnsi="Tahoma" w:cs="Tahoma"/>
          <w:sz w:val="22"/>
          <w:szCs w:val="22"/>
        </w:rPr>
        <w:t>ne</w:t>
      </w:r>
      <w:r w:rsidRPr="008F5C0D">
        <w:rPr>
          <w:rFonts w:ascii="Tahoma" w:hAnsi="Tahoma" w:cs="Tahoma"/>
          <w:sz w:val="22"/>
          <w:szCs w:val="22"/>
        </w:rPr>
        <w:t>movitého majetku.</w:t>
      </w:r>
    </w:p>
    <w:p w14:paraId="1A983BC8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odpisy majetku podle odpisového plánu schváleného zřizovatelem.</w:t>
      </w:r>
    </w:p>
    <w:p w14:paraId="5D3A2565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pravidelnou roční inventarizaci majetku, na základě provedených inventur předávat zřizovateli soupis přírůstků a úbytků nemovitého majetku.</w:t>
      </w:r>
    </w:p>
    <w:p w14:paraId="1AB9874F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poskytovat dary jiným subjektům, s výjimkou obvyklých peněžitých nebo věcných darů svým zaměstnancům a jiným osobám ze svého fondu kulturních a sociálních potřeb</w:t>
      </w:r>
      <w:r w:rsidR="00AA6B96" w:rsidRPr="008F5C0D">
        <w:rPr>
          <w:rFonts w:ascii="Tahoma" w:hAnsi="Tahoma" w:cs="Tahoma"/>
          <w:sz w:val="22"/>
          <w:szCs w:val="22"/>
        </w:rPr>
        <w:t xml:space="preserve"> a s výjimkou postupu dle § 27 odst. </w:t>
      </w:r>
      <w:r w:rsidR="003116C1">
        <w:rPr>
          <w:rFonts w:ascii="Tahoma" w:hAnsi="Tahoma" w:cs="Tahoma"/>
          <w:sz w:val="22"/>
          <w:szCs w:val="22"/>
        </w:rPr>
        <w:t>6</w:t>
      </w:r>
      <w:r w:rsidR="003116C1" w:rsidRPr="008F5C0D">
        <w:rPr>
          <w:rFonts w:ascii="Tahoma" w:hAnsi="Tahoma" w:cs="Tahoma"/>
          <w:sz w:val="22"/>
          <w:szCs w:val="22"/>
        </w:rPr>
        <w:t xml:space="preserve"> </w:t>
      </w:r>
      <w:r w:rsidR="00AA6B96" w:rsidRPr="008F5C0D">
        <w:rPr>
          <w:rFonts w:ascii="Tahoma" w:hAnsi="Tahoma" w:cs="Tahoma"/>
          <w:sz w:val="22"/>
          <w:szCs w:val="22"/>
        </w:rPr>
        <w:t>zákona č. 250/2000 Sb.,</w:t>
      </w:r>
      <w:r w:rsidR="005B3919" w:rsidRPr="008F5C0D">
        <w:rPr>
          <w:rFonts w:ascii="Tahoma" w:hAnsi="Tahoma" w:cs="Tahoma"/>
          <w:sz w:val="22"/>
          <w:szCs w:val="22"/>
        </w:rPr>
        <w:t xml:space="preserve"> o</w:t>
      </w:r>
      <w:r w:rsidR="003116C1">
        <w:rPr>
          <w:rFonts w:ascii="Tahoma" w:hAnsi="Tahoma" w:cs="Tahoma"/>
          <w:sz w:val="22"/>
          <w:szCs w:val="22"/>
        </w:rPr>
        <w:t> </w:t>
      </w:r>
      <w:r w:rsidR="005B3919" w:rsidRPr="008F5C0D">
        <w:rPr>
          <w:rFonts w:ascii="Tahoma" w:hAnsi="Tahoma" w:cs="Tahoma"/>
          <w:sz w:val="22"/>
          <w:szCs w:val="22"/>
        </w:rPr>
        <w:t xml:space="preserve">rozpočtových pravidlech územních rozpočtů, </w:t>
      </w:r>
      <w:r w:rsidR="00AA6B96" w:rsidRPr="008F5C0D">
        <w:rPr>
          <w:rFonts w:ascii="Tahoma" w:hAnsi="Tahoma" w:cs="Tahoma"/>
          <w:sz w:val="22"/>
          <w:szCs w:val="22"/>
        </w:rPr>
        <w:t>ve znění pozdějších předpisů.</w:t>
      </w:r>
    </w:p>
    <w:p w14:paraId="5A889F97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postoupit pohledávku, převzít dluh, vzdát se práva a</w:t>
      </w:r>
      <w:r w:rsidR="00384870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 xml:space="preserve">prominout dluh jen s předchozím </w:t>
      </w:r>
      <w:r w:rsidR="003116C1"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zřizovatele, nejde-li o vzájemný zápočet pohledávek.</w:t>
      </w:r>
    </w:p>
    <w:p w14:paraId="465F3F0B" w14:textId="5DB60910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upustit od vymáhání pohledávky jen s předchozím souhlasem zřizovatele, nejde-li o pohledávku do výše </w:t>
      </w:r>
      <w:r w:rsidR="008A1154">
        <w:rPr>
          <w:rFonts w:ascii="Tahoma" w:hAnsi="Tahoma" w:cs="Tahoma"/>
          <w:sz w:val="22"/>
          <w:szCs w:val="22"/>
        </w:rPr>
        <w:t>20</w:t>
      </w:r>
      <w:r w:rsidRPr="008F5C0D">
        <w:rPr>
          <w:rFonts w:ascii="Tahoma" w:hAnsi="Tahoma" w:cs="Tahoma"/>
          <w:sz w:val="22"/>
          <w:szCs w:val="22"/>
        </w:rPr>
        <w:t>.000</w:t>
      </w:r>
      <w:r w:rsidR="003116C1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v jednotlivém případě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</w:t>
      </w:r>
      <w:r w:rsidR="003D64E3">
        <w:rPr>
          <w:rFonts w:ascii="Tahoma" w:hAnsi="Tahoma" w:cs="Tahoma"/>
          <w:sz w:val="22"/>
          <w:szCs w:val="22"/>
        </w:rPr>
        <w:t xml:space="preserve">a </w:t>
      </w:r>
      <w:r w:rsidRPr="008F5C0D">
        <w:rPr>
          <w:rFonts w:ascii="Tahoma" w:hAnsi="Tahoma" w:cs="Tahoma"/>
          <w:sz w:val="22"/>
          <w:szCs w:val="22"/>
        </w:rPr>
        <w:t>jestliže dlužník zemřel a pohledávka nemohla být uspokojena ani vymáháním na dědicích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jestliže </w:t>
      </w:r>
      <w:r w:rsidR="003D64E3">
        <w:rPr>
          <w:rFonts w:ascii="Tahoma" w:hAnsi="Tahoma" w:cs="Tahoma"/>
          <w:sz w:val="22"/>
          <w:szCs w:val="22"/>
        </w:rPr>
        <w:t xml:space="preserve">je </w:t>
      </w:r>
      <w:r w:rsidRPr="008F5C0D">
        <w:rPr>
          <w:rFonts w:ascii="Tahoma" w:hAnsi="Tahoma" w:cs="Tahoma"/>
          <w:sz w:val="22"/>
          <w:szCs w:val="22"/>
        </w:rPr>
        <w:t>pohledávka promlčena a dlužník odmítá dluh dobrovolně splnit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trvání pohledávky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její výši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 to ani v soudním či jiném řízení</w:t>
      </w:r>
      <w:r w:rsidR="003D64E3"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je-li zřejmé, že další vymáhání pohledávky by bylo spojeno s náklady převyšujícími výši pohledávky či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by</w:t>
      </w:r>
      <w:r w:rsidR="00360BCB" w:rsidRPr="008F5C0D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bylo neúspěšné.</w:t>
      </w:r>
    </w:p>
    <w:p w14:paraId="4F026502" w14:textId="77777777" w:rsidR="003D64E3" w:rsidRDefault="003D64E3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není oprávněna zajišťovat závazky.</w:t>
      </w:r>
    </w:p>
    <w:p w14:paraId="29E9D9AA" w14:textId="77777777" w:rsidR="003D64E3" w:rsidRDefault="003D64E3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Organizace je povinna zajistit pojištění majetku podle pokynů zřizovatele, byly</w:t>
      </w:r>
      <w:r>
        <w:rPr>
          <w:rFonts w:ascii="Tahoma" w:hAnsi="Tahoma" w:cs="Tahoma"/>
          <w:sz w:val="22"/>
          <w:szCs w:val="22"/>
        </w:rPr>
        <w:noBreakHyphen/>
        <w:t>li vydány.</w:t>
      </w:r>
    </w:p>
    <w:p w14:paraId="0B5023BB" w14:textId="77777777" w:rsidR="0088660F" w:rsidRPr="008F5C0D" w:rsidRDefault="0088660F" w:rsidP="00942637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odpovídá za škodu na majetku a zdraví třetích osob vzniklou nedodržením právních předpisů na úseku bezpečnosti, požární ochrany a životního prostředí.</w:t>
      </w:r>
    </w:p>
    <w:p w14:paraId="1C776FAA" w14:textId="77777777" w:rsidR="003D64E3" w:rsidRPr="008F5C0D" w:rsidRDefault="00FE1B1A" w:rsidP="003D64E3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nesmí zřizovat nebo zakládat právnické osoby.</w:t>
      </w:r>
    </w:p>
    <w:p w14:paraId="2D037F1C" w14:textId="77777777" w:rsidR="0088660F" w:rsidRPr="008F5C0D" w:rsidRDefault="0088660F" w:rsidP="003D64E3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Doplňková činnost organizace</w:t>
      </w:r>
    </w:p>
    <w:p w14:paraId="7A303168" w14:textId="77777777"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Okruhy doplňkové činnosti organizace na základě ustanovení § 27 odstavce 2 písm</w:t>
      </w:r>
      <w:r w:rsidR="003D64E3">
        <w:rPr>
          <w:rFonts w:ascii="Tahoma" w:hAnsi="Tahoma" w:cs="Tahoma"/>
          <w:b w:val="0"/>
          <w:bCs w:val="0"/>
          <w:sz w:val="22"/>
          <w:szCs w:val="22"/>
        </w:rPr>
        <w:t>.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g) zákona č.</w:t>
      </w:r>
      <w:r w:rsidR="003D64E3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250/200</w:t>
      </w:r>
      <w:r w:rsidR="003D64E3">
        <w:rPr>
          <w:rFonts w:ascii="Tahoma" w:hAnsi="Tahoma" w:cs="Tahoma"/>
          <w:b w:val="0"/>
          <w:bCs w:val="0"/>
          <w:sz w:val="22"/>
          <w:szCs w:val="22"/>
        </w:rPr>
        <w:t>0 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Sb., o</w:t>
      </w:r>
      <w:r w:rsidR="003D64E3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rozpočtových pravidlech územních rozpočtů, ve</w:t>
      </w:r>
      <w:r w:rsidR="00384870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znění pozdějších předpisů</w:t>
      </w:r>
      <w:r w:rsidR="00A10E1D" w:rsidRPr="008F5C0D">
        <w:rPr>
          <w:rFonts w:ascii="Tahoma" w:hAnsi="Tahoma" w:cs="Tahoma"/>
          <w:b w:val="0"/>
          <w:bCs w:val="0"/>
          <w:sz w:val="22"/>
          <w:szCs w:val="22"/>
        </w:rPr>
        <w:t xml:space="preserve"> nejsou touto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zřizovací listin</w:t>
      </w:r>
      <w:r w:rsidR="00A10E1D" w:rsidRPr="008F5C0D">
        <w:rPr>
          <w:rFonts w:ascii="Tahoma" w:hAnsi="Tahoma" w:cs="Tahoma"/>
          <w:b w:val="0"/>
          <w:bCs w:val="0"/>
          <w:sz w:val="22"/>
          <w:szCs w:val="22"/>
        </w:rPr>
        <w:t>ou vymezeny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25E453A0" w14:textId="77777777" w:rsidR="0088660F" w:rsidRPr="008F5C0D" w:rsidRDefault="0088660F" w:rsidP="003D64E3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Zajištění kontroly organizace</w:t>
      </w:r>
    </w:p>
    <w:p w14:paraId="4368E9E1" w14:textId="77777777"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Organizace je povinna umožnit provádění kontroly v rozsahu a způsobem vymezeným pokyny zřizovatele pro organizaci a provádění kontrol.</w:t>
      </w:r>
    </w:p>
    <w:p w14:paraId="2AE144E4" w14:textId="77777777"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Závěrečná ustanovení</w:t>
      </w:r>
    </w:p>
    <w:p w14:paraId="1F1CA4BD" w14:textId="77777777"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Organizace byla zřízena usn</w:t>
      </w:r>
      <w:r w:rsidR="005B6413" w:rsidRPr="008F5C0D">
        <w:rPr>
          <w:rFonts w:ascii="Tahoma" w:hAnsi="Tahoma" w:cs="Tahoma"/>
          <w:b w:val="0"/>
          <w:bCs w:val="0"/>
          <w:sz w:val="22"/>
          <w:szCs w:val="22"/>
        </w:rPr>
        <w:t xml:space="preserve">esením zastupitelstva kraje č. </w:t>
      </w:r>
      <w:proofErr w:type="spellStart"/>
      <w:r w:rsidR="005B6413" w:rsidRPr="008F5C0D">
        <w:rPr>
          <w:rFonts w:ascii="Tahoma" w:hAnsi="Tahoma" w:cs="Tahoma"/>
          <w:b w:val="0"/>
          <w:bCs w:val="0"/>
          <w:sz w:val="22"/>
          <w:szCs w:val="22"/>
          <w:highlight w:val="yellow"/>
        </w:rPr>
        <w:t>xxx</w:t>
      </w:r>
      <w:proofErr w:type="spellEnd"/>
      <w:r w:rsidR="005B6413" w:rsidRPr="008F5C0D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5B6413" w:rsidRPr="008F5C0D">
        <w:rPr>
          <w:rFonts w:ascii="Tahoma" w:hAnsi="Tahoma" w:cs="Tahoma"/>
          <w:b w:val="0"/>
          <w:bCs w:val="0"/>
          <w:sz w:val="22"/>
          <w:szCs w:val="22"/>
        </w:rPr>
        <w:t>14. 3. 2018</w:t>
      </w:r>
      <w:r w:rsidR="003423C3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28E8AC32" w14:textId="77777777"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XIII</w:t>
      </w:r>
      <w:r w:rsidR="007410AF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doby, na kterou je organizace zřizována</w:t>
      </w:r>
    </w:p>
    <w:p w14:paraId="0122C339" w14:textId="77777777" w:rsidR="0088660F" w:rsidRPr="008F5C0D" w:rsidRDefault="0088660F" w:rsidP="007410AF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Organizace 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 xml:space="preserve">se zřizuje ke dni 1. </w:t>
      </w:r>
      <w:r w:rsidR="00BB764E" w:rsidRPr="008F5C0D">
        <w:rPr>
          <w:rFonts w:ascii="Tahoma" w:hAnsi="Tahoma" w:cs="Tahoma"/>
          <w:b w:val="0"/>
          <w:bCs w:val="0"/>
          <w:sz w:val="22"/>
          <w:szCs w:val="22"/>
        </w:rPr>
        <w:t>4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>. 201</w:t>
      </w:r>
      <w:r w:rsidR="00BB764E" w:rsidRPr="008F5C0D">
        <w:rPr>
          <w:rFonts w:ascii="Tahoma" w:hAnsi="Tahoma" w:cs="Tahoma"/>
          <w:b w:val="0"/>
          <w:bCs w:val="0"/>
          <w:sz w:val="22"/>
          <w:szCs w:val="22"/>
        </w:rPr>
        <w:t>8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na dobu neurčitou.</w:t>
      </w:r>
    </w:p>
    <w:p w14:paraId="2DA81901" w14:textId="77777777" w:rsidR="0088660F" w:rsidRPr="008F5C0D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V Ostravě dne </w:t>
      </w:r>
      <w:r w:rsidR="003423C3" w:rsidRPr="008F5C0D">
        <w:rPr>
          <w:rFonts w:ascii="Tahoma" w:hAnsi="Tahoma" w:cs="Tahoma"/>
          <w:b w:val="0"/>
          <w:bCs w:val="0"/>
          <w:sz w:val="22"/>
          <w:szCs w:val="22"/>
        </w:rPr>
        <w:t>14. 3. 2018</w:t>
      </w:r>
    </w:p>
    <w:p w14:paraId="24D41727" w14:textId="77777777" w:rsidR="0088660F" w:rsidRPr="008F5C0D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…………………………..</w:t>
      </w:r>
    </w:p>
    <w:p w14:paraId="778905B3" w14:textId="77777777" w:rsidR="0088660F" w:rsidRPr="008F5C0D" w:rsidRDefault="0088660F">
      <w:pPr>
        <w:pStyle w:val="Podtitul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hejtman kraje</w:t>
      </w:r>
    </w:p>
    <w:p w14:paraId="5EAC9402" w14:textId="77777777" w:rsidR="007410AF" w:rsidRDefault="007410AF">
      <w:pPr>
        <w:autoSpaceDE/>
        <w:autoSpaceDN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DB6E938" w14:textId="77777777" w:rsidR="0088660F" w:rsidRPr="008F5C0D" w:rsidRDefault="0088660F">
      <w:pPr>
        <w:pStyle w:val="Podtitul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Příloha č. 1</w:t>
      </w:r>
    </w:p>
    <w:p w14:paraId="0D1DD0AE" w14:textId="77777777" w:rsidR="0088660F" w:rsidRPr="008F5C0D" w:rsidRDefault="0088660F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ke zřizovací listině příspěvkové organizace</w:t>
      </w:r>
    </w:p>
    <w:p w14:paraId="4BDB53B0" w14:textId="77777777" w:rsidR="0088660F" w:rsidRPr="008F5C0D" w:rsidRDefault="00480569" w:rsidP="007410AF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sz w:val="22"/>
          <w:szCs w:val="22"/>
        </w:rPr>
        <w:t>Moravskoslezské datové centrum, příspěvková organizace</w:t>
      </w:r>
    </w:p>
    <w:p w14:paraId="382674C8" w14:textId="77777777" w:rsidR="0088660F" w:rsidRPr="008F5C0D" w:rsidRDefault="0088660F" w:rsidP="007410AF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5B6413" w:rsidRPr="008F5C0D">
        <w:rPr>
          <w:rFonts w:ascii="Tahoma" w:hAnsi="Tahoma" w:cs="Tahoma"/>
          <w:b w:val="0"/>
          <w:bCs w:val="0"/>
          <w:sz w:val="22"/>
          <w:szCs w:val="22"/>
        </w:rPr>
        <w:t>14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6D3756" w:rsidRPr="008F5C0D">
        <w:rPr>
          <w:rFonts w:ascii="Tahoma" w:hAnsi="Tahoma" w:cs="Tahoma"/>
          <w:b w:val="0"/>
          <w:bCs w:val="0"/>
          <w:sz w:val="22"/>
          <w:szCs w:val="22"/>
        </w:rPr>
        <w:t>3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C23F89" w:rsidRPr="008F5C0D">
        <w:rPr>
          <w:rFonts w:ascii="Tahoma" w:hAnsi="Tahoma" w:cs="Tahoma"/>
          <w:b w:val="0"/>
          <w:bCs w:val="0"/>
          <w:sz w:val="22"/>
          <w:szCs w:val="22"/>
        </w:rPr>
        <w:t>201</w:t>
      </w:r>
      <w:r w:rsidR="006D3756" w:rsidRPr="008F5C0D">
        <w:rPr>
          <w:rFonts w:ascii="Tahoma" w:hAnsi="Tahoma" w:cs="Tahoma"/>
          <w:b w:val="0"/>
          <w:bCs w:val="0"/>
          <w:sz w:val="22"/>
          <w:szCs w:val="22"/>
        </w:rPr>
        <w:t>8</w:t>
      </w:r>
    </w:p>
    <w:p w14:paraId="365B0170" w14:textId="77777777" w:rsidR="0088660F" w:rsidRPr="008F5C0D" w:rsidRDefault="0088660F" w:rsidP="007410AF">
      <w:pPr>
        <w:pStyle w:val="Podtitul"/>
        <w:spacing w:before="24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Vymezení majetku, který se příspěvkové organizaci předává </w:t>
      </w:r>
      <w:r w:rsidR="007841F7" w:rsidRPr="008F5C0D">
        <w:rPr>
          <w:rFonts w:ascii="Tahoma" w:hAnsi="Tahoma" w:cs="Tahoma"/>
          <w:sz w:val="22"/>
          <w:szCs w:val="22"/>
        </w:rPr>
        <w:t>k hospodaření</w:t>
      </w:r>
    </w:p>
    <w:p w14:paraId="5C52E4ED" w14:textId="77777777" w:rsidR="0088660F" w:rsidRPr="008F5C0D" w:rsidRDefault="007410AF" w:rsidP="007410AF">
      <w:pPr>
        <w:pStyle w:val="Podtitul"/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Rozpis nemovitého majetku</w:t>
      </w:r>
    </w:p>
    <w:p w14:paraId="73253D9F" w14:textId="77777777" w:rsidR="00D428C7" w:rsidRPr="008F5C0D" w:rsidRDefault="00D428C7" w:rsidP="007410AF">
      <w:pPr>
        <w:tabs>
          <w:tab w:val="left" w:pos="1440"/>
          <w:tab w:val="left" w:pos="3420"/>
          <w:tab w:val="left" w:pos="6300"/>
        </w:tabs>
        <w:spacing w:before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8F5C0D">
        <w:rPr>
          <w:rFonts w:ascii="Tahoma" w:hAnsi="Tahoma" w:cs="Tahoma"/>
          <w:sz w:val="22"/>
          <w:szCs w:val="22"/>
        </w:rPr>
        <w:t>parc</w:t>
      </w:r>
      <w:proofErr w:type="spellEnd"/>
      <w:r w:rsidRPr="008F5C0D">
        <w:rPr>
          <w:rFonts w:ascii="Tahoma" w:hAnsi="Tahoma" w:cs="Tahoma"/>
          <w:sz w:val="22"/>
          <w:szCs w:val="22"/>
        </w:rPr>
        <w:t>. </w:t>
      </w:r>
      <w:proofErr w:type="gramStart"/>
      <w:r w:rsidRPr="008F5C0D">
        <w:rPr>
          <w:rFonts w:ascii="Tahoma" w:hAnsi="Tahoma" w:cs="Tahoma"/>
          <w:sz w:val="22"/>
          <w:szCs w:val="22"/>
        </w:rPr>
        <w:t>č.</w:t>
      </w:r>
      <w:proofErr w:type="gramEnd"/>
      <w:r w:rsidRPr="008F5C0D">
        <w:rPr>
          <w:rFonts w:ascii="Tahoma" w:hAnsi="Tahoma" w:cs="Tahoma"/>
          <w:sz w:val="22"/>
          <w:szCs w:val="22"/>
        </w:rPr>
        <w:tab/>
        <w:t>čp/</w:t>
      </w:r>
      <w:proofErr w:type="spellStart"/>
      <w:r w:rsidRPr="008F5C0D">
        <w:rPr>
          <w:rFonts w:ascii="Tahoma" w:hAnsi="Tahoma" w:cs="Tahoma"/>
          <w:sz w:val="22"/>
          <w:szCs w:val="22"/>
        </w:rPr>
        <w:t>če</w:t>
      </w:r>
      <w:proofErr w:type="spellEnd"/>
      <w:r w:rsidRPr="008F5C0D">
        <w:rPr>
          <w:rFonts w:ascii="Tahoma" w:hAnsi="Tahoma" w:cs="Tahoma"/>
          <w:sz w:val="22"/>
          <w:szCs w:val="22"/>
        </w:rPr>
        <w:tab/>
        <w:t>způsob využití</w:t>
      </w:r>
      <w:r w:rsidRPr="008F5C0D">
        <w:rPr>
          <w:rFonts w:ascii="Tahoma" w:hAnsi="Tahoma" w:cs="Tahoma"/>
          <w:sz w:val="22"/>
          <w:szCs w:val="22"/>
        </w:rPr>
        <w:tab/>
        <w:t>k. </w:t>
      </w:r>
      <w:proofErr w:type="spellStart"/>
      <w:r w:rsidRPr="008F5C0D">
        <w:rPr>
          <w:rFonts w:ascii="Tahoma" w:hAnsi="Tahoma" w:cs="Tahoma"/>
          <w:sz w:val="22"/>
          <w:szCs w:val="22"/>
        </w:rPr>
        <w:t>ú.</w:t>
      </w:r>
      <w:proofErr w:type="spellEnd"/>
    </w:p>
    <w:p w14:paraId="76BA01AE" w14:textId="77777777" w:rsidR="0088660F" w:rsidRPr="008F5C0D" w:rsidRDefault="0088660F" w:rsidP="007410AF">
      <w:pPr>
        <w:pStyle w:val="Podtitul"/>
        <w:numPr>
          <w:ilvl w:val="0"/>
          <w:numId w:val="1"/>
        </w:numPr>
        <w:tabs>
          <w:tab w:val="num" w:pos="611"/>
        </w:tabs>
        <w:spacing w:before="120"/>
        <w:ind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Budovy a stavby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</w:p>
    <w:p w14:paraId="58DF7967" w14:textId="77777777" w:rsidR="0088660F" w:rsidRPr="008F5C0D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104154BD" w14:textId="77777777" w:rsidR="0088660F" w:rsidRPr="008F5C0D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355C94DA" w14:textId="77777777" w:rsidR="0088660F" w:rsidRPr="008F5C0D" w:rsidRDefault="00DC5DAA" w:rsidP="00574606">
      <w:pPr>
        <w:pStyle w:val="Podtitul"/>
        <w:ind w:left="1162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0</w:t>
      </w:r>
    </w:p>
    <w:p w14:paraId="3BC73FE5" w14:textId="77777777" w:rsidR="0088660F" w:rsidRPr="008F5C0D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65EAFFB8" w14:textId="77777777" w:rsidR="0088660F" w:rsidRPr="008F5C0D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03611349" w14:textId="77777777" w:rsidR="0088660F" w:rsidRPr="008F5C0D" w:rsidRDefault="0088660F">
      <w:pPr>
        <w:pStyle w:val="Podtitul"/>
        <w:ind w:left="454"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3E2D780A" w14:textId="77777777" w:rsidR="00D428C7" w:rsidRPr="008F5C0D" w:rsidRDefault="0088660F" w:rsidP="007410AF">
      <w:pPr>
        <w:pStyle w:val="Podtitul"/>
        <w:numPr>
          <w:ilvl w:val="0"/>
          <w:numId w:val="1"/>
        </w:numPr>
        <w:tabs>
          <w:tab w:val="num" w:pos="611"/>
        </w:tabs>
        <w:spacing w:before="120"/>
        <w:ind w:hanging="45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Pozemky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  <w:r w:rsidRPr="008F5C0D">
        <w:rPr>
          <w:rFonts w:ascii="Tahoma" w:hAnsi="Tahoma" w:cs="Tahoma"/>
          <w:b w:val="0"/>
          <w:bCs w:val="0"/>
          <w:sz w:val="22"/>
          <w:szCs w:val="22"/>
        </w:rPr>
        <w:tab/>
      </w:r>
    </w:p>
    <w:p w14:paraId="7162EB06" w14:textId="77777777" w:rsidR="00D428C7" w:rsidRPr="008F5C0D" w:rsidRDefault="00D428C7" w:rsidP="00B9020E">
      <w:pPr>
        <w:tabs>
          <w:tab w:val="left" w:pos="0"/>
          <w:tab w:val="left" w:pos="1560"/>
          <w:tab w:val="left" w:pos="3402"/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8F5C0D">
        <w:rPr>
          <w:rFonts w:ascii="Tahoma" w:hAnsi="Tahoma" w:cs="Tahoma"/>
          <w:sz w:val="22"/>
          <w:szCs w:val="22"/>
        </w:rPr>
        <w:t>parc</w:t>
      </w:r>
      <w:proofErr w:type="spellEnd"/>
      <w:r w:rsidRPr="008F5C0D">
        <w:rPr>
          <w:rFonts w:ascii="Tahoma" w:hAnsi="Tahoma" w:cs="Tahoma"/>
          <w:sz w:val="22"/>
          <w:szCs w:val="22"/>
        </w:rPr>
        <w:t>. </w:t>
      </w:r>
      <w:proofErr w:type="gramStart"/>
      <w:r w:rsidRPr="008F5C0D">
        <w:rPr>
          <w:rFonts w:ascii="Tahoma" w:hAnsi="Tahoma" w:cs="Tahoma"/>
          <w:sz w:val="22"/>
          <w:szCs w:val="22"/>
        </w:rPr>
        <w:t>č.</w:t>
      </w:r>
      <w:proofErr w:type="gramEnd"/>
      <w:r w:rsidRPr="008F5C0D">
        <w:rPr>
          <w:rFonts w:ascii="Tahoma" w:hAnsi="Tahoma" w:cs="Tahoma"/>
          <w:sz w:val="22"/>
          <w:szCs w:val="22"/>
        </w:rPr>
        <w:tab/>
        <w:t>výměra (m</w:t>
      </w:r>
      <w:r w:rsidRPr="008F5C0D">
        <w:rPr>
          <w:rFonts w:ascii="Tahoma" w:hAnsi="Tahoma" w:cs="Tahoma"/>
          <w:sz w:val="22"/>
          <w:szCs w:val="22"/>
          <w:vertAlign w:val="superscript"/>
        </w:rPr>
        <w:t>2</w:t>
      </w:r>
      <w:r w:rsidRPr="008F5C0D">
        <w:rPr>
          <w:rFonts w:ascii="Tahoma" w:hAnsi="Tahoma" w:cs="Tahoma"/>
          <w:sz w:val="22"/>
          <w:szCs w:val="22"/>
        </w:rPr>
        <w:t>)</w:t>
      </w:r>
      <w:r w:rsidRPr="008F5C0D">
        <w:rPr>
          <w:rFonts w:ascii="Tahoma" w:hAnsi="Tahoma" w:cs="Tahoma"/>
          <w:sz w:val="22"/>
          <w:szCs w:val="22"/>
        </w:rPr>
        <w:tab/>
        <w:t>druh</w:t>
      </w:r>
      <w:r w:rsidRPr="008F5C0D">
        <w:rPr>
          <w:rFonts w:ascii="Tahoma" w:hAnsi="Tahoma" w:cs="Tahoma"/>
          <w:sz w:val="22"/>
          <w:szCs w:val="22"/>
        </w:rPr>
        <w:tab/>
        <w:t>k. </w:t>
      </w:r>
      <w:proofErr w:type="spellStart"/>
      <w:r w:rsidRPr="008F5C0D">
        <w:rPr>
          <w:rFonts w:ascii="Tahoma" w:hAnsi="Tahoma" w:cs="Tahoma"/>
          <w:sz w:val="22"/>
          <w:szCs w:val="22"/>
        </w:rPr>
        <w:t>ú.</w:t>
      </w:r>
      <w:proofErr w:type="spellEnd"/>
    </w:p>
    <w:p w14:paraId="7ADF4BBF" w14:textId="77777777" w:rsidR="0088660F" w:rsidRPr="008F5C0D" w:rsidRDefault="0088660F">
      <w:pPr>
        <w:pStyle w:val="Podtitul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6369E747" w14:textId="77777777" w:rsidR="00DC5DAA" w:rsidRPr="008F5C0D" w:rsidRDefault="00DC5DAA" w:rsidP="00574606">
      <w:pPr>
        <w:pStyle w:val="Podtitul"/>
        <w:ind w:left="708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70DA8999" w14:textId="77777777" w:rsidR="0088660F" w:rsidRPr="008F5C0D" w:rsidRDefault="00DC5DAA" w:rsidP="00574606">
      <w:pPr>
        <w:pStyle w:val="Podtitul"/>
        <w:ind w:left="708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0</w:t>
      </w:r>
    </w:p>
    <w:p w14:paraId="0ADDA7A0" w14:textId="77777777" w:rsidR="0088660F" w:rsidRPr="007410AF" w:rsidRDefault="00D428C7" w:rsidP="007410AF">
      <w:pPr>
        <w:pStyle w:val="Podtitul"/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Rozpis </w:t>
      </w:r>
      <w:r w:rsidRPr="007410AF">
        <w:rPr>
          <w:rFonts w:ascii="Tahoma" w:hAnsi="Tahoma" w:cs="Tahoma"/>
          <w:bCs w:val="0"/>
          <w:sz w:val="22"/>
          <w:szCs w:val="22"/>
        </w:rPr>
        <w:t>movitého</w:t>
      </w:r>
      <w:r w:rsidRPr="008F5C0D">
        <w:rPr>
          <w:rFonts w:ascii="Tahoma" w:hAnsi="Tahoma" w:cs="Tahoma"/>
          <w:sz w:val="22"/>
          <w:szCs w:val="22"/>
        </w:rPr>
        <w:t xml:space="preserve"> majetku je uveden v inventárních soupisech uložených u příspěvkové organizace.</w:t>
      </w:r>
    </w:p>
    <w:sectPr w:rsidR="0088660F" w:rsidRPr="007410AF" w:rsidSect="00574606">
      <w:footerReference w:type="even" r:id="rId7"/>
      <w:footerReference w:type="default" r:id="rId8"/>
      <w:pgSz w:w="11906" w:h="16838"/>
      <w:pgMar w:top="1418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738C" w14:textId="77777777" w:rsidR="00EF0137" w:rsidRDefault="00EF0137">
      <w:r>
        <w:separator/>
      </w:r>
    </w:p>
  </w:endnote>
  <w:endnote w:type="continuationSeparator" w:id="0">
    <w:p w14:paraId="4EBFD69E" w14:textId="77777777" w:rsidR="00EF0137" w:rsidRDefault="00E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5F19" w14:textId="77777777"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F91F71" w14:textId="77777777" w:rsidR="0088660F" w:rsidRDefault="00886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2609" w14:textId="77777777"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5E8E">
      <w:rPr>
        <w:rStyle w:val="slostrnky"/>
        <w:noProof/>
      </w:rPr>
      <w:t>6</w:t>
    </w:r>
    <w:r>
      <w:rPr>
        <w:rStyle w:val="slostrnky"/>
      </w:rPr>
      <w:fldChar w:fldCharType="end"/>
    </w:r>
  </w:p>
  <w:p w14:paraId="1161E0BE" w14:textId="77777777" w:rsidR="0088660F" w:rsidRDefault="00886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F2912" w14:textId="77777777" w:rsidR="00EF0137" w:rsidRDefault="00EF0137">
      <w:r>
        <w:separator/>
      </w:r>
    </w:p>
  </w:footnote>
  <w:footnote w:type="continuationSeparator" w:id="0">
    <w:p w14:paraId="09CF7DB9" w14:textId="77777777" w:rsidR="00EF0137" w:rsidRDefault="00EF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E8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85263"/>
    <w:multiLevelType w:val="hybridMultilevel"/>
    <w:tmpl w:val="DA94D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B61"/>
    <w:multiLevelType w:val="multilevel"/>
    <w:tmpl w:val="68004498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120C05B5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92FD3"/>
    <w:multiLevelType w:val="hybridMultilevel"/>
    <w:tmpl w:val="AA2CE43E"/>
    <w:lvl w:ilvl="0" w:tplc="D8DCF9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785"/>
    <w:multiLevelType w:val="multilevel"/>
    <w:tmpl w:val="E9A87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6D248A"/>
    <w:multiLevelType w:val="multilevel"/>
    <w:tmpl w:val="FBEACA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E115FE"/>
    <w:multiLevelType w:val="hybridMultilevel"/>
    <w:tmpl w:val="936E4FC0"/>
    <w:lvl w:ilvl="0" w:tplc="E0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9" w15:restartNumberingAfterBreak="0">
    <w:nsid w:val="3DE4177B"/>
    <w:multiLevelType w:val="hybridMultilevel"/>
    <w:tmpl w:val="5C30FFEC"/>
    <w:lvl w:ilvl="0" w:tplc="8D7E9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27A4F"/>
    <w:multiLevelType w:val="hybridMultilevel"/>
    <w:tmpl w:val="019AC9C0"/>
    <w:lvl w:ilvl="0" w:tplc="DD908A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EF683F"/>
    <w:multiLevelType w:val="multilevel"/>
    <w:tmpl w:val="DF426A9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9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6" w:hanging="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2" w15:restartNumberingAfterBreak="0">
    <w:nsid w:val="722301BF"/>
    <w:multiLevelType w:val="hybridMultilevel"/>
    <w:tmpl w:val="44E69B30"/>
    <w:lvl w:ilvl="0" w:tplc="75F0F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2"/>
    <w:rsid w:val="0001381E"/>
    <w:rsid w:val="00031219"/>
    <w:rsid w:val="00044D49"/>
    <w:rsid w:val="000B106C"/>
    <w:rsid w:val="000E22C4"/>
    <w:rsid w:val="000E4F41"/>
    <w:rsid w:val="00107653"/>
    <w:rsid w:val="00113E7C"/>
    <w:rsid w:val="001405DB"/>
    <w:rsid w:val="00165CB2"/>
    <w:rsid w:val="0016797F"/>
    <w:rsid w:val="00180204"/>
    <w:rsid w:val="001B4214"/>
    <w:rsid w:val="00205214"/>
    <w:rsid w:val="0020654F"/>
    <w:rsid w:val="002078DB"/>
    <w:rsid w:val="00216B90"/>
    <w:rsid w:val="00223BFF"/>
    <w:rsid w:val="00234EF9"/>
    <w:rsid w:val="002A08AC"/>
    <w:rsid w:val="002A66E9"/>
    <w:rsid w:val="003116C1"/>
    <w:rsid w:val="0031421C"/>
    <w:rsid w:val="003214AD"/>
    <w:rsid w:val="003423C3"/>
    <w:rsid w:val="00360BCB"/>
    <w:rsid w:val="00367FF9"/>
    <w:rsid w:val="00371482"/>
    <w:rsid w:val="00372A92"/>
    <w:rsid w:val="00384870"/>
    <w:rsid w:val="003D64E3"/>
    <w:rsid w:val="003E0785"/>
    <w:rsid w:val="003E27E2"/>
    <w:rsid w:val="003E3252"/>
    <w:rsid w:val="0042179D"/>
    <w:rsid w:val="00480569"/>
    <w:rsid w:val="004865D9"/>
    <w:rsid w:val="004B7DF8"/>
    <w:rsid w:val="004C252F"/>
    <w:rsid w:val="004C765B"/>
    <w:rsid w:val="004E6E1D"/>
    <w:rsid w:val="00510C59"/>
    <w:rsid w:val="00521C15"/>
    <w:rsid w:val="005277C5"/>
    <w:rsid w:val="00554A8A"/>
    <w:rsid w:val="00562F97"/>
    <w:rsid w:val="00574606"/>
    <w:rsid w:val="00591FBF"/>
    <w:rsid w:val="005A1451"/>
    <w:rsid w:val="005B143B"/>
    <w:rsid w:val="005B3919"/>
    <w:rsid w:val="005B6413"/>
    <w:rsid w:val="005C44A2"/>
    <w:rsid w:val="005E1DA4"/>
    <w:rsid w:val="00610251"/>
    <w:rsid w:val="0064159F"/>
    <w:rsid w:val="00643E0A"/>
    <w:rsid w:val="00656D97"/>
    <w:rsid w:val="006571A7"/>
    <w:rsid w:val="00670207"/>
    <w:rsid w:val="00694E5D"/>
    <w:rsid w:val="006B0658"/>
    <w:rsid w:val="006D3756"/>
    <w:rsid w:val="006D4D96"/>
    <w:rsid w:val="006D72EB"/>
    <w:rsid w:val="006E2E0F"/>
    <w:rsid w:val="006E6A16"/>
    <w:rsid w:val="00734CCF"/>
    <w:rsid w:val="007410AF"/>
    <w:rsid w:val="00765921"/>
    <w:rsid w:val="00771A4B"/>
    <w:rsid w:val="007841F7"/>
    <w:rsid w:val="007A0F82"/>
    <w:rsid w:val="007F44AA"/>
    <w:rsid w:val="00800ADA"/>
    <w:rsid w:val="008308E5"/>
    <w:rsid w:val="00834D48"/>
    <w:rsid w:val="00857DA5"/>
    <w:rsid w:val="00864108"/>
    <w:rsid w:val="0088660F"/>
    <w:rsid w:val="00894BC7"/>
    <w:rsid w:val="008A1154"/>
    <w:rsid w:val="008B4B31"/>
    <w:rsid w:val="008B7F5D"/>
    <w:rsid w:val="008D0D09"/>
    <w:rsid w:val="008E79A4"/>
    <w:rsid w:val="008F5C0D"/>
    <w:rsid w:val="00900712"/>
    <w:rsid w:val="0092319D"/>
    <w:rsid w:val="00942637"/>
    <w:rsid w:val="00957564"/>
    <w:rsid w:val="009B1D65"/>
    <w:rsid w:val="009B3A02"/>
    <w:rsid w:val="00A0350C"/>
    <w:rsid w:val="00A10E1D"/>
    <w:rsid w:val="00A12E90"/>
    <w:rsid w:val="00A271B0"/>
    <w:rsid w:val="00A35E8E"/>
    <w:rsid w:val="00A37004"/>
    <w:rsid w:val="00A51A24"/>
    <w:rsid w:val="00A616B2"/>
    <w:rsid w:val="00A711C4"/>
    <w:rsid w:val="00A72A88"/>
    <w:rsid w:val="00A82C25"/>
    <w:rsid w:val="00AA6B96"/>
    <w:rsid w:val="00AD2E90"/>
    <w:rsid w:val="00AD5171"/>
    <w:rsid w:val="00AE686F"/>
    <w:rsid w:val="00AF44CC"/>
    <w:rsid w:val="00B0695B"/>
    <w:rsid w:val="00B1213D"/>
    <w:rsid w:val="00B278C4"/>
    <w:rsid w:val="00B46607"/>
    <w:rsid w:val="00B709D8"/>
    <w:rsid w:val="00B9020E"/>
    <w:rsid w:val="00BB03A9"/>
    <w:rsid w:val="00BB1357"/>
    <w:rsid w:val="00BB764E"/>
    <w:rsid w:val="00BD08B3"/>
    <w:rsid w:val="00BE3CA9"/>
    <w:rsid w:val="00C10E52"/>
    <w:rsid w:val="00C1710A"/>
    <w:rsid w:val="00C23F89"/>
    <w:rsid w:val="00C25F66"/>
    <w:rsid w:val="00C31827"/>
    <w:rsid w:val="00C319B7"/>
    <w:rsid w:val="00C34770"/>
    <w:rsid w:val="00C43FB8"/>
    <w:rsid w:val="00C76F2E"/>
    <w:rsid w:val="00CA1E60"/>
    <w:rsid w:val="00CB675F"/>
    <w:rsid w:val="00CB7A23"/>
    <w:rsid w:val="00D27AF1"/>
    <w:rsid w:val="00D407F7"/>
    <w:rsid w:val="00D428C7"/>
    <w:rsid w:val="00D50716"/>
    <w:rsid w:val="00D741C4"/>
    <w:rsid w:val="00D82F30"/>
    <w:rsid w:val="00DC5DAA"/>
    <w:rsid w:val="00DD542E"/>
    <w:rsid w:val="00DD555D"/>
    <w:rsid w:val="00DD5EDA"/>
    <w:rsid w:val="00DE350A"/>
    <w:rsid w:val="00DF45B3"/>
    <w:rsid w:val="00E20ABE"/>
    <w:rsid w:val="00E3322E"/>
    <w:rsid w:val="00E60098"/>
    <w:rsid w:val="00E74B5E"/>
    <w:rsid w:val="00E824C1"/>
    <w:rsid w:val="00EF0137"/>
    <w:rsid w:val="00EF3175"/>
    <w:rsid w:val="00EF5B1B"/>
    <w:rsid w:val="00F0708D"/>
    <w:rsid w:val="00F208C2"/>
    <w:rsid w:val="00F25196"/>
    <w:rsid w:val="00F256A0"/>
    <w:rsid w:val="00F30628"/>
    <w:rsid w:val="00F54D76"/>
    <w:rsid w:val="00F73EE5"/>
    <w:rsid w:val="00FC4DB5"/>
    <w:rsid w:val="00FE088B"/>
    <w:rsid w:val="00FE1B1A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25D2"/>
  <w15:docId w15:val="{3D670ED7-C62A-4E7C-AFAA-371B124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7AF1"/>
    <w:pPr>
      <w:ind w:left="720"/>
      <w:contextualSpacing/>
    </w:pPr>
  </w:style>
  <w:style w:type="character" w:customStyle="1" w:styleId="s30">
    <w:name w:val="s30"/>
    <w:basedOn w:val="Standardnpsmoodstavce"/>
    <w:rsid w:val="003D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creator>Mgr. Ladislav Fišer</dc:creator>
  <cp:lastModifiedBy>Matěj Jiří</cp:lastModifiedBy>
  <cp:revision>4</cp:revision>
  <cp:lastPrinted>2014-03-26T07:40:00Z</cp:lastPrinted>
  <dcterms:created xsi:type="dcterms:W3CDTF">2018-02-14T15:12:00Z</dcterms:created>
  <dcterms:modified xsi:type="dcterms:W3CDTF">2018-02-19T09:27:00Z</dcterms:modified>
</cp:coreProperties>
</file>