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214FF9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214FF9" w:rsidRPr="00B2046F" w:rsidRDefault="00214FF9" w:rsidP="00214FF9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11.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1. 3. 2018</w:t>
      </w:r>
    </w:p>
    <w:p w:rsidR="00214FF9" w:rsidRPr="00B2046F" w:rsidRDefault="00214FF9" w:rsidP="00214FF9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214FF9" w:rsidRPr="00B2046F" w:rsidRDefault="00214FF9" w:rsidP="00214FF9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214FF9" w:rsidRDefault="00214FF9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A21937" w:rsidRDefault="00A21937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</w:p>
    <w:p w:rsidR="00B64F3A" w:rsidRPr="00F04DD8" w:rsidRDefault="00B64F3A" w:rsidP="00B64F3A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11/79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B64F3A" w:rsidRPr="00744E2E" w:rsidTr="005A6DE2">
        <w:tc>
          <w:tcPr>
            <w:tcW w:w="709" w:type="dxa"/>
          </w:tcPr>
          <w:p w:rsidR="00B64F3A" w:rsidRPr="0080295D" w:rsidRDefault="00B64F3A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B64F3A" w:rsidRPr="00286B2A" w:rsidRDefault="00B64F3A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</w:t>
            </w:r>
            <w:r w:rsidRPr="00286B2A">
              <w:rPr>
                <w:rFonts w:ascii="Tahoma" w:hAnsi="Tahoma" w:cs="Tahoma"/>
                <w:noProof/>
                <w:spacing w:val="30"/>
                <w:sz w:val="20"/>
              </w:rPr>
              <w:t>ere na vědomí</w:t>
            </w:r>
          </w:p>
          <w:p w:rsidR="00B64F3A" w:rsidRPr="0080295D" w:rsidRDefault="00B64F3A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B64F3A" w:rsidRDefault="00B64F3A" w:rsidP="005A6DE2">
            <w:pPr>
              <w:pStyle w:val="MSKNormal"/>
              <w:rPr>
                <w:sz w:val="20"/>
                <w:szCs w:val="20"/>
              </w:rPr>
            </w:pPr>
            <w:r w:rsidRPr="00286B2A">
              <w:rPr>
                <w:sz w:val="20"/>
                <w:szCs w:val="20"/>
              </w:rPr>
              <w:t>žádost obce Dobrá o řešení dopravní situace v obci Dobrá</w:t>
            </w:r>
          </w:p>
          <w:p w:rsidR="00B64F3A" w:rsidRPr="00744E2E" w:rsidRDefault="00B64F3A" w:rsidP="005A6DE2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B64F3A" w:rsidRPr="00BD4244" w:rsidTr="005A6DE2">
        <w:tc>
          <w:tcPr>
            <w:tcW w:w="709" w:type="dxa"/>
          </w:tcPr>
          <w:p w:rsidR="00B64F3A" w:rsidRPr="0080295D" w:rsidRDefault="00B64F3A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B64F3A" w:rsidRDefault="00B64F3A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B64F3A" w:rsidRPr="00BD4244" w:rsidRDefault="00B64F3A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B64F3A" w:rsidRPr="00286B2A" w:rsidRDefault="00B64F3A" w:rsidP="005A6DE2">
            <w:pPr>
              <w:pStyle w:val="MSKNormal"/>
              <w:rPr>
                <w:sz w:val="20"/>
                <w:szCs w:val="20"/>
              </w:rPr>
            </w:pPr>
            <w:r w:rsidRPr="00286B2A">
              <w:rPr>
                <w:sz w:val="20"/>
                <w:szCs w:val="20"/>
              </w:rPr>
              <w:t>podmínky spolupráce a úkoly vymezené v návrhu Rámcové smlouvy mezi Moravskoslezským krajem a obcí Dobrá o spolupráci při přípravě a realizaci stavby okružní křižovatky silnic č. II/648 a III/4733h</w:t>
            </w:r>
          </w:p>
          <w:p w:rsidR="00B64F3A" w:rsidRPr="00BD4244" w:rsidRDefault="00B64F3A" w:rsidP="005A6DE2">
            <w:pPr>
              <w:pStyle w:val="MSKNavrhusneseniZacatek"/>
              <w:numPr>
                <w:ilvl w:val="0"/>
                <w:numId w:val="2"/>
              </w:numPr>
              <w:tabs>
                <w:tab w:val="left" w:pos="708"/>
              </w:tabs>
              <w:rPr>
                <w:rFonts w:cs="Tahoma"/>
                <w:noProof/>
                <w:spacing w:val="30"/>
                <w:sz w:val="20"/>
              </w:rPr>
            </w:pPr>
          </w:p>
        </w:tc>
      </w:tr>
      <w:tr w:rsidR="00B64F3A" w:rsidRPr="00286B2A" w:rsidTr="005A6DE2">
        <w:trPr>
          <w:trHeight w:val="80"/>
        </w:trPr>
        <w:tc>
          <w:tcPr>
            <w:tcW w:w="709" w:type="dxa"/>
          </w:tcPr>
          <w:p w:rsidR="00B64F3A" w:rsidRPr="00286B2A" w:rsidRDefault="00B64F3A" w:rsidP="005A6DE2">
            <w:pPr>
              <w:pStyle w:val="MSKNormal"/>
              <w:rPr>
                <w:sz w:val="20"/>
                <w:szCs w:val="20"/>
              </w:rPr>
            </w:pPr>
            <w:r w:rsidRPr="00286B2A">
              <w:rPr>
                <w:sz w:val="20"/>
                <w:szCs w:val="20"/>
              </w:rPr>
              <w:t>3)</w:t>
            </w:r>
          </w:p>
        </w:tc>
        <w:tc>
          <w:tcPr>
            <w:tcW w:w="8789" w:type="dxa"/>
          </w:tcPr>
          <w:p w:rsidR="00B64F3A" w:rsidRPr="00286B2A" w:rsidRDefault="00B64F3A" w:rsidP="005A6DE2">
            <w:pPr>
              <w:pStyle w:val="MSKNormal"/>
              <w:rPr>
                <w:sz w:val="20"/>
                <w:szCs w:val="20"/>
              </w:rPr>
            </w:pPr>
            <w:r w:rsidRPr="00286B2A">
              <w:rPr>
                <w:sz w:val="20"/>
                <w:szCs w:val="20"/>
              </w:rPr>
              <w:t>doporučuje</w:t>
            </w:r>
          </w:p>
          <w:p w:rsidR="00B64F3A" w:rsidRPr="00286B2A" w:rsidRDefault="00B64F3A" w:rsidP="005A6DE2">
            <w:pPr>
              <w:pStyle w:val="MSKNormal"/>
              <w:rPr>
                <w:sz w:val="20"/>
                <w:szCs w:val="20"/>
              </w:rPr>
            </w:pPr>
          </w:p>
          <w:p w:rsidR="00B64F3A" w:rsidRPr="00286B2A" w:rsidRDefault="00B64F3A" w:rsidP="005A6DE2">
            <w:pPr>
              <w:pStyle w:val="MSKNormal"/>
              <w:rPr>
                <w:sz w:val="20"/>
                <w:szCs w:val="20"/>
              </w:rPr>
            </w:pPr>
            <w:r w:rsidRPr="00286B2A">
              <w:rPr>
                <w:sz w:val="20"/>
                <w:szCs w:val="20"/>
              </w:rPr>
              <w:t>zastupitelstvu kraje</w:t>
            </w:r>
          </w:p>
          <w:p w:rsidR="00B64F3A" w:rsidRPr="00286B2A" w:rsidRDefault="00B64F3A" w:rsidP="005A6DE2">
            <w:pPr>
              <w:pStyle w:val="MSKNormal"/>
              <w:rPr>
                <w:sz w:val="20"/>
                <w:szCs w:val="20"/>
              </w:rPr>
            </w:pPr>
            <w:r w:rsidRPr="00286B2A">
              <w:rPr>
                <w:sz w:val="20"/>
                <w:szCs w:val="20"/>
              </w:rPr>
              <w:t>rozhodnout uzavřít Rámcovou smlouvu mezi Moravskoslezským krajem a obcí Dobrá o spolupráci při přípravě a realizaci stavby okružní křižovatky silnic č. II/648 a III/4733h  s obcí Dobrá, IČO 00296589, dle přílohy č. 2 předloženého materiálu</w:t>
            </w:r>
          </w:p>
        </w:tc>
      </w:tr>
    </w:tbl>
    <w:p w:rsidR="006D7450" w:rsidRDefault="006D7450" w:rsidP="00214FF9">
      <w:pPr>
        <w:pStyle w:val="Zkladntext"/>
        <w:rPr>
          <w:rFonts w:ascii="Tahoma" w:hAnsi="Tahoma" w:cs="Tahoma"/>
          <w:sz w:val="20"/>
        </w:rPr>
      </w:pPr>
      <w:bookmarkStart w:id="0" w:name="_GoBack"/>
      <w:bookmarkEnd w:id="0"/>
    </w:p>
    <w:p w:rsidR="00214FF9" w:rsidRPr="00B2046F" w:rsidRDefault="00214FF9" w:rsidP="00214FF9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B64F3A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50D0"/>
    <w:multiLevelType w:val="multilevel"/>
    <w:tmpl w:val="DAD4766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2"/>
      <w:lvlJc w:val="left"/>
      <w:pPr>
        <w:ind w:left="357" w:hanging="357"/>
      </w:pPr>
      <w:rPr>
        <w:rFonts w:ascii="Tahoma" w:eastAsia="Calibri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64485"/>
    <w:multiLevelType w:val="multilevel"/>
    <w:tmpl w:val="B05A111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F9"/>
    <w:rsid w:val="000C589B"/>
    <w:rsid w:val="001227B6"/>
    <w:rsid w:val="00214FF9"/>
    <w:rsid w:val="006D7450"/>
    <w:rsid w:val="00737D4C"/>
    <w:rsid w:val="007E5814"/>
    <w:rsid w:val="00A21937"/>
    <w:rsid w:val="00B64F3A"/>
    <w:rsid w:val="00D3271A"/>
    <w:rsid w:val="00D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4DA7-32D7-43E2-BBD2-1F91330E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4F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4F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4F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4FF9"/>
    <w:rPr>
      <w:sz w:val="16"/>
      <w:szCs w:val="16"/>
    </w:rPr>
  </w:style>
  <w:style w:type="paragraph" w:customStyle="1" w:styleId="1rove">
    <w:name w:val="1. úroveň"/>
    <w:basedOn w:val="Normln"/>
    <w:rsid w:val="00214FF9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214FF9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uiPriority w:val="99"/>
    <w:rsid w:val="00214F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KNormal">
    <w:name w:val="MSK_Normal"/>
    <w:basedOn w:val="Normln"/>
    <w:link w:val="MSKNormalChar"/>
    <w:qFormat/>
    <w:rsid w:val="000C589B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0C589B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0C589B"/>
    <w:pPr>
      <w:numPr>
        <w:ilvl w:val="1"/>
        <w:numId w:val="1"/>
      </w:numPr>
      <w:tabs>
        <w:tab w:val="num" w:pos="360"/>
      </w:tabs>
    </w:pPr>
  </w:style>
  <w:style w:type="character" w:customStyle="1" w:styleId="MSKNormalChar">
    <w:name w:val="MSK_Normal Char"/>
    <w:link w:val="MSKNormal"/>
    <w:locked/>
    <w:rsid w:val="000C589B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2018-02-28T13:04:00Z</dcterms:created>
  <dcterms:modified xsi:type="dcterms:W3CDTF">2018-02-28T13:04:00Z</dcterms:modified>
</cp:coreProperties>
</file>