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28" w:rsidRPr="00B579AF" w:rsidRDefault="00E82528" w:rsidP="00DA653D">
      <w:pPr>
        <w:pStyle w:val="Zkladntext3"/>
        <w:spacing w:before="120" w:after="120"/>
        <w:jc w:val="center"/>
        <w:rPr>
          <w:rFonts w:cs="Tahoma"/>
          <w:sz w:val="24"/>
          <w:szCs w:val="24"/>
          <w:u w:val="single"/>
        </w:rPr>
      </w:pPr>
      <w:r>
        <w:rPr>
          <w:rFonts w:cs="Tahoma"/>
          <w:noProof/>
          <w:sz w:val="24"/>
          <w:szCs w:val="24"/>
          <w:u w:val="single"/>
        </w:rPr>
        <w:t>Stanovení rozsahu </w:t>
      </w:r>
      <w:r w:rsidRPr="00E82528">
        <w:rPr>
          <w:rFonts w:cs="Tahoma"/>
          <w:noProof/>
          <w:sz w:val="24"/>
          <w:szCs w:val="24"/>
          <w:u w:val="single"/>
        </w:rPr>
        <w:t>základní</w:t>
      </w:r>
      <w:r>
        <w:rPr>
          <w:rFonts w:cs="Tahoma"/>
          <w:noProof/>
          <w:sz w:val="24"/>
          <w:szCs w:val="24"/>
          <w:u w:val="single"/>
        </w:rPr>
        <w:t> dopravní obslužnosti</w:t>
      </w:r>
      <w:r w:rsidR="00DA653D">
        <w:rPr>
          <w:rFonts w:cs="Tahoma"/>
          <w:noProof/>
          <w:sz w:val="24"/>
          <w:szCs w:val="24"/>
          <w:u w:val="single"/>
        </w:rPr>
        <w:t> </w:t>
      </w:r>
      <w:r w:rsidRPr="00DA653D">
        <w:rPr>
          <w:rFonts w:cs="Tahoma"/>
          <w:noProof/>
          <w:sz w:val="24"/>
          <w:szCs w:val="24"/>
          <w:u w:val="single"/>
        </w:rPr>
        <w:t xml:space="preserve">území Moravskoslezského </w:t>
      </w:r>
      <w:r w:rsidR="007877B0">
        <w:rPr>
          <w:rFonts w:cs="Tahoma"/>
          <w:noProof/>
          <w:color w:val="FF0000"/>
          <w:sz w:val="24"/>
          <w:szCs w:val="24"/>
          <w:u w:val="single"/>
        </w:rPr>
        <w:t xml:space="preserve"> </w:t>
      </w:r>
      <w:r w:rsidRPr="00DA653D">
        <w:rPr>
          <w:rFonts w:cs="Tahoma"/>
          <w:noProof/>
          <w:sz w:val="24"/>
          <w:szCs w:val="24"/>
          <w:u w:val="single"/>
        </w:rPr>
        <w:t>kraje na</w:t>
      </w:r>
      <w:r w:rsidR="00DA653D">
        <w:rPr>
          <w:rFonts w:cs="Tahoma"/>
          <w:noProof/>
          <w:sz w:val="24"/>
          <w:szCs w:val="24"/>
          <w:u w:val="single"/>
        </w:rPr>
        <w:t> </w:t>
      </w:r>
      <w:r w:rsidRPr="00DA653D">
        <w:rPr>
          <w:rFonts w:cs="Tahoma"/>
          <w:noProof/>
          <w:sz w:val="24"/>
          <w:szCs w:val="24"/>
          <w:u w:val="single"/>
        </w:rPr>
        <w:t xml:space="preserve">období </w:t>
      </w:r>
      <w:r w:rsidR="00DA653D" w:rsidRPr="00DA653D">
        <w:rPr>
          <w:rFonts w:cs="Tahoma"/>
          <w:noProof/>
          <w:sz w:val="24"/>
          <w:szCs w:val="24"/>
          <w:u w:val="single"/>
        </w:rPr>
        <w:t>roku 201</w:t>
      </w:r>
      <w:r w:rsidR="00724459">
        <w:rPr>
          <w:rFonts w:cs="Tahoma"/>
          <w:noProof/>
          <w:sz w:val="24"/>
          <w:szCs w:val="24"/>
          <w:u w:val="single"/>
        </w:rPr>
        <w:t>8</w:t>
      </w:r>
      <w:r w:rsidR="00DA653D" w:rsidRPr="00DA653D">
        <w:rPr>
          <w:rFonts w:cs="Tahoma"/>
          <w:noProof/>
          <w:sz w:val="24"/>
          <w:szCs w:val="24"/>
          <w:u w:val="single"/>
        </w:rPr>
        <w:t xml:space="preserve"> </w:t>
      </w:r>
      <w:r w:rsidRPr="00DA653D">
        <w:rPr>
          <w:rFonts w:cs="Tahoma"/>
          <w:noProof/>
          <w:sz w:val="24"/>
          <w:szCs w:val="24"/>
          <w:u w:val="single"/>
        </w:rPr>
        <w:t xml:space="preserve">a další </w:t>
      </w:r>
      <w:r w:rsidRPr="00B579AF">
        <w:rPr>
          <w:rFonts w:cs="Tahoma"/>
          <w:noProof/>
          <w:sz w:val="24"/>
          <w:szCs w:val="24"/>
          <w:u w:val="single"/>
        </w:rPr>
        <w:t>období</w:t>
      </w:r>
      <w:r w:rsidR="00DA653D" w:rsidRPr="00B579AF">
        <w:rPr>
          <w:rFonts w:cs="Tahoma"/>
          <w:noProof/>
          <w:sz w:val="24"/>
          <w:szCs w:val="24"/>
          <w:u w:val="single"/>
        </w:rPr>
        <w:t xml:space="preserve"> s účinností od </w:t>
      </w:r>
      <w:r w:rsidR="00724459" w:rsidRPr="00B579AF">
        <w:rPr>
          <w:rFonts w:cs="Tahoma"/>
          <w:noProof/>
          <w:sz w:val="24"/>
          <w:szCs w:val="24"/>
          <w:u w:val="single"/>
        </w:rPr>
        <w:t>1. 1. 2018</w:t>
      </w:r>
    </w:p>
    <w:p w:rsidR="00DA653D" w:rsidRPr="00B579AF" w:rsidRDefault="00DA653D" w:rsidP="00E82528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</w:p>
    <w:p w:rsidR="00E82528" w:rsidRDefault="00E82528" w:rsidP="00E82528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  <w:r w:rsidRPr="00B579AF">
        <w:rPr>
          <w:rFonts w:cs="Tahoma"/>
          <w:sz w:val="24"/>
          <w:szCs w:val="24"/>
        </w:rPr>
        <w:t>Dopravní obslužností území Moravskoslezského kraje</w:t>
      </w:r>
      <w:r w:rsidR="007877B0" w:rsidRPr="00B579AF">
        <w:rPr>
          <w:rFonts w:cs="Tahoma"/>
          <w:sz w:val="24"/>
          <w:szCs w:val="24"/>
        </w:rPr>
        <w:t xml:space="preserve"> </w:t>
      </w:r>
      <w:r w:rsidRPr="00B579AF">
        <w:rPr>
          <w:rFonts w:cs="Tahoma"/>
          <w:sz w:val="24"/>
          <w:szCs w:val="24"/>
        </w:rPr>
        <w:t>na období roku 201</w:t>
      </w:r>
      <w:r w:rsidR="00267EA1" w:rsidRPr="00B579AF">
        <w:rPr>
          <w:rFonts w:cs="Tahoma"/>
          <w:sz w:val="24"/>
          <w:szCs w:val="24"/>
        </w:rPr>
        <w:t>8</w:t>
      </w:r>
      <w:r w:rsidRPr="00B579AF">
        <w:rPr>
          <w:rFonts w:cs="Tahoma"/>
          <w:sz w:val="24"/>
          <w:szCs w:val="24"/>
        </w:rPr>
        <w:t xml:space="preserve"> a další období se </w:t>
      </w:r>
      <w:r w:rsidR="003A0E6C" w:rsidRPr="00B579AF">
        <w:rPr>
          <w:rFonts w:cs="Tahoma"/>
          <w:sz w:val="24"/>
          <w:szCs w:val="24"/>
        </w:rPr>
        <w:t xml:space="preserve">s účinností od 1. 1. 2018 </w:t>
      </w:r>
      <w:r w:rsidRPr="00B579AF">
        <w:rPr>
          <w:rFonts w:cs="Tahoma"/>
          <w:sz w:val="24"/>
          <w:szCs w:val="24"/>
        </w:rPr>
        <w:t xml:space="preserve">rozumí zabezpečení dopravy </w:t>
      </w:r>
      <w:r>
        <w:rPr>
          <w:rFonts w:cs="Tahoma"/>
          <w:sz w:val="24"/>
          <w:szCs w:val="24"/>
        </w:rPr>
        <w:t>po všechny dny v týdnu především do škol a</w:t>
      </w:r>
      <w:r w:rsidR="00004BD3">
        <w:rPr>
          <w:rFonts w:cs="Tahoma"/>
          <w:sz w:val="24"/>
          <w:szCs w:val="24"/>
        </w:rPr>
        <w:t> </w:t>
      </w:r>
      <w:r>
        <w:rPr>
          <w:rFonts w:cs="Tahoma"/>
          <w:sz w:val="24"/>
          <w:szCs w:val="24"/>
        </w:rPr>
        <w:t>školských zařízení, k orgánům veřejné moci, do zaměstnání, do zdravotnických zařízení poskytujících základní zdravotní péči a k uspokojování kulturních, rekreačních a společenských potřeb včetně dopravy zpět přispívající k trvale udržitelnému rozvoji územního obvodu kraje, a to do výše finančních prostředků vyčleněných za tímto účelem v rozpočtu kraje a stanovuje se takto:</w:t>
      </w:r>
    </w:p>
    <w:p w:rsidR="00E82528" w:rsidRDefault="00E82528" w:rsidP="00E82528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</w:p>
    <w:p w:rsidR="000C1BD9" w:rsidRDefault="00E82528" w:rsidP="003F24FF">
      <w:pPr>
        <w:pStyle w:val="Zkladntext2"/>
        <w:numPr>
          <w:ilvl w:val="0"/>
          <w:numId w:val="9"/>
        </w:numPr>
        <w:spacing w:line="240" w:lineRule="auto"/>
        <w:ind w:left="567" w:hanging="567"/>
        <w:jc w:val="both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Autobusová doprava</w:t>
      </w:r>
    </w:p>
    <w:p w:rsidR="000C1BD9" w:rsidRPr="00DA653D" w:rsidRDefault="003F24FF" w:rsidP="00173768">
      <w:pPr>
        <w:pStyle w:val="Odstavecseseznamem"/>
        <w:numPr>
          <w:ilvl w:val="0"/>
          <w:numId w:val="12"/>
        </w:numPr>
        <w:spacing w:after="120"/>
        <w:ind w:left="993" w:hanging="426"/>
        <w:jc w:val="both"/>
        <w:rPr>
          <w:rFonts w:ascii="Tahoma" w:hAnsi="Tahoma" w:cs="Tahoma"/>
          <w:szCs w:val="20"/>
        </w:rPr>
      </w:pPr>
      <w:r w:rsidRPr="00DA653D">
        <w:rPr>
          <w:rFonts w:ascii="Tahoma" w:hAnsi="Tahoma" w:cs="Tahoma"/>
          <w:szCs w:val="20"/>
        </w:rPr>
        <w:t>V rozsahu schválených platných jízdních řádů ve</w:t>
      </w:r>
      <w:r w:rsidR="000C1BD9" w:rsidRPr="00DA653D">
        <w:rPr>
          <w:rFonts w:ascii="Tahoma" w:hAnsi="Tahoma" w:cs="Tahoma"/>
          <w:szCs w:val="20"/>
        </w:rPr>
        <w:t xml:space="preserve"> veřejné osobní linkové dopravě </w:t>
      </w:r>
      <w:r w:rsidRPr="00DA653D">
        <w:rPr>
          <w:rFonts w:ascii="Tahoma" w:hAnsi="Tahoma" w:cs="Tahoma"/>
          <w:szCs w:val="20"/>
        </w:rPr>
        <w:t>provozované na základě smlouvy o závazku veřejné služby uzavřené v režimu zákona č. 111/1994 Sb., o silniční dopravě, ve znění pozdějších předpisů:</w:t>
      </w:r>
    </w:p>
    <w:p w:rsidR="00E82528" w:rsidRDefault="00E82528" w:rsidP="00173768">
      <w:pPr>
        <w:numPr>
          <w:ilvl w:val="0"/>
          <w:numId w:val="6"/>
        </w:numPr>
        <w:tabs>
          <w:tab w:val="clear" w:pos="795"/>
          <w:tab w:val="num" w:pos="1276"/>
        </w:tabs>
        <w:spacing w:after="120"/>
        <w:ind w:left="1276" w:hanging="283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po všechny dny v týdnu, a to v rozsahu všech spojů ve dnech pondělí až pátek a vybraných spojů do zaměstnání o sobotách a nedělích a</w:t>
      </w:r>
      <w:r w:rsidR="00004BD3">
        <w:rPr>
          <w:rFonts w:ascii="Tahoma" w:hAnsi="Tahoma" w:cs="Tahoma"/>
          <w:szCs w:val="20"/>
        </w:rPr>
        <w:t> </w:t>
      </w:r>
      <w:r>
        <w:rPr>
          <w:rFonts w:ascii="Tahoma" w:hAnsi="Tahoma" w:cs="Tahoma"/>
          <w:szCs w:val="20"/>
        </w:rPr>
        <w:t>státem uznaných svátků (převážně dvou párů spojů),</w:t>
      </w:r>
    </w:p>
    <w:p w:rsidR="00E82528" w:rsidRDefault="00E82528" w:rsidP="00173768">
      <w:pPr>
        <w:numPr>
          <w:ilvl w:val="0"/>
          <w:numId w:val="6"/>
        </w:numPr>
        <w:tabs>
          <w:tab w:val="clear" w:pos="795"/>
          <w:tab w:val="num" w:pos="1276"/>
        </w:tabs>
        <w:spacing w:after="120"/>
        <w:ind w:left="1276" w:hanging="283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vybrané spoje linek městské hromadné dopravy, které zabezpečují dopravní obslužnost kraje v rámci závazku veřejné služby mimo území města,</w:t>
      </w:r>
    </w:p>
    <w:p w:rsidR="00E82528" w:rsidRDefault="00E82528" w:rsidP="00173768">
      <w:pPr>
        <w:numPr>
          <w:ilvl w:val="0"/>
          <w:numId w:val="6"/>
        </w:numPr>
        <w:tabs>
          <w:tab w:val="clear" w:pos="795"/>
          <w:tab w:val="num" w:pos="1276"/>
        </w:tabs>
        <w:spacing w:after="120"/>
        <w:ind w:left="1276" w:hanging="283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spoje na linkách, které zajišťují dopravní obslužnost za zrušené vlakové spoje na železniční trati </w:t>
      </w:r>
      <w:r w:rsidRPr="00173768">
        <w:rPr>
          <w:rFonts w:ascii="Tahoma" w:hAnsi="Tahoma" w:cs="Tahoma"/>
          <w:szCs w:val="20"/>
        </w:rPr>
        <w:t xml:space="preserve">326 </w:t>
      </w:r>
      <w:proofErr w:type="gramStart"/>
      <w:r w:rsidRPr="00173768">
        <w:rPr>
          <w:rFonts w:ascii="Tahoma" w:hAnsi="Tahoma" w:cs="Tahoma"/>
          <w:szCs w:val="20"/>
        </w:rPr>
        <w:t>Hostašovice</w:t>
      </w:r>
      <w:proofErr w:type="gramEnd"/>
      <w:r w:rsidRPr="00173768">
        <w:rPr>
          <w:rFonts w:ascii="Tahoma" w:hAnsi="Tahoma" w:cs="Tahoma"/>
          <w:szCs w:val="20"/>
        </w:rPr>
        <w:t xml:space="preserve"> - </w:t>
      </w:r>
      <w:proofErr w:type="gramStart"/>
      <w:r w:rsidRPr="00173768">
        <w:rPr>
          <w:rFonts w:ascii="Tahoma" w:hAnsi="Tahoma" w:cs="Tahoma"/>
          <w:szCs w:val="20"/>
        </w:rPr>
        <w:t>Nový</w:t>
      </w:r>
      <w:proofErr w:type="gramEnd"/>
      <w:r w:rsidRPr="00173768">
        <w:rPr>
          <w:rFonts w:ascii="Tahoma" w:hAnsi="Tahoma" w:cs="Tahoma"/>
          <w:szCs w:val="20"/>
        </w:rPr>
        <w:t xml:space="preserve"> Jičín horní nádraží,</w:t>
      </w:r>
    </w:p>
    <w:p w:rsidR="00E82528" w:rsidRDefault="00E82528" w:rsidP="00173768">
      <w:pPr>
        <w:numPr>
          <w:ilvl w:val="0"/>
          <w:numId w:val="6"/>
        </w:numPr>
        <w:tabs>
          <w:tab w:val="clear" w:pos="795"/>
          <w:tab w:val="num" w:pos="1276"/>
        </w:tabs>
        <w:spacing w:after="120"/>
        <w:ind w:left="1276" w:hanging="283"/>
        <w:jc w:val="both"/>
        <w:rPr>
          <w:rFonts w:ascii="Tahoma" w:hAnsi="Tahoma" w:cs="Tahoma"/>
          <w:szCs w:val="20"/>
        </w:rPr>
      </w:pPr>
      <w:r w:rsidRPr="00173768">
        <w:rPr>
          <w:rFonts w:ascii="Tahoma" w:hAnsi="Tahoma" w:cs="Tahoma"/>
          <w:szCs w:val="20"/>
        </w:rPr>
        <w:t>spoje na linkách, které zajišťují dopravní obslužnost za zrušené vlakové spoje na železniční trati 314 Opava, východ – Jakartovice od 7. 4. 2014 a</w:t>
      </w:r>
      <w:r w:rsidR="00004BD3">
        <w:rPr>
          <w:rFonts w:ascii="Tahoma" w:hAnsi="Tahoma" w:cs="Tahoma"/>
          <w:szCs w:val="20"/>
        </w:rPr>
        <w:t> </w:t>
      </w:r>
      <w:r w:rsidRPr="00173768">
        <w:rPr>
          <w:rFonts w:ascii="Tahoma" w:hAnsi="Tahoma" w:cs="Tahoma"/>
          <w:szCs w:val="20"/>
        </w:rPr>
        <w:t>případně další spoje na linkách, které budou zajišťovat dopravní obslužnost za zrušené vlakové spoje na jiných vybran</w:t>
      </w:r>
      <w:r w:rsidR="001B5113">
        <w:rPr>
          <w:rFonts w:ascii="Tahoma" w:hAnsi="Tahoma" w:cs="Tahoma"/>
          <w:szCs w:val="20"/>
        </w:rPr>
        <w:t>ých železničních tratích,</w:t>
      </w:r>
    </w:p>
    <w:p w:rsidR="002F33F1" w:rsidRPr="00B579AF" w:rsidRDefault="001B5113" w:rsidP="002F33F1">
      <w:pPr>
        <w:numPr>
          <w:ilvl w:val="0"/>
          <w:numId w:val="6"/>
        </w:numPr>
        <w:tabs>
          <w:tab w:val="clear" w:pos="795"/>
          <w:tab w:val="num" w:pos="1276"/>
        </w:tabs>
        <w:spacing w:after="120"/>
        <w:ind w:left="1276" w:hanging="283"/>
        <w:jc w:val="both"/>
        <w:rPr>
          <w:rFonts w:ascii="Tahoma" w:hAnsi="Tahoma" w:cs="Tahoma"/>
          <w:szCs w:val="20"/>
        </w:rPr>
      </w:pPr>
      <w:r w:rsidRPr="00B579AF">
        <w:rPr>
          <w:rFonts w:ascii="Tahoma" w:hAnsi="Tahoma" w:cs="Tahoma"/>
          <w:szCs w:val="20"/>
        </w:rPr>
        <w:t>spoje na vybraných mezikrajských linkách za účelem zajištění dopravní obslužnosti území Olomouckého kraje přiléhajícího k území Moravskoslezského kraje, v souladu se Smlouvou</w:t>
      </w:r>
      <w:r w:rsidR="002F33F1" w:rsidRPr="00B579AF">
        <w:rPr>
          <w:rFonts w:ascii="Tahoma" w:hAnsi="Tahoma" w:cs="Tahoma"/>
          <w:szCs w:val="20"/>
        </w:rPr>
        <w:t xml:space="preserve"> o finanční spolupráci ve veřejné linkové osobní dopravě, která byla uzavřena mezi Moravskoslezským a Olomouckým krajem dne 23. 6. 2017 na základě usnesení zastupitelstva kraje č. 3/131 ze dne 16. 3. 2017.</w:t>
      </w:r>
    </w:p>
    <w:p w:rsidR="00173768" w:rsidRPr="00173768" w:rsidRDefault="00173768" w:rsidP="00173768">
      <w:pPr>
        <w:spacing w:after="120"/>
        <w:ind w:left="993"/>
        <w:jc w:val="both"/>
        <w:rPr>
          <w:rFonts w:ascii="Tahoma" w:hAnsi="Tahoma" w:cs="Tahoma"/>
          <w:szCs w:val="20"/>
        </w:rPr>
      </w:pPr>
      <w:r w:rsidRPr="00173768">
        <w:rPr>
          <w:rFonts w:ascii="Tahoma" w:hAnsi="Tahoma" w:cs="Tahoma"/>
          <w:szCs w:val="20"/>
        </w:rPr>
        <w:t>Přesné vymezení spojů na linkách zajišťujících základní dopravní obslužnost území kraje bude součástí smlouvy o závazku veřejné služby.</w:t>
      </w:r>
    </w:p>
    <w:p w:rsidR="003F24FF" w:rsidRDefault="003F24FF" w:rsidP="00E82528">
      <w:pPr>
        <w:spacing w:after="120"/>
        <w:jc w:val="both"/>
        <w:rPr>
          <w:rFonts w:ascii="Tahoma" w:hAnsi="Tahoma" w:cs="Tahoma"/>
          <w:szCs w:val="20"/>
        </w:rPr>
      </w:pPr>
    </w:p>
    <w:p w:rsidR="003F24FF" w:rsidRPr="00DA653D" w:rsidRDefault="003F24FF" w:rsidP="00173768">
      <w:pPr>
        <w:pStyle w:val="Odstavecseseznamem"/>
        <w:numPr>
          <w:ilvl w:val="0"/>
          <w:numId w:val="12"/>
        </w:numPr>
        <w:spacing w:after="120"/>
        <w:ind w:left="993" w:hanging="426"/>
        <w:jc w:val="both"/>
        <w:rPr>
          <w:rFonts w:ascii="Tahoma" w:hAnsi="Tahoma" w:cs="Tahoma"/>
          <w:szCs w:val="20"/>
        </w:rPr>
      </w:pPr>
      <w:r w:rsidRPr="00DA653D">
        <w:rPr>
          <w:rFonts w:ascii="Tahoma" w:hAnsi="Tahoma" w:cs="Tahoma"/>
          <w:szCs w:val="20"/>
        </w:rPr>
        <w:t xml:space="preserve">V rozsahu schválených platných jízdních řádů ve veřejné osobní linkové dopravě provozované na základě </w:t>
      </w:r>
      <w:r w:rsidR="00A311E8">
        <w:rPr>
          <w:rFonts w:ascii="Tahoma" w:hAnsi="Tahoma" w:cs="Tahoma"/>
          <w:szCs w:val="20"/>
        </w:rPr>
        <w:t>Smlouvy</w:t>
      </w:r>
      <w:r w:rsidRPr="00DA653D">
        <w:rPr>
          <w:rFonts w:ascii="Tahoma" w:hAnsi="Tahoma" w:cs="Tahoma"/>
          <w:szCs w:val="20"/>
        </w:rPr>
        <w:t xml:space="preserve"> o </w:t>
      </w:r>
      <w:r w:rsidR="00A311E8">
        <w:rPr>
          <w:rFonts w:ascii="Tahoma" w:hAnsi="Tahoma" w:cs="Tahoma"/>
          <w:szCs w:val="20"/>
        </w:rPr>
        <w:t>poskytování veřejných služeb v přepravě cestujících veřejnou linkovou osobní dopravou k zajištění dopravní obslužnosti Moravskoslezského kraje</w:t>
      </w:r>
      <w:r w:rsidR="007877B0">
        <w:rPr>
          <w:rFonts w:ascii="Tahoma" w:hAnsi="Tahoma" w:cs="Tahoma"/>
          <w:szCs w:val="20"/>
        </w:rPr>
        <w:t>, uzavřené v režimu zákona č.</w:t>
      </w:r>
      <w:r w:rsidR="00A311E8">
        <w:rPr>
          <w:rFonts w:ascii="Tahoma" w:hAnsi="Tahoma" w:cs="Tahoma"/>
          <w:szCs w:val="20"/>
        </w:rPr>
        <w:t xml:space="preserve"> 137/2006 Sb., o veřejných zakázkác</w:t>
      </w:r>
      <w:r w:rsidR="007877B0">
        <w:rPr>
          <w:rFonts w:ascii="Tahoma" w:hAnsi="Tahoma" w:cs="Tahoma"/>
          <w:szCs w:val="20"/>
        </w:rPr>
        <w:t>h ve znění pozdějších předpisů</w:t>
      </w:r>
      <w:r w:rsidRPr="00DA653D">
        <w:rPr>
          <w:rFonts w:ascii="Tahoma" w:hAnsi="Tahoma" w:cs="Tahoma"/>
          <w:szCs w:val="20"/>
        </w:rPr>
        <w:t>:</w:t>
      </w:r>
    </w:p>
    <w:p w:rsidR="003F24FF" w:rsidRPr="00DA653D" w:rsidRDefault="003F24FF" w:rsidP="00173768">
      <w:pPr>
        <w:numPr>
          <w:ilvl w:val="0"/>
          <w:numId w:val="6"/>
        </w:numPr>
        <w:tabs>
          <w:tab w:val="clear" w:pos="795"/>
          <w:tab w:val="num" w:pos="1276"/>
        </w:tabs>
        <w:spacing w:after="120"/>
        <w:ind w:left="1276" w:hanging="283"/>
        <w:jc w:val="both"/>
        <w:rPr>
          <w:rFonts w:ascii="Tahoma" w:hAnsi="Tahoma" w:cs="Tahoma"/>
          <w:szCs w:val="20"/>
        </w:rPr>
      </w:pPr>
      <w:r w:rsidRPr="00DA653D">
        <w:rPr>
          <w:rFonts w:ascii="Tahoma" w:hAnsi="Tahoma" w:cs="Tahoma"/>
          <w:szCs w:val="20"/>
        </w:rPr>
        <w:lastRenderedPageBreak/>
        <w:t>po všechny dny v</w:t>
      </w:r>
      <w:r w:rsidR="00D474A0" w:rsidRPr="00DA653D">
        <w:rPr>
          <w:rFonts w:ascii="Tahoma" w:hAnsi="Tahoma" w:cs="Tahoma"/>
          <w:szCs w:val="20"/>
        </w:rPr>
        <w:t> </w:t>
      </w:r>
      <w:r w:rsidRPr="00DA653D">
        <w:rPr>
          <w:rFonts w:ascii="Tahoma" w:hAnsi="Tahoma" w:cs="Tahoma"/>
          <w:szCs w:val="20"/>
        </w:rPr>
        <w:t>týdnu</w:t>
      </w:r>
      <w:r w:rsidR="00D474A0" w:rsidRPr="00DA653D">
        <w:rPr>
          <w:rFonts w:ascii="Tahoma" w:hAnsi="Tahoma" w:cs="Tahoma"/>
          <w:szCs w:val="20"/>
        </w:rPr>
        <w:t>.</w:t>
      </w:r>
      <w:r w:rsidRPr="00DA653D">
        <w:rPr>
          <w:rFonts w:ascii="Tahoma" w:hAnsi="Tahoma" w:cs="Tahoma"/>
          <w:szCs w:val="20"/>
        </w:rPr>
        <w:t xml:space="preserve"> </w:t>
      </w:r>
    </w:p>
    <w:p w:rsidR="007877B0" w:rsidRPr="00B579AF" w:rsidRDefault="00173768" w:rsidP="002F33F1">
      <w:pPr>
        <w:spacing w:after="120"/>
        <w:ind w:left="993"/>
        <w:jc w:val="both"/>
        <w:rPr>
          <w:rFonts w:ascii="Tahoma" w:hAnsi="Tahoma" w:cs="Tahoma"/>
          <w:szCs w:val="20"/>
        </w:rPr>
      </w:pPr>
      <w:r w:rsidRPr="00DA653D">
        <w:rPr>
          <w:rFonts w:ascii="Tahoma" w:hAnsi="Tahoma" w:cs="Tahoma"/>
          <w:szCs w:val="20"/>
        </w:rPr>
        <w:t xml:space="preserve">Přesné vymezení spojů na linkách zajišťujících základní dopravní obslužnost </w:t>
      </w:r>
      <w:bookmarkStart w:id="0" w:name="_GoBack"/>
      <w:r w:rsidRPr="00B579AF">
        <w:rPr>
          <w:rFonts w:ascii="Tahoma" w:hAnsi="Tahoma" w:cs="Tahoma"/>
          <w:szCs w:val="20"/>
        </w:rPr>
        <w:t>území kraje bude součástí smlouvy o veřejné službě.</w:t>
      </w:r>
    </w:p>
    <w:p w:rsidR="002F33F1" w:rsidRPr="00B579AF" w:rsidRDefault="002F33F1" w:rsidP="002F33F1">
      <w:pPr>
        <w:pStyle w:val="Odstavecseseznamem"/>
        <w:numPr>
          <w:ilvl w:val="0"/>
          <w:numId w:val="12"/>
        </w:numPr>
        <w:spacing w:after="120"/>
        <w:ind w:left="993" w:hanging="426"/>
        <w:jc w:val="both"/>
        <w:rPr>
          <w:rFonts w:ascii="Tahoma" w:hAnsi="Tahoma" w:cs="Tahoma"/>
          <w:szCs w:val="20"/>
        </w:rPr>
      </w:pPr>
      <w:r w:rsidRPr="00B579AF">
        <w:rPr>
          <w:rFonts w:ascii="Tahoma" w:hAnsi="Tahoma" w:cs="Tahoma"/>
          <w:szCs w:val="20"/>
        </w:rPr>
        <w:t xml:space="preserve">spoje na vybraných mezikrajských linkách za účelem zajištění dopravní obslužnosti území </w:t>
      </w:r>
      <w:r w:rsidR="005A5DD0" w:rsidRPr="00B579AF">
        <w:rPr>
          <w:rFonts w:ascii="Tahoma" w:hAnsi="Tahoma" w:cs="Tahoma"/>
          <w:szCs w:val="20"/>
        </w:rPr>
        <w:t>M</w:t>
      </w:r>
      <w:r w:rsidRPr="00B579AF">
        <w:rPr>
          <w:rFonts w:ascii="Tahoma" w:hAnsi="Tahoma" w:cs="Tahoma"/>
          <w:szCs w:val="20"/>
        </w:rPr>
        <w:t>oravskoslezského kraje přiléhajícího k území Olomouckého kraje, v souladu se Smlouvou o finanční spolupráci ve veřejné linkové osobní dopravě, která byla uzavřena mezi Moravskoslezským a Olomouckým krajem dne 23. 6. 2017 na základě usnesení zastupitelstva kraje č. 3/131 ze dne 16. 3. 2017.</w:t>
      </w:r>
    </w:p>
    <w:p w:rsidR="007877B0" w:rsidRPr="00B579AF" w:rsidRDefault="007877B0" w:rsidP="002F33F1">
      <w:pPr>
        <w:pStyle w:val="Odstavecseseznamem"/>
        <w:spacing w:after="120"/>
        <w:ind w:left="1287"/>
        <w:jc w:val="both"/>
        <w:rPr>
          <w:rFonts w:ascii="Tahoma" w:hAnsi="Tahoma" w:cs="Tahoma"/>
          <w:szCs w:val="20"/>
        </w:rPr>
      </w:pPr>
    </w:p>
    <w:p w:rsidR="00E82528" w:rsidRPr="00B579AF" w:rsidRDefault="00E82528" w:rsidP="00E82528">
      <w:pPr>
        <w:jc w:val="both"/>
        <w:rPr>
          <w:rFonts w:ascii="Tahoma" w:hAnsi="Tahoma" w:cs="Tahoma"/>
          <w:szCs w:val="26"/>
        </w:rPr>
      </w:pPr>
    </w:p>
    <w:p w:rsidR="00E82528" w:rsidRPr="00B579AF" w:rsidRDefault="00E82528" w:rsidP="00837DD8">
      <w:pPr>
        <w:pStyle w:val="Zkladntext2"/>
        <w:numPr>
          <w:ilvl w:val="0"/>
          <w:numId w:val="9"/>
        </w:numPr>
        <w:spacing w:line="240" w:lineRule="auto"/>
        <w:ind w:left="567" w:hanging="567"/>
        <w:jc w:val="both"/>
        <w:rPr>
          <w:rFonts w:ascii="Tahoma" w:hAnsi="Tahoma" w:cs="Tahoma"/>
          <w:b/>
          <w:szCs w:val="20"/>
        </w:rPr>
      </w:pPr>
      <w:r w:rsidRPr="00B579AF">
        <w:rPr>
          <w:rFonts w:ascii="Tahoma" w:hAnsi="Tahoma" w:cs="Tahoma"/>
          <w:b/>
          <w:szCs w:val="20"/>
        </w:rPr>
        <w:t>Drážní doprava</w:t>
      </w:r>
    </w:p>
    <w:p w:rsidR="00E82528" w:rsidRPr="00B579AF" w:rsidRDefault="00837DD8" w:rsidP="00E96E79">
      <w:pPr>
        <w:spacing w:after="120"/>
        <w:ind w:left="567"/>
        <w:jc w:val="both"/>
        <w:rPr>
          <w:rFonts w:ascii="Tahoma" w:hAnsi="Tahoma" w:cs="Tahoma"/>
          <w:szCs w:val="20"/>
        </w:rPr>
      </w:pPr>
      <w:r w:rsidRPr="00B579AF">
        <w:rPr>
          <w:rFonts w:ascii="Tahoma" w:hAnsi="Tahoma" w:cs="Tahoma"/>
        </w:rPr>
        <w:t>V</w:t>
      </w:r>
      <w:r w:rsidR="00E82528" w:rsidRPr="00B579AF">
        <w:rPr>
          <w:rFonts w:ascii="Tahoma" w:hAnsi="Tahoma" w:cs="Tahoma"/>
        </w:rPr>
        <w:t>e veřejné drážní dopravě v rozsahu schválených platných jízdních řádů</w:t>
      </w:r>
      <w:r w:rsidR="00E96E79" w:rsidRPr="00B579AF">
        <w:rPr>
          <w:rFonts w:ascii="Tahoma" w:hAnsi="Tahoma" w:cs="Tahoma"/>
        </w:rPr>
        <w:t xml:space="preserve"> </w:t>
      </w:r>
      <w:r w:rsidR="00E96E79" w:rsidRPr="00B579AF">
        <w:rPr>
          <w:rFonts w:ascii="Tahoma" w:hAnsi="Tahoma" w:cs="Tahoma"/>
          <w:szCs w:val="20"/>
        </w:rPr>
        <w:t>provozovaných na základě smlouvy o závazku veřejné služby uzavřené v režimu zákona č. 266/1994 Sb., o dráhách, ve znění pozdějších předpisů:</w:t>
      </w:r>
    </w:p>
    <w:bookmarkEnd w:id="0"/>
    <w:p w:rsidR="00E82528" w:rsidRDefault="00E82528" w:rsidP="00E82528">
      <w:pPr>
        <w:numPr>
          <w:ilvl w:val="0"/>
          <w:numId w:val="7"/>
        </w:num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vlaků kategorie osobní a spěšný po všechny dny v týdnu,</w:t>
      </w:r>
    </w:p>
    <w:p w:rsidR="00E82528" w:rsidRDefault="00E82528" w:rsidP="00E82528">
      <w:pPr>
        <w:numPr>
          <w:ilvl w:val="0"/>
          <w:numId w:val="7"/>
        </w:num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vybraných spojů tramvajové linky č. 5 na traťových úsecích mimo území města Ostravy v úseku Ostrava, Poruba, koupaliště – Vřesina, Nová Plzeň a Ostrava, Krásné Pole – Budišovice, Zátiší. </w:t>
      </w:r>
    </w:p>
    <w:p w:rsidR="00E82528" w:rsidRDefault="00E82528" w:rsidP="00837DD8">
      <w:pPr>
        <w:spacing w:before="120" w:after="12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Přesné vymezení vlaků a tramvají na jednotlivých tratích zajišťujících základní dopravní obslužnost území kraje bude součástí smlouvy o závazku veřejné služby. </w:t>
      </w:r>
    </w:p>
    <w:p w:rsidR="00E82528" w:rsidRDefault="00E82528" w:rsidP="00E82528">
      <w:pPr>
        <w:pStyle w:val="Zkladntext"/>
        <w:rPr>
          <w:snapToGrid w:val="0"/>
        </w:rPr>
      </w:pPr>
    </w:p>
    <w:p w:rsidR="006577D5" w:rsidRDefault="006577D5" w:rsidP="00E82528">
      <w:pPr>
        <w:pStyle w:val="Zkladntext3"/>
        <w:spacing w:before="120" w:after="120"/>
        <w:jc w:val="both"/>
        <w:rPr>
          <w:snapToGrid w:val="0"/>
        </w:rPr>
      </w:pPr>
    </w:p>
    <w:sectPr w:rsidR="006577D5">
      <w:footerReference w:type="even" r:id="rId8"/>
      <w:footerReference w:type="default" r:id="rId9"/>
      <w:headerReference w:type="first" r:id="rId10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2F" w:rsidRDefault="000C6B2F">
      <w:r>
        <w:separator/>
      </w:r>
    </w:p>
  </w:endnote>
  <w:endnote w:type="continuationSeparator" w:id="0">
    <w:p w:rsidR="000C6B2F" w:rsidRDefault="000C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C4" w:rsidRDefault="00093D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93DC4" w:rsidRDefault="00093D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C4" w:rsidRPr="008F1628" w:rsidRDefault="00093DC4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B579AF">
      <w:rPr>
        <w:rStyle w:val="slostrnky"/>
        <w:rFonts w:ascii="Tahoma" w:hAnsi="Tahoma" w:cs="Tahoma"/>
        <w:noProof/>
      </w:rPr>
      <w:t>2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2F" w:rsidRDefault="000C6B2F">
      <w:pPr>
        <w:pStyle w:val="Zkladntext"/>
      </w:pPr>
      <w:r>
        <w:separator/>
      </w:r>
    </w:p>
  </w:footnote>
  <w:footnote w:type="continuationSeparator" w:id="0">
    <w:p w:rsidR="000C6B2F" w:rsidRDefault="000C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C4" w:rsidRDefault="00093D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EE16A5"/>
    <w:multiLevelType w:val="hybridMultilevel"/>
    <w:tmpl w:val="B60A48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54EBE"/>
    <w:multiLevelType w:val="hybridMultilevel"/>
    <w:tmpl w:val="45E60446"/>
    <w:lvl w:ilvl="0" w:tplc="D11CC042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778B7"/>
    <w:multiLevelType w:val="hybridMultilevel"/>
    <w:tmpl w:val="9272B818"/>
    <w:lvl w:ilvl="0" w:tplc="6972A472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FCA66D8"/>
    <w:multiLevelType w:val="hybridMultilevel"/>
    <w:tmpl w:val="4F90C198"/>
    <w:lvl w:ilvl="0" w:tplc="D11CC042">
      <w:start w:val="1"/>
      <w:numFmt w:val="upp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510B31"/>
    <w:multiLevelType w:val="hybridMultilevel"/>
    <w:tmpl w:val="D53273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4E1D46"/>
    <w:multiLevelType w:val="hybridMultilevel"/>
    <w:tmpl w:val="78BE84E4"/>
    <w:lvl w:ilvl="0" w:tplc="6972A472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C351C1A"/>
    <w:multiLevelType w:val="hybridMultilevel"/>
    <w:tmpl w:val="8F6CA4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0347F"/>
    <w:rsid w:val="00004BD3"/>
    <w:rsid w:val="00014C47"/>
    <w:rsid w:val="00093DC4"/>
    <w:rsid w:val="000C1BD9"/>
    <w:rsid w:val="000C6B2F"/>
    <w:rsid w:val="000C6B9A"/>
    <w:rsid w:val="000F0BFD"/>
    <w:rsid w:val="0011680E"/>
    <w:rsid w:val="00155471"/>
    <w:rsid w:val="00173768"/>
    <w:rsid w:val="001B5113"/>
    <w:rsid w:val="001F4A8F"/>
    <w:rsid w:val="00221C05"/>
    <w:rsid w:val="00265CE0"/>
    <w:rsid w:val="00267EA1"/>
    <w:rsid w:val="0028306A"/>
    <w:rsid w:val="002B4D8B"/>
    <w:rsid w:val="002D63E2"/>
    <w:rsid w:val="002F33F1"/>
    <w:rsid w:val="002F6601"/>
    <w:rsid w:val="003106D2"/>
    <w:rsid w:val="00324578"/>
    <w:rsid w:val="00346317"/>
    <w:rsid w:val="00347391"/>
    <w:rsid w:val="003862C9"/>
    <w:rsid w:val="003A0E6C"/>
    <w:rsid w:val="003B52DE"/>
    <w:rsid w:val="003E2C8D"/>
    <w:rsid w:val="003E2F81"/>
    <w:rsid w:val="003F24FF"/>
    <w:rsid w:val="003F72E5"/>
    <w:rsid w:val="004000FA"/>
    <w:rsid w:val="00401B46"/>
    <w:rsid w:val="00406AB5"/>
    <w:rsid w:val="00414AD9"/>
    <w:rsid w:val="00420730"/>
    <w:rsid w:val="00424DA8"/>
    <w:rsid w:val="00460C43"/>
    <w:rsid w:val="00476E65"/>
    <w:rsid w:val="004770FB"/>
    <w:rsid w:val="00487986"/>
    <w:rsid w:val="004902E7"/>
    <w:rsid w:val="004C655F"/>
    <w:rsid w:val="004F73BF"/>
    <w:rsid w:val="00523395"/>
    <w:rsid w:val="00542E37"/>
    <w:rsid w:val="00551A57"/>
    <w:rsid w:val="00577582"/>
    <w:rsid w:val="0058432E"/>
    <w:rsid w:val="00594E3F"/>
    <w:rsid w:val="005A5DD0"/>
    <w:rsid w:val="005A73FE"/>
    <w:rsid w:val="005E1B05"/>
    <w:rsid w:val="0060795C"/>
    <w:rsid w:val="0061614B"/>
    <w:rsid w:val="00625790"/>
    <w:rsid w:val="00650F05"/>
    <w:rsid w:val="006577D5"/>
    <w:rsid w:val="00686024"/>
    <w:rsid w:val="006A3A03"/>
    <w:rsid w:val="006A693B"/>
    <w:rsid w:val="006C46E2"/>
    <w:rsid w:val="006E1BEB"/>
    <w:rsid w:val="006E5822"/>
    <w:rsid w:val="006E6D8D"/>
    <w:rsid w:val="006F07D1"/>
    <w:rsid w:val="00724459"/>
    <w:rsid w:val="0073117C"/>
    <w:rsid w:val="007515B0"/>
    <w:rsid w:val="007877B0"/>
    <w:rsid w:val="007B3B72"/>
    <w:rsid w:val="007B4887"/>
    <w:rsid w:val="0082736C"/>
    <w:rsid w:val="00837DD8"/>
    <w:rsid w:val="008B22D3"/>
    <w:rsid w:val="008C5440"/>
    <w:rsid w:val="008E1E5F"/>
    <w:rsid w:val="008F0508"/>
    <w:rsid w:val="008F1049"/>
    <w:rsid w:val="008F1628"/>
    <w:rsid w:val="008F2BE9"/>
    <w:rsid w:val="00947140"/>
    <w:rsid w:val="009576D4"/>
    <w:rsid w:val="0097715F"/>
    <w:rsid w:val="009C48B9"/>
    <w:rsid w:val="009D0390"/>
    <w:rsid w:val="00A26DCC"/>
    <w:rsid w:val="00A311E8"/>
    <w:rsid w:val="00A548EE"/>
    <w:rsid w:val="00A972C3"/>
    <w:rsid w:val="00AA1854"/>
    <w:rsid w:val="00AD2792"/>
    <w:rsid w:val="00B0051A"/>
    <w:rsid w:val="00B30B7C"/>
    <w:rsid w:val="00B30BF7"/>
    <w:rsid w:val="00B502A8"/>
    <w:rsid w:val="00B579AF"/>
    <w:rsid w:val="00B77BE7"/>
    <w:rsid w:val="00BA116A"/>
    <w:rsid w:val="00BD0E32"/>
    <w:rsid w:val="00C02654"/>
    <w:rsid w:val="00C30AE9"/>
    <w:rsid w:val="00C330B9"/>
    <w:rsid w:val="00C33524"/>
    <w:rsid w:val="00C36E90"/>
    <w:rsid w:val="00C4257E"/>
    <w:rsid w:val="00C54A61"/>
    <w:rsid w:val="00D35C1B"/>
    <w:rsid w:val="00D474A0"/>
    <w:rsid w:val="00D82332"/>
    <w:rsid w:val="00D95007"/>
    <w:rsid w:val="00D95B0B"/>
    <w:rsid w:val="00DA5620"/>
    <w:rsid w:val="00DA653D"/>
    <w:rsid w:val="00DD2FD7"/>
    <w:rsid w:val="00DE1EBE"/>
    <w:rsid w:val="00E02844"/>
    <w:rsid w:val="00E04CE8"/>
    <w:rsid w:val="00E22D88"/>
    <w:rsid w:val="00E32EC3"/>
    <w:rsid w:val="00E55586"/>
    <w:rsid w:val="00E82528"/>
    <w:rsid w:val="00E82571"/>
    <w:rsid w:val="00E9010A"/>
    <w:rsid w:val="00E96E79"/>
    <w:rsid w:val="00EB2F87"/>
    <w:rsid w:val="00F02A61"/>
    <w:rsid w:val="00F26E8F"/>
    <w:rsid w:val="00F40DD9"/>
    <w:rsid w:val="00F92ACF"/>
    <w:rsid w:val="00FB1526"/>
    <w:rsid w:val="00FB3E14"/>
    <w:rsid w:val="00FF3FE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EEE26-0E73-454C-8933-E166C808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B22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2">
    <w:name w:val="Body Text 2"/>
    <w:basedOn w:val="Normln"/>
    <w:link w:val="Zkladntext2Char"/>
    <w:rsid w:val="008B22D3"/>
    <w:pPr>
      <w:spacing w:after="120" w:line="480" w:lineRule="auto"/>
    </w:pPr>
  </w:style>
  <w:style w:type="paragraph" w:styleId="Textbubliny">
    <w:name w:val="Balloon Text"/>
    <w:basedOn w:val="Normln"/>
    <w:semiHidden/>
    <w:rsid w:val="00221C05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E82528"/>
    <w:rPr>
      <w:b/>
      <w:bCs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E82528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E82528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0C1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FA2A-AEE6-416D-AC66-A859E9AA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124</TotalTime>
  <Pages>2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purkynova</dc:creator>
  <cp:lastModifiedBy>Pišteková Jarmila</cp:lastModifiedBy>
  <cp:revision>17</cp:revision>
  <cp:lastPrinted>2017-10-10T09:52:00Z</cp:lastPrinted>
  <dcterms:created xsi:type="dcterms:W3CDTF">2017-10-10T09:12:00Z</dcterms:created>
  <dcterms:modified xsi:type="dcterms:W3CDTF">2017-11-08T08:15:00Z</dcterms:modified>
</cp:coreProperties>
</file>