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  <w:caps/>
        </w:rPr>
      </w:pPr>
      <w:bookmarkStart w:id="0" w:name="_GoBack"/>
      <w:bookmarkEnd w:id="0"/>
      <w:r w:rsidRPr="0082637B">
        <w:rPr>
          <w:rFonts w:ascii="Tahoma" w:hAnsi="Tahoma" w:cs="Tahoma"/>
          <w:b/>
          <w:bCs/>
          <w:caps/>
        </w:rPr>
        <w:t>Moravskoslezský kraj</w:t>
      </w:r>
    </w:p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82637B">
        <w:rPr>
          <w:rFonts w:ascii="Tahoma" w:hAnsi="Tahoma" w:cs="Tahoma"/>
          <w:b/>
          <w:bCs/>
        </w:rPr>
        <w:t xml:space="preserve">Komise </w:t>
      </w:r>
      <w:r>
        <w:rPr>
          <w:rFonts w:ascii="Tahoma" w:hAnsi="Tahoma" w:cs="Tahoma"/>
          <w:b/>
          <w:bCs/>
        </w:rPr>
        <w:t>investiční</w:t>
      </w:r>
      <w:r w:rsidRPr="0082637B">
        <w:rPr>
          <w:rFonts w:ascii="Tahoma" w:hAnsi="Tahoma" w:cs="Tahoma"/>
          <w:b/>
          <w:bCs/>
        </w:rPr>
        <w:t xml:space="preserve"> rady kraje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Í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</w:p>
    <w:p w:rsidR="00413E33" w:rsidRPr="00675AAD" w:rsidRDefault="000B6C8A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="00413E33" w:rsidRPr="00675AAD">
        <w:rPr>
          <w:rFonts w:ascii="Tahoma" w:hAnsi="Tahoma" w:cs="Tahoma"/>
          <w:b/>
          <w:bCs/>
        </w:rPr>
        <w:t xml:space="preserve">. </w:t>
      </w:r>
      <w:r w:rsidR="00413E33">
        <w:rPr>
          <w:rFonts w:ascii="Tahoma" w:hAnsi="Tahoma" w:cs="Tahoma"/>
          <w:b/>
          <w:bCs/>
        </w:rPr>
        <w:t>jednání</w:t>
      </w:r>
      <w:r w:rsidR="00413E33" w:rsidRPr="00675AAD">
        <w:rPr>
          <w:rFonts w:ascii="Tahoma" w:hAnsi="Tahoma" w:cs="Tahoma"/>
          <w:b/>
          <w:bCs/>
        </w:rPr>
        <w:t xml:space="preserve"> komise </w:t>
      </w:r>
      <w:r w:rsidR="00413E33">
        <w:rPr>
          <w:rFonts w:ascii="Tahoma" w:hAnsi="Tahoma" w:cs="Tahoma"/>
          <w:b/>
          <w:bCs/>
        </w:rPr>
        <w:t>investiční</w:t>
      </w:r>
      <w:r w:rsidR="00413E33" w:rsidRPr="00675AAD">
        <w:rPr>
          <w:rFonts w:ascii="Tahoma" w:hAnsi="Tahoma" w:cs="Tahoma"/>
          <w:b/>
          <w:bCs/>
        </w:rPr>
        <w:t xml:space="preserve"> rady kraje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 xml:space="preserve">ze dne </w:t>
      </w:r>
      <w:r w:rsidR="000B6C8A">
        <w:rPr>
          <w:rFonts w:ascii="Tahoma" w:hAnsi="Tahoma" w:cs="Tahoma"/>
          <w:b/>
          <w:bCs/>
        </w:rPr>
        <w:t>3.2.2017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672C0" w:rsidRDefault="00B672C0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rPr>
          <w:rFonts w:ascii="Tahoma" w:hAnsi="Tahoma" w:cs="Tahoma"/>
        </w:rPr>
      </w:pPr>
      <w:r w:rsidRPr="005F1261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investiční</w:t>
      </w:r>
      <w:r w:rsidRPr="005F1261">
        <w:rPr>
          <w:rFonts w:ascii="Tahoma" w:hAnsi="Tahoma" w:cs="Tahoma"/>
        </w:rPr>
        <w:t xml:space="preserve"> rady kraje</w:t>
      </w:r>
    </w:p>
    <w:p w:rsidR="00413E33" w:rsidRPr="0082637B" w:rsidRDefault="00413E33" w:rsidP="000249CB">
      <w:pPr>
        <w:spacing w:line="280" w:lineRule="exact"/>
        <w:rPr>
          <w:rFonts w:ascii="Tahoma" w:hAnsi="Tahoma" w:cs="Tahoma"/>
          <w:b/>
          <w:bCs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13E33">
        <w:tc>
          <w:tcPr>
            <w:tcW w:w="9250" w:type="dxa"/>
          </w:tcPr>
          <w:p w:rsidR="00413E33" w:rsidRDefault="000B6C8A" w:rsidP="002F5BD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1/1</w:t>
            </w:r>
            <w:r w:rsidR="009A4A63">
              <w:rPr>
                <w:rFonts w:ascii="Tahoma" w:hAnsi="Tahoma" w:cs="Tahoma"/>
                <w:b/>
              </w:rPr>
              <w:t xml:space="preserve">    </w:t>
            </w:r>
            <w:r w:rsidR="009C3EB0">
              <w:rPr>
                <w:rFonts w:ascii="Tahoma" w:hAnsi="Tahoma" w:cs="Tahoma"/>
              </w:rPr>
              <w:t>s c h v á l i l a</w:t>
            </w:r>
          </w:p>
        </w:tc>
      </w:tr>
      <w:tr w:rsidR="00413E33">
        <w:tc>
          <w:tcPr>
            <w:tcW w:w="9250" w:type="dxa"/>
          </w:tcPr>
          <w:p w:rsidR="00413E33" w:rsidRDefault="00413E33" w:rsidP="003836D2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 jednání</w:t>
            </w:r>
          </w:p>
        </w:tc>
      </w:tr>
    </w:tbl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813B59" w:rsidRPr="00B93046" w:rsidTr="00232CFE">
        <w:trPr>
          <w:trHeight w:val="687"/>
        </w:trPr>
        <w:tc>
          <w:tcPr>
            <w:tcW w:w="9460" w:type="dxa"/>
          </w:tcPr>
          <w:p w:rsidR="004C247F" w:rsidRDefault="004C247F"/>
          <w:tbl>
            <w:tblPr>
              <w:tblW w:w="9460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60"/>
            </w:tblGrid>
            <w:tr w:rsidR="00813B59" w:rsidRPr="00247315" w:rsidTr="00232CFE">
              <w:trPr>
                <w:trHeight w:val="163"/>
              </w:trPr>
              <w:tc>
                <w:tcPr>
                  <w:tcW w:w="9460" w:type="dxa"/>
                </w:tcPr>
                <w:p w:rsidR="00813B59" w:rsidRPr="00247315" w:rsidRDefault="000B6C8A" w:rsidP="000B6C8A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1</w:t>
                  </w:r>
                  <w:r w:rsidR="009A4A63">
                    <w:rPr>
                      <w:rFonts w:ascii="Tahoma" w:hAnsi="Tahoma" w:cs="Tahoma"/>
                    </w:rPr>
                    <w:t>/</w:t>
                  </w:r>
                  <w:r>
                    <w:rPr>
                      <w:rFonts w:ascii="Tahoma" w:hAnsi="Tahoma" w:cs="Tahoma"/>
                    </w:rPr>
                    <w:t>2</w:t>
                  </w:r>
                  <w:r w:rsidR="008F03B7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FF0761">
                    <w:rPr>
                      <w:rFonts w:ascii="Tahoma" w:hAnsi="Tahoma" w:cs="Tahoma"/>
                    </w:rPr>
                    <w:t>souhlasí s předloženým návrhem dokumentu Moravskoslezského kraje „Bílá kniha 2017 – seznam investičních staveb na silniční síti II. a III. tříd Moravskoslezského kraje – aktualizace prosinec 2016 a doporučuje radě kraje schválit dokument Bílá kniha 2017 – seznam investičních staveb na silniční síti II. a III. tříd Moravskoslezského kraje – aktualizace prosinec 2016</w:t>
                  </w:r>
                </w:p>
              </w:tc>
            </w:tr>
          </w:tbl>
          <w:p w:rsidR="00813B59" w:rsidRDefault="00813B59"/>
        </w:tc>
      </w:tr>
      <w:tr w:rsidR="00813B59" w:rsidRPr="00B672C0" w:rsidTr="00232CFE">
        <w:trPr>
          <w:trHeight w:val="172"/>
        </w:trPr>
        <w:tc>
          <w:tcPr>
            <w:tcW w:w="9460" w:type="dxa"/>
          </w:tcPr>
          <w:p w:rsidR="00813B59" w:rsidRDefault="00813B59"/>
        </w:tc>
      </w:tr>
      <w:tr w:rsidR="00413E33" w:rsidTr="00232CFE">
        <w:trPr>
          <w:trHeight w:val="163"/>
        </w:trPr>
        <w:tc>
          <w:tcPr>
            <w:tcW w:w="9460" w:type="dxa"/>
          </w:tcPr>
          <w:p w:rsidR="000B6C8A" w:rsidRDefault="008F03B7" w:rsidP="000B6C8A">
            <w:pPr>
              <w:pStyle w:val="MSKDoplnek"/>
              <w:numPr>
                <w:ilvl w:val="0"/>
                <w:numId w:val="0"/>
              </w:numPr>
              <w:jc w:val="left"/>
            </w:pPr>
            <w:r>
              <w:rPr>
                <w:rFonts w:cs="Tahoma"/>
              </w:rPr>
              <w:t>1</w:t>
            </w:r>
            <w:r w:rsidR="000B6C8A">
              <w:rPr>
                <w:rFonts w:cs="Tahoma"/>
              </w:rPr>
              <w:t>/3</w:t>
            </w:r>
            <w:r w:rsidR="00C46CF1">
              <w:rPr>
                <w:rFonts w:cs="Tahoma"/>
              </w:rPr>
              <w:t xml:space="preserve"> </w:t>
            </w:r>
            <w:r w:rsidR="00413E33">
              <w:rPr>
                <w:rFonts w:cs="Tahoma"/>
              </w:rPr>
              <w:t xml:space="preserve">  </w:t>
            </w:r>
            <w:r w:rsidR="000B6C8A">
              <w:t>b e r e  n a  v ě d o m í  plán</w:t>
            </w:r>
            <w:r w:rsidR="000B6C8A" w:rsidRPr="00BE1EC1">
              <w:t xml:space="preserve"> stavebních investic </w:t>
            </w:r>
            <w:r w:rsidR="000B6C8A">
              <w:t xml:space="preserve">Správy silnic Moravskoslezského kraje, příspěvkové organizace, na nemovitém majetku v roce 2017 nad 500 tis. Kč vč. DPH a s o u h l a s í </w:t>
            </w:r>
            <w:r w:rsidR="000B6C8A" w:rsidRPr="00BE1EC1">
              <w:t>s </w:t>
            </w:r>
            <w:r w:rsidR="000B6C8A">
              <w:t>realizací</w:t>
            </w:r>
            <w:r w:rsidR="000B6C8A" w:rsidRPr="00BE1EC1">
              <w:t xml:space="preserve"> stavebních investic</w:t>
            </w:r>
            <w:r w:rsidR="000B6C8A">
              <w:t xml:space="preserve"> Správy silnic Moravskoslezského kraje, příspěvkové organizace</w:t>
            </w:r>
            <w:r w:rsidR="000B6C8A" w:rsidRPr="00BE1EC1">
              <w:t xml:space="preserve"> </w:t>
            </w:r>
            <w:r w:rsidR="000B6C8A">
              <w:t xml:space="preserve">na nemovitém majetku v roce 2017 </w:t>
            </w:r>
          </w:p>
          <w:p w:rsidR="000B6C8A" w:rsidRPr="00B86AB0" w:rsidRDefault="000B6C8A" w:rsidP="000B6C8A">
            <w:pPr>
              <w:pStyle w:val="MSKNavrhusneseniZacatek"/>
              <w:ind w:left="0" w:firstLine="0"/>
            </w:pPr>
            <w:r>
              <w:t xml:space="preserve">a) </w:t>
            </w:r>
            <w:r w:rsidRPr="00B86AB0">
              <w:t xml:space="preserve">Rekonstrukce šaten </w:t>
            </w:r>
            <w:r>
              <w:t>administrativní budovy střediska</w:t>
            </w:r>
            <w:r w:rsidRPr="00B86AB0">
              <w:t xml:space="preserve"> Frýdek-Místek</w:t>
            </w:r>
          </w:p>
          <w:p w:rsidR="000B6C8A" w:rsidRPr="00B86AB0" w:rsidRDefault="000B6C8A" w:rsidP="000B6C8A">
            <w:pPr>
              <w:pStyle w:val="MSKNavrhusneseniZacatek"/>
              <w:ind w:left="0" w:firstLine="0"/>
            </w:pPr>
            <w:r>
              <w:t xml:space="preserve">b) </w:t>
            </w:r>
            <w:r w:rsidRPr="00B86AB0">
              <w:t xml:space="preserve">Zateplení hlavní budovy </w:t>
            </w:r>
            <w:r>
              <w:t>cestmistrovství</w:t>
            </w:r>
            <w:r w:rsidRPr="00B86AB0">
              <w:t xml:space="preserve"> Albrechtice </w:t>
            </w:r>
          </w:p>
          <w:p w:rsidR="000B6C8A" w:rsidRDefault="000B6C8A" w:rsidP="000B6C8A">
            <w:pPr>
              <w:pStyle w:val="MSKNavrhusneseniZacatek"/>
              <w:ind w:left="0" w:firstLine="0"/>
            </w:pPr>
            <w:r>
              <w:t>c) Oprava</w:t>
            </w:r>
            <w:r w:rsidRPr="00B86AB0">
              <w:t xml:space="preserve"> </w:t>
            </w:r>
            <w:r>
              <w:t xml:space="preserve">střechy objektu skladu MTZ </w:t>
            </w:r>
            <w:r w:rsidRPr="00B86AB0">
              <w:t>střediska Opava</w:t>
            </w:r>
          </w:p>
          <w:p w:rsidR="00413E33" w:rsidRDefault="00413E33" w:rsidP="000B6C8A">
            <w:pPr>
              <w:spacing w:line="280" w:lineRule="exact"/>
              <w:rPr>
                <w:rFonts w:ascii="Tahoma" w:hAnsi="Tahoma" w:cs="Tahoma"/>
              </w:rPr>
            </w:pPr>
          </w:p>
        </w:tc>
      </w:tr>
      <w:tr w:rsidR="00413E33" w:rsidRPr="00B672C0" w:rsidTr="00232CFE">
        <w:trPr>
          <w:trHeight w:val="3636"/>
        </w:trPr>
        <w:tc>
          <w:tcPr>
            <w:tcW w:w="9460" w:type="dxa"/>
          </w:tcPr>
          <w:p w:rsidR="009A4A63" w:rsidRDefault="009A4A63" w:rsidP="000607C7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413E33" w:rsidRDefault="000B6C8A" w:rsidP="009A4A63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1/4</w:t>
            </w:r>
            <w:r w:rsidR="000607C7">
              <w:rPr>
                <w:rFonts w:ascii="Tahoma" w:hAnsi="Tahoma" w:cs="Tahoma"/>
              </w:rPr>
              <w:t xml:space="preserve">  b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e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r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 xml:space="preserve">e 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n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 xml:space="preserve">a 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v</w:t>
            </w:r>
            <w:r w:rsidR="00813B59">
              <w:rPr>
                <w:rFonts w:ascii="Tahoma" w:hAnsi="Tahoma" w:cs="Tahoma"/>
              </w:rPr>
              <w:t> </w:t>
            </w:r>
            <w:r w:rsidR="000607C7">
              <w:rPr>
                <w:rFonts w:ascii="Tahoma" w:hAnsi="Tahoma" w:cs="Tahoma"/>
              </w:rPr>
              <w:t>ě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d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o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m</w:t>
            </w:r>
            <w:r w:rsidR="00813B59">
              <w:rPr>
                <w:rFonts w:ascii="Tahoma" w:hAnsi="Tahoma" w:cs="Tahoma"/>
              </w:rPr>
              <w:t xml:space="preserve"> </w:t>
            </w:r>
            <w:r w:rsidR="000607C7">
              <w:rPr>
                <w:rFonts w:ascii="Tahoma" w:hAnsi="Tahoma" w:cs="Tahoma"/>
              </w:rPr>
              <w:t>í</w:t>
            </w:r>
            <w:r w:rsidR="00E26399">
              <w:rPr>
                <w:rFonts w:ascii="Tahoma" w:hAnsi="Tahoma" w:cs="Tahoma"/>
              </w:rPr>
              <w:t xml:space="preserve">   </w:t>
            </w:r>
          </w:p>
          <w:p w:rsidR="000B6C8A" w:rsidRDefault="000B6C8A" w:rsidP="000B6C8A">
            <w:pPr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</w:rPr>
              <w:t>informaci o Návrhu aktualizace Zásad územního rozvoje Moravskoslezského kraje a rámcovou informaci o pokynech pro úpravu návrhu aktualizace Zásad územního rozvoje Moravskoslezského kraje podle výsledků projednání ve smyslu § 38 odst. 2 stavebního zákona</w:t>
            </w:r>
          </w:p>
          <w:p w:rsidR="009A4A63" w:rsidRDefault="009A4A63" w:rsidP="009A4A63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0B6C8A" w:rsidRDefault="000B6C8A" w:rsidP="009A4A63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0B6C8A" w:rsidRDefault="000B6C8A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1/5  b e r e  n a  v ě d o m í   </w:t>
            </w:r>
          </w:p>
          <w:p w:rsidR="000B6C8A" w:rsidRDefault="000B6C8A" w:rsidP="000B6C8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informaci o Agendách a organizační struktuře odboru IM</w:t>
            </w:r>
          </w:p>
          <w:p w:rsidR="000B6C8A" w:rsidRDefault="000B6C8A" w:rsidP="000B6C8A">
            <w:pPr>
              <w:jc w:val="both"/>
              <w:rPr>
                <w:rFonts w:ascii="Tahoma" w:hAnsi="Tahoma" w:cs="Tahoma"/>
              </w:rPr>
            </w:pPr>
          </w:p>
          <w:p w:rsidR="000B6C8A" w:rsidRDefault="000B6C8A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0B6C8A" w:rsidRDefault="000B6C8A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1/6  b e r e  n a  v ě d o m í   </w:t>
            </w:r>
          </w:p>
          <w:p w:rsidR="000B6C8A" w:rsidRDefault="000B6C8A" w:rsidP="000B6C8A">
            <w:pPr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</w:rPr>
              <w:t>informaci o Investiční náplni rozpočtu 2017</w:t>
            </w:r>
          </w:p>
          <w:p w:rsidR="000B6C8A" w:rsidRDefault="000B6C8A" w:rsidP="000B6C8A">
            <w:pPr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:rsidR="000B6C8A" w:rsidRPr="00B93046" w:rsidRDefault="000B6C8A" w:rsidP="009A4A63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B672C0" w:rsidRPr="00B93046" w:rsidTr="00232CFE">
        <w:trPr>
          <w:trHeight w:val="696"/>
        </w:trPr>
        <w:tc>
          <w:tcPr>
            <w:tcW w:w="9460" w:type="dxa"/>
          </w:tcPr>
          <w:p w:rsidR="004C247F" w:rsidRDefault="004C247F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4C247F" w:rsidRDefault="004C247F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4C247F" w:rsidRDefault="004C247F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4C247F" w:rsidRDefault="004C247F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0B6C8A" w:rsidRDefault="000B6C8A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1/7  b e r e  n a  v ě d o m í  </w:t>
            </w:r>
          </w:p>
          <w:p w:rsidR="000B6C8A" w:rsidRDefault="000B6C8A" w:rsidP="000B6C8A">
            <w:pPr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</w:rPr>
              <w:t>informaci o Majetku a investicích ve střednědobém výhledu</w:t>
            </w:r>
          </w:p>
          <w:p w:rsidR="000B6C8A" w:rsidRDefault="000B6C8A" w:rsidP="000B6C8A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B672C0" w:rsidRPr="00B93046" w:rsidRDefault="00B672C0" w:rsidP="003C457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C247F" w:rsidRDefault="004C247F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82ABE">
        <w:rPr>
          <w:rFonts w:ascii="Tahoma" w:hAnsi="Tahoma" w:cs="Tahoma"/>
        </w:rPr>
        <w:t>apsala: Bc. Miroslava Návratová</w:t>
      </w:r>
    </w:p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37CEC">
        <w:rPr>
          <w:rFonts w:ascii="Tahoma" w:hAnsi="Tahoma" w:cs="Tahoma"/>
        </w:rPr>
        <w:t>1</w:t>
      </w:r>
      <w:r w:rsidR="004C247F">
        <w:rPr>
          <w:rFonts w:ascii="Tahoma" w:hAnsi="Tahoma" w:cs="Tahoma"/>
        </w:rPr>
        <w:t>3.2.2017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E82ABE" w:rsidRDefault="004C247F" w:rsidP="00E82ABE">
      <w:pPr>
        <w:rPr>
          <w:rFonts w:ascii="Tahoma" w:hAnsi="Tahoma" w:cs="Tahoma"/>
        </w:rPr>
      </w:pPr>
      <w:r>
        <w:rPr>
          <w:rFonts w:ascii="Tahoma" w:hAnsi="Tahoma" w:cs="Tahoma"/>
        </w:rPr>
        <w:t>Ing. Petr Baránek</w:t>
      </w:r>
    </w:p>
    <w:p w:rsidR="00413E33" w:rsidRDefault="004C247F" w:rsidP="000249CB">
      <w:pPr>
        <w:spacing w:line="280" w:lineRule="exac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předseda</w:t>
      </w:r>
      <w:r w:rsidR="00413E33">
        <w:rPr>
          <w:rFonts w:ascii="Tahoma" w:hAnsi="Tahoma" w:cs="Tahoma"/>
        </w:rPr>
        <w:t xml:space="preserve"> komise investiční</w:t>
      </w:r>
      <w:r w:rsidR="00413E33">
        <w:rPr>
          <w:rFonts w:ascii="Tahoma" w:hAnsi="Tahoma" w:cs="Tahoma"/>
          <w:b/>
          <w:bCs/>
        </w:rPr>
        <w:t xml:space="preserve"> </w:t>
      </w:r>
    </w:p>
    <w:sectPr w:rsidR="00413E33" w:rsidSect="00C77199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0754"/>
    <w:multiLevelType w:val="hybridMultilevel"/>
    <w:tmpl w:val="59AEDD9A"/>
    <w:lvl w:ilvl="0" w:tplc="FE2A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E112210"/>
    <w:multiLevelType w:val="hybridMultilevel"/>
    <w:tmpl w:val="D8C8FD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CB"/>
    <w:rsid w:val="000249CB"/>
    <w:rsid w:val="000607C7"/>
    <w:rsid w:val="000864E7"/>
    <w:rsid w:val="000B0871"/>
    <w:rsid w:val="000B667A"/>
    <w:rsid w:val="000B6C8A"/>
    <w:rsid w:val="000C3222"/>
    <w:rsid w:val="000D6592"/>
    <w:rsid w:val="001038DD"/>
    <w:rsid w:val="001B4F7B"/>
    <w:rsid w:val="001D09EF"/>
    <w:rsid w:val="001D676E"/>
    <w:rsid w:val="001E0CDF"/>
    <w:rsid w:val="00226D21"/>
    <w:rsid w:val="00232CFE"/>
    <w:rsid w:val="00254D0B"/>
    <w:rsid w:val="00262DB4"/>
    <w:rsid w:val="00284037"/>
    <w:rsid w:val="00295269"/>
    <w:rsid w:val="002D01B8"/>
    <w:rsid w:val="002F10FC"/>
    <w:rsid w:val="002F5BD4"/>
    <w:rsid w:val="00337CEC"/>
    <w:rsid w:val="003836D2"/>
    <w:rsid w:val="003912F3"/>
    <w:rsid w:val="003C1D5E"/>
    <w:rsid w:val="003C4E05"/>
    <w:rsid w:val="003E2A59"/>
    <w:rsid w:val="00413E33"/>
    <w:rsid w:val="0042253C"/>
    <w:rsid w:val="0042451D"/>
    <w:rsid w:val="004916B8"/>
    <w:rsid w:val="004C247F"/>
    <w:rsid w:val="004C663D"/>
    <w:rsid w:val="004D7808"/>
    <w:rsid w:val="0050198F"/>
    <w:rsid w:val="0050463C"/>
    <w:rsid w:val="00590286"/>
    <w:rsid w:val="00592B6D"/>
    <w:rsid w:val="00597B53"/>
    <w:rsid w:val="005D0CB5"/>
    <w:rsid w:val="005D335F"/>
    <w:rsid w:val="005F1261"/>
    <w:rsid w:val="00635C9A"/>
    <w:rsid w:val="00646F6A"/>
    <w:rsid w:val="00675AAD"/>
    <w:rsid w:val="006C0D1B"/>
    <w:rsid w:val="006C19EA"/>
    <w:rsid w:val="006F274D"/>
    <w:rsid w:val="006F2D24"/>
    <w:rsid w:val="00756B06"/>
    <w:rsid w:val="007C7045"/>
    <w:rsid w:val="007D5DD4"/>
    <w:rsid w:val="00813B59"/>
    <w:rsid w:val="008158F2"/>
    <w:rsid w:val="0082637B"/>
    <w:rsid w:val="00836ECF"/>
    <w:rsid w:val="00854724"/>
    <w:rsid w:val="008A665A"/>
    <w:rsid w:val="008D3155"/>
    <w:rsid w:val="008F03B7"/>
    <w:rsid w:val="00906F0B"/>
    <w:rsid w:val="00911A96"/>
    <w:rsid w:val="00916B59"/>
    <w:rsid w:val="00944BE1"/>
    <w:rsid w:val="00965B59"/>
    <w:rsid w:val="0099500D"/>
    <w:rsid w:val="009A2FB2"/>
    <w:rsid w:val="009A4A63"/>
    <w:rsid w:val="009C3EB0"/>
    <w:rsid w:val="00A11DFC"/>
    <w:rsid w:val="00A22341"/>
    <w:rsid w:val="00A42FEA"/>
    <w:rsid w:val="00AC3201"/>
    <w:rsid w:val="00AC5ECC"/>
    <w:rsid w:val="00AE28AF"/>
    <w:rsid w:val="00B672C0"/>
    <w:rsid w:val="00B7403B"/>
    <w:rsid w:val="00B7442B"/>
    <w:rsid w:val="00B85FC0"/>
    <w:rsid w:val="00B93046"/>
    <w:rsid w:val="00BA200B"/>
    <w:rsid w:val="00BF0B10"/>
    <w:rsid w:val="00C46CF1"/>
    <w:rsid w:val="00C700A6"/>
    <w:rsid w:val="00C77199"/>
    <w:rsid w:val="00C970E1"/>
    <w:rsid w:val="00D41FE4"/>
    <w:rsid w:val="00E22B0A"/>
    <w:rsid w:val="00E26399"/>
    <w:rsid w:val="00E73BE5"/>
    <w:rsid w:val="00E82ABE"/>
    <w:rsid w:val="00EA0CF7"/>
    <w:rsid w:val="00EF593E"/>
    <w:rsid w:val="00F67387"/>
    <w:rsid w:val="00F71B94"/>
    <w:rsid w:val="00F727CC"/>
    <w:rsid w:val="00F77047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B5F209-F298-4D98-9897-EC47FF62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9C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avrhusneseniZacatek">
    <w:name w:val="MSK_Navrh usneseni_Zacatek"/>
    <w:basedOn w:val="Normln"/>
    <w:next w:val="Normln"/>
    <w:qFormat/>
    <w:rsid w:val="000B6C8A"/>
    <w:pPr>
      <w:numPr>
        <w:numId w:val="3"/>
      </w:numPr>
      <w:ind w:left="720" w:hanging="360"/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qFormat/>
    <w:rsid w:val="000B6C8A"/>
    <w:pPr>
      <w:numPr>
        <w:ilvl w:val="1"/>
        <w:numId w:val="3"/>
      </w:numPr>
      <w:ind w:left="1440" w:hanging="360"/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KUMSK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rumpova3469</dc:creator>
  <cp:lastModifiedBy>Murasová Alenka</cp:lastModifiedBy>
  <cp:revision>2</cp:revision>
  <cp:lastPrinted>2016-02-24T14:34:00Z</cp:lastPrinted>
  <dcterms:created xsi:type="dcterms:W3CDTF">2017-02-23T08:49:00Z</dcterms:created>
  <dcterms:modified xsi:type="dcterms:W3CDTF">2017-02-23T08:49:00Z</dcterms:modified>
</cp:coreProperties>
</file>