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0E37B31A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E120A9">
        <w:rPr>
          <w:rFonts w:ascii="Tahoma" w:hAnsi="Tahoma" w:cs="Tahoma"/>
          <w:b/>
        </w:rPr>
        <w:t>24</w:t>
      </w:r>
    </w:p>
    <w:p w14:paraId="61F0B2D5" w14:textId="04F7682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A532B7">
        <w:rPr>
          <w:rFonts w:ascii="Tahoma" w:hAnsi="Tahoma" w:cs="Tahoma"/>
        </w:rPr>
        <w:t>13</w:t>
      </w:r>
      <w:r w:rsidR="006B4B8D">
        <w:rPr>
          <w:rFonts w:ascii="Tahoma" w:hAnsi="Tahoma" w:cs="Tahoma"/>
        </w:rPr>
        <w:t>.</w:t>
      </w:r>
      <w:r w:rsidR="009A075E">
        <w:rPr>
          <w:rFonts w:ascii="Tahoma" w:hAnsi="Tahoma" w:cs="Tahoma"/>
        </w:rPr>
        <w:t xml:space="preserve"> </w:t>
      </w:r>
      <w:r w:rsidR="00A532B7">
        <w:rPr>
          <w:rFonts w:ascii="Tahoma" w:hAnsi="Tahoma" w:cs="Tahoma"/>
        </w:rPr>
        <w:t>5</w:t>
      </w:r>
      <w:r w:rsidR="009A075E">
        <w:rPr>
          <w:rFonts w:ascii="Tahoma" w:hAnsi="Tahoma" w:cs="Tahoma"/>
        </w:rPr>
        <w:t>. 202</w:t>
      </w:r>
      <w:r w:rsidR="006B4B8D">
        <w:rPr>
          <w:rFonts w:ascii="Tahoma" w:hAnsi="Tahoma" w:cs="Tahoma"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55FA216B" w14:textId="6A1E167D" w:rsidR="005B2BCD" w:rsidRPr="007D7EA4" w:rsidRDefault="005B2BCD" w:rsidP="005B2BCD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 xml:space="preserve">Číslo usnesení: </w:t>
      </w:r>
      <w:r w:rsidR="00E120A9">
        <w:rPr>
          <w:rFonts w:ascii="Tahoma" w:hAnsi="Tahoma" w:cs="Tahoma"/>
          <w:b/>
          <w:bCs/>
        </w:rPr>
        <w:t>24/23</w:t>
      </w:r>
      <w:r w:rsidR="005170F0">
        <w:rPr>
          <w:rFonts w:ascii="Tahoma" w:hAnsi="Tahoma" w:cs="Tahoma"/>
          <w:b/>
          <w:bCs/>
        </w:rPr>
        <w:t>9</w:t>
      </w:r>
    </w:p>
    <w:p w14:paraId="77E0F3F0" w14:textId="77777777" w:rsidR="005B2BCD" w:rsidRPr="007D7EA4" w:rsidRDefault="005B2BCD" w:rsidP="005B2BCD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28AFA7A0" w14:textId="77777777" w:rsidR="004763C8" w:rsidRPr="004763C8" w:rsidRDefault="004763C8" w:rsidP="004763C8">
      <w:r w:rsidRPr="004763C8">
        <w:rPr>
          <w:rFonts w:ascii="Tahoma" w:hAnsi="Tahoma" w:cs="Tahoma"/>
        </w:rPr>
        <w:t>1. doporučuje</w:t>
      </w:r>
    </w:p>
    <w:p w14:paraId="75BE6137" w14:textId="77777777" w:rsidR="004763C8" w:rsidRPr="004763C8" w:rsidRDefault="004763C8" w:rsidP="004763C8">
      <w:pPr>
        <w:jc w:val="both"/>
      </w:pPr>
      <w:r w:rsidRPr="004763C8">
        <w:rPr>
          <w:rFonts w:ascii="Tahoma" w:hAnsi="Tahoma" w:cs="Tahoma"/>
        </w:rPr>
        <w:t xml:space="preserve">zastupitelstvu kraje </w:t>
      </w:r>
    </w:p>
    <w:p w14:paraId="23A46EBF" w14:textId="77777777" w:rsidR="004763C8" w:rsidRPr="004763C8" w:rsidRDefault="004763C8" w:rsidP="004763C8">
      <w:pPr>
        <w:jc w:val="both"/>
      </w:pPr>
      <w:r w:rsidRPr="004763C8">
        <w:rPr>
          <w:rFonts w:ascii="Tahoma" w:hAnsi="Tahoma" w:cs="Tahoma"/>
        </w:rPr>
        <w:t> </w:t>
      </w:r>
    </w:p>
    <w:p w14:paraId="6CCEA707" w14:textId="298FE136" w:rsidR="00AC4E6C" w:rsidRDefault="00AC4E6C" w:rsidP="00AC4E6C">
      <w:pPr>
        <w:pStyle w:val="MSKNormal"/>
        <w:rPr>
          <w:rFonts w:cs="Tahoma"/>
          <w:lang w:eastAsia="en-US"/>
        </w:rPr>
      </w:pPr>
      <w:r>
        <w:rPr>
          <w:rFonts w:cs="Tahoma"/>
          <w:lang w:eastAsia="en-US"/>
        </w:rPr>
        <w:t>rozhodnout schválit vstup sociálních služeb do Krajské sítě sociálních služeb v Moravskoslezském kraji se statusem „základní“</w:t>
      </w:r>
      <w:r w:rsidR="00CA23F6">
        <w:rPr>
          <w:rFonts w:cs="Tahoma"/>
          <w:lang w:eastAsia="en-US"/>
        </w:rPr>
        <w:t>,</w:t>
      </w:r>
      <w:r>
        <w:rPr>
          <w:rFonts w:cs="Tahoma"/>
          <w:lang w:eastAsia="en-US"/>
        </w:rPr>
        <w:t xml:space="preserve"> dle přílohy č. 1 předloženého materiálu</w:t>
      </w:r>
    </w:p>
    <w:p w14:paraId="12562DCD" w14:textId="77777777" w:rsidR="004763C8" w:rsidRDefault="004763C8" w:rsidP="004763C8">
      <w:pPr>
        <w:jc w:val="both"/>
        <w:rPr>
          <w:rFonts w:ascii="Tahoma" w:hAnsi="Tahoma" w:cs="Tahoma"/>
        </w:rPr>
      </w:pPr>
      <w:r w:rsidRPr="004763C8">
        <w:rPr>
          <w:rFonts w:ascii="Tahoma" w:hAnsi="Tahoma" w:cs="Tahoma"/>
        </w:rPr>
        <w:t> </w:t>
      </w:r>
    </w:p>
    <w:p w14:paraId="1C0787E5" w14:textId="77777777" w:rsidR="00957567" w:rsidRPr="004763C8" w:rsidRDefault="00957567" w:rsidP="004763C8">
      <w:pPr>
        <w:jc w:val="both"/>
      </w:pPr>
    </w:p>
    <w:p w14:paraId="0F27C3C1" w14:textId="77777777" w:rsidR="004763C8" w:rsidRPr="004763C8" w:rsidRDefault="004763C8" w:rsidP="004763C8">
      <w:r w:rsidRPr="004763C8">
        <w:rPr>
          <w:rFonts w:ascii="Tahoma" w:hAnsi="Tahoma" w:cs="Tahoma"/>
        </w:rPr>
        <w:t>2. doporučuje</w:t>
      </w:r>
    </w:p>
    <w:p w14:paraId="038D7206" w14:textId="77777777" w:rsidR="004763C8" w:rsidRPr="004763C8" w:rsidRDefault="004763C8" w:rsidP="004763C8">
      <w:pPr>
        <w:jc w:val="both"/>
      </w:pPr>
      <w:r w:rsidRPr="004763C8">
        <w:rPr>
          <w:rFonts w:ascii="Tahoma" w:hAnsi="Tahoma" w:cs="Tahoma"/>
        </w:rPr>
        <w:t xml:space="preserve">zastupitelstvu kraje </w:t>
      </w:r>
    </w:p>
    <w:p w14:paraId="645BF86A" w14:textId="77777777" w:rsidR="004763C8" w:rsidRPr="004763C8" w:rsidRDefault="004763C8" w:rsidP="004763C8">
      <w:pPr>
        <w:jc w:val="both"/>
      </w:pPr>
      <w:r w:rsidRPr="004763C8">
        <w:rPr>
          <w:rFonts w:ascii="Tahoma" w:hAnsi="Tahoma" w:cs="Tahoma"/>
        </w:rPr>
        <w:t> </w:t>
      </w:r>
    </w:p>
    <w:p w14:paraId="6FF368F4" w14:textId="0FBF9403" w:rsidR="00F72E58" w:rsidRDefault="00F72E58" w:rsidP="00F72E58">
      <w:pPr>
        <w:pStyle w:val="MSKNormal"/>
        <w:rPr>
          <w:rFonts w:cs="Tahoma"/>
        </w:rPr>
      </w:pPr>
      <w:r>
        <w:rPr>
          <w:rFonts w:cs="Tahoma"/>
        </w:rPr>
        <w:t>rozhodnout pověřit poskytováním služeb obecného hospodářského zájmu sociální služby zařazené do Krajské sítě sociálních služeb v Moravskoslezském kraji dle přílohy č. 1 předloženého materiálu a uzavřít s poskytovatelem Dodatek ke Smlouvě o závazku veřejné služby a vyrovnávací platbě za jeho výkon</w:t>
      </w:r>
      <w:r w:rsidR="00CA23F6">
        <w:rPr>
          <w:rFonts w:cs="Tahoma"/>
        </w:rPr>
        <w:t>,</w:t>
      </w:r>
      <w:r>
        <w:rPr>
          <w:rFonts w:cs="Tahoma"/>
        </w:rPr>
        <w:t xml:space="preserve"> dle vzoru uvedeného v příloze č. 2 předloženého materiálu</w:t>
      </w:r>
    </w:p>
    <w:p w14:paraId="43A0AC4A" w14:textId="3B54A8DD" w:rsidR="00FA5CE6" w:rsidRDefault="00FA5CE6" w:rsidP="004763C8">
      <w:pPr>
        <w:jc w:val="both"/>
      </w:pPr>
    </w:p>
    <w:p w14:paraId="407238C4" w14:textId="77777777" w:rsidR="00957567" w:rsidRPr="00AB5DCA" w:rsidRDefault="00957567" w:rsidP="004763C8">
      <w:pPr>
        <w:jc w:val="both"/>
      </w:pPr>
    </w:p>
    <w:p w14:paraId="23958F78" w14:textId="77777777" w:rsidR="004763C8" w:rsidRPr="004763C8" w:rsidRDefault="004763C8" w:rsidP="004763C8">
      <w:r w:rsidRPr="004763C8">
        <w:rPr>
          <w:rFonts w:ascii="Tahoma" w:hAnsi="Tahoma" w:cs="Tahoma"/>
        </w:rPr>
        <w:t>3. doporučuje</w:t>
      </w:r>
    </w:p>
    <w:p w14:paraId="3BADB1A8" w14:textId="77777777" w:rsidR="004763C8" w:rsidRPr="004763C8" w:rsidRDefault="004763C8" w:rsidP="004763C8">
      <w:pPr>
        <w:jc w:val="both"/>
      </w:pPr>
      <w:r w:rsidRPr="004763C8">
        <w:rPr>
          <w:rFonts w:ascii="Tahoma" w:hAnsi="Tahoma" w:cs="Tahoma"/>
        </w:rPr>
        <w:t xml:space="preserve">zastupitelstvu kraje </w:t>
      </w:r>
    </w:p>
    <w:p w14:paraId="790387F1" w14:textId="107FD950" w:rsidR="004763C8" w:rsidRPr="004763C8" w:rsidRDefault="004763C8" w:rsidP="004763C8">
      <w:pPr>
        <w:jc w:val="both"/>
      </w:pPr>
      <w:r w:rsidRPr="004763C8">
        <w:rPr>
          <w:rFonts w:ascii="Tahoma" w:hAnsi="Tahoma" w:cs="Tahoma"/>
        </w:rPr>
        <w:t>  </w:t>
      </w:r>
    </w:p>
    <w:p w14:paraId="08119CCF" w14:textId="42650605" w:rsidR="00F72E58" w:rsidRDefault="00F72E58" w:rsidP="00F72E58">
      <w:pPr>
        <w:pStyle w:val="MSKNormal"/>
      </w:pPr>
      <w:r>
        <w:t>rozhodnout schválit vstup sociálních služeb organizace Domov pod Bílou horou, příspěvková organizace, IČO 17331633</w:t>
      </w:r>
      <w:r w:rsidR="00CA23F6">
        <w:t>,</w:t>
      </w:r>
      <w:r>
        <w:t xml:space="preserve"> do Krajské sítě sociálních služeb v Moravskoslezském kraji se statusem „základní“</w:t>
      </w:r>
      <w:r w:rsidR="00CA23F6">
        <w:t>,</w:t>
      </w:r>
      <w:r>
        <w:t xml:space="preserve"> dle přílohy č. 3 předloženého materiálu, za podmínky, že bude vydáno pravomocné rozhodnutí o registraci služeb dle zákona č. 108/2006 Sb., o sociálních službách</w:t>
      </w:r>
      <w:r w:rsidR="00CA23F6">
        <w:t>,</w:t>
      </w:r>
      <w:r>
        <w:t xml:space="preserve"> ve znění pozdějších předpisů, a to do 30. 6. 2024</w:t>
      </w:r>
    </w:p>
    <w:p w14:paraId="17831C78" w14:textId="6BD96441" w:rsidR="004763C8" w:rsidRPr="0074395F" w:rsidRDefault="004763C8" w:rsidP="004763C8">
      <w:pPr>
        <w:jc w:val="both"/>
        <w:rPr>
          <w:color w:val="FF0000"/>
        </w:rPr>
      </w:pPr>
    </w:p>
    <w:p w14:paraId="72DE44CB" w14:textId="77777777" w:rsidR="00957567" w:rsidRDefault="00957567" w:rsidP="004763C8">
      <w:pPr>
        <w:jc w:val="both"/>
        <w:rPr>
          <w:rFonts w:ascii="Tahoma" w:hAnsi="Tahoma" w:cs="Tahoma"/>
        </w:rPr>
      </w:pPr>
    </w:p>
    <w:p w14:paraId="1BE7DB12" w14:textId="78F890F7" w:rsidR="004763C8" w:rsidRPr="004763C8" w:rsidRDefault="004763C8" w:rsidP="004763C8">
      <w:pPr>
        <w:jc w:val="both"/>
      </w:pPr>
      <w:r w:rsidRPr="004763C8">
        <w:rPr>
          <w:rFonts w:ascii="Tahoma" w:hAnsi="Tahoma" w:cs="Tahoma"/>
        </w:rPr>
        <w:t> </w:t>
      </w:r>
    </w:p>
    <w:p w14:paraId="60AA13ED" w14:textId="1C7AFE5C" w:rsidR="0082420A" w:rsidRDefault="007B1255" w:rsidP="007B1255">
      <w:pPr>
        <w:pStyle w:val="MSKNormal"/>
      </w:pPr>
      <w:bookmarkStart w:id="0" w:name="_Hlk73690842"/>
      <w:bookmarkEnd w:id="0"/>
      <w:r>
        <w:lastRenderedPageBreak/>
        <w:t xml:space="preserve">4. </w:t>
      </w:r>
      <w:r w:rsidR="0082420A">
        <w:t>doporučuje</w:t>
      </w:r>
    </w:p>
    <w:p w14:paraId="77CB429C" w14:textId="77777777" w:rsidR="0082420A" w:rsidRDefault="0082420A" w:rsidP="007B1255">
      <w:pPr>
        <w:pStyle w:val="MSKNormal"/>
      </w:pPr>
      <w:r>
        <w:t>zastupitelstvu kraje</w:t>
      </w:r>
    </w:p>
    <w:p w14:paraId="4BC760DE" w14:textId="77777777" w:rsidR="0082420A" w:rsidRDefault="0082420A" w:rsidP="007B1255">
      <w:pPr>
        <w:pStyle w:val="MSKNormal"/>
      </w:pPr>
    </w:p>
    <w:p w14:paraId="3ADC0AC7" w14:textId="1A762B3A" w:rsidR="0082420A" w:rsidRDefault="0082420A" w:rsidP="007B1255">
      <w:pPr>
        <w:pStyle w:val="MSKNormal"/>
      </w:pPr>
      <w:r>
        <w:t>rozhodnout pověřit poskytováním služeb</w:t>
      </w:r>
      <w:r>
        <w:rPr>
          <w:rFonts w:cs="Tahoma"/>
        </w:rPr>
        <w:t xml:space="preserve"> obecného hospodářského zájmu sociální služby zařazené do Krajské sítě sociálních služeb v Moravskoslezském kraji</w:t>
      </w:r>
      <w:r w:rsidR="00CA23F6">
        <w:rPr>
          <w:rFonts w:cs="Tahoma"/>
        </w:rPr>
        <w:t>,</w:t>
      </w:r>
      <w:r>
        <w:rPr>
          <w:rFonts w:cs="Tahoma"/>
        </w:rPr>
        <w:t xml:space="preserve"> dle přílohy č. 3 předloženého materiálu</w:t>
      </w:r>
      <w:r w:rsidR="00CA23F6">
        <w:rPr>
          <w:rFonts w:cs="Tahoma"/>
        </w:rPr>
        <w:t>,</w:t>
      </w:r>
      <w:r>
        <w:rPr>
          <w:rFonts w:cs="Tahoma"/>
        </w:rPr>
        <w:t xml:space="preserve"> a uzavřít s poskytovatelem </w:t>
      </w:r>
      <w:r>
        <w:t>Domov pod Bílou horou, příspěvková organizace, IČO 17331633</w:t>
      </w:r>
      <w:r w:rsidR="00CA23F6">
        <w:t>,</w:t>
      </w:r>
      <w:r>
        <w:t xml:space="preserve"> </w:t>
      </w:r>
      <w:r>
        <w:rPr>
          <w:rFonts w:cs="Tahoma"/>
        </w:rPr>
        <w:t>Smlouvu o závazku veřejné služby a vyrovnávací platbě za jeho výkon dle vzoru uvedeného v příloze č. 4 předloženého materiálu, a to za podmínky, že</w:t>
      </w:r>
      <w:r>
        <w:t xml:space="preserve"> bude vydáno pravomocné rozhodnutí o registraci služeb dle zákona č. 108/2006 Sb., o sociálních službách</w:t>
      </w:r>
      <w:r w:rsidR="00CA23F6">
        <w:t>,</w:t>
      </w:r>
      <w:r>
        <w:t xml:space="preserve"> ve znění pozdějších předpisů, a to do 30. 6. 2024</w:t>
      </w:r>
    </w:p>
    <w:p w14:paraId="26963DE0" w14:textId="77777777" w:rsidR="0082420A" w:rsidRDefault="0082420A" w:rsidP="007B1255">
      <w:pPr>
        <w:pStyle w:val="MSKNormal"/>
      </w:pPr>
    </w:p>
    <w:p w14:paraId="6CD07C16" w14:textId="77777777" w:rsidR="0082420A" w:rsidRDefault="0082420A" w:rsidP="007B1255">
      <w:pPr>
        <w:pStyle w:val="MSKNormal"/>
      </w:pPr>
    </w:p>
    <w:p w14:paraId="15353D4C" w14:textId="16D77B01" w:rsidR="0082420A" w:rsidRDefault="007B1255" w:rsidP="007B1255">
      <w:pPr>
        <w:pStyle w:val="MSKNormal"/>
      </w:pPr>
      <w:r>
        <w:t xml:space="preserve">5. </w:t>
      </w:r>
      <w:r w:rsidR="0082420A">
        <w:t>doporučuje</w:t>
      </w:r>
    </w:p>
    <w:p w14:paraId="367D5644" w14:textId="77777777" w:rsidR="0082420A" w:rsidRDefault="0082420A" w:rsidP="007B1255">
      <w:pPr>
        <w:pStyle w:val="MSKNormal"/>
      </w:pPr>
      <w:r>
        <w:t>zastupitelstvu kraje</w:t>
      </w:r>
    </w:p>
    <w:p w14:paraId="01633763" w14:textId="77777777" w:rsidR="0082420A" w:rsidRDefault="0082420A" w:rsidP="007B1255">
      <w:pPr>
        <w:pStyle w:val="MSKNormal"/>
      </w:pPr>
    </w:p>
    <w:p w14:paraId="56508BC8" w14:textId="4DD1AD87" w:rsidR="0082420A" w:rsidRDefault="0082420A" w:rsidP="007B1255">
      <w:pPr>
        <w:pStyle w:val="MSKNormal"/>
      </w:pPr>
      <w:r>
        <w:t>rozhodnout schválit výstup odlehčovací služby, ID</w:t>
      </w:r>
      <w:r w:rsidR="00CA23F6">
        <w:t xml:space="preserve"> </w:t>
      </w:r>
      <w:r>
        <w:t>5948525, poskytované spolkem ITY</w:t>
      </w:r>
      <w:r w:rsidR="00CA23F6">
        <w:t> </w:t>
      </w:r>
      <w:r>
        <w:t>z. s., IČO 1821351</w:t>
      </w:r>
      <w:r w:rsidR="00CA23F6">
        <w:t>,</w:t>
      </w:r>
      <w:r>
        <w:t xml:space="preserve"> z Krajské sítě sociálních služeb v Moravskoslezském kraji se statusem „základní“ </w:t>
      </w:r>
      <w:r w:rsidR="001A1237">
        <w:t xml:space="preserve">ke dni 30. 6. 2024 </w:t>
      </w:r>
      <w:r>
        <w:t>a uzavřít se subjektem Dohodu o ukončení Smlouvy o</w:t>
      </w:r>
      <w:r w:rsidR="00083A69">
        <w:t> </w:t>
      </w:r>
      <w:r>
        <w:t>závazku veřejné služby a vyrovnávací platbě za jeho výkon</w:t>
      </w:r>
      <w:r w:rsidR="00CA23F6">
        <w:t>,</w:t>
      </w:r>
      <w:r>
        <w:t xml:space="preserve"> dle vzoru uvedeného v příloze č. 5 předloženého materiálu</w:t>
      </w:r>
    </w:p>
    <w:p w14:paraId="6B0F680C" w14:textId="77777777" w:rsidR="0082420A" w:rsidRDefault="0082420A" w:rsidP="007B1255">
      <w:pPr>
        <w:pStyle w:val="MSKNormal"/>
      </w:pPr>
    </w:p>
    <w:p w14:paraId="49178B58" w14:textId="77777777" w:rsidR="0082420A" w:rsidRDefault="0082420A" w:rsidP="007B1255">
      <w:pPr>
        <w:pStyle w:val="MSKNormal"/>
      </w:pPr>
    </w:p>
    <w:p w14:paraId="274999E5" w14:textId="4FFC8B4B" w:rsidR="0082420A" w:rsidRDefault="007B1255" w:rsidP="007B1255">
      <w:pPr>
        <w:pStyle w:val="MSKNormal"/>
      </w:pPr>
      <w:r>
        <w:t xml:space="preserve">6. </w:t>
      </w:r>
      <w:r w:rsidR="0082420A">
        <w:t>doporučuje</w:t>
      </w:r>
    </w:p>
    <w:p w14:paraId="4DA1A162" w14:textId="77777777" w:rsidR="0082420A" w:rsidRDefault="0082420A" w:rsidP="007B1255">
      <w:pPr>
        <w:pStyle w:val="MSKNormal"/>
      </w:pPr>
      <w:r>
        <w:t>zastupitelstvu kraje</w:t>
      </w:r>
    </w:p>
    <w:p w14:paraId="4CB91979" w14:textId="77777777" w:rsidR="0082420A" w:rsidRDefault="0082420A" w:rsidP="007B1255">
      <w:pPr>
        <w:pStyle w:val="MSKNormal"/>
      </w:pPr>
    </w:p>
    <w:p w14:paraId="74130DDF" w14:textId="5756F65A" w:rsidR="0082420A" w:rsidRDefault="0082420A" w:rsidP="007B1255">
      <w:pPr>
        <w:pStyle w:val="MSKNormal"/>
      </w:pPr>
      <w:r>
        <w:t>rozhodnout schválit výstup sociální služby nízkoprahová zařízení pro děti a mládež, ID 58424445, poskytované subjektem Armáda spásy v České republice, z. s., IČO 40613411</w:t>
      </w:r>
      <w:r w:rsidR="00CA23F6">
        <w:t>,</w:t>
      </w:r>
      <w:r>
        <w:t xml:space="preserve"> z Krajské sítě sociálních služeb v Moravskoslezském kraji se statusem „základní“</w:t>
      </w:r>
      <w:r w:rsidR="00083A69">
        <w:t xml:space="preserve"> ke dni 30. 6. 2024</w:t>
      </w:r>
      <w:r>
        <w:t xml:space="preserve"> a uzavřít s tímto subjektem Dodatek ke Smlouvě o závazku veřejné služby a vyrovnávací platbě za jeho výkon</w:t>
      </w:r>
      <w:r w:rsidR="00CA23F6">
        <w:t>,</w:t>
      </w:r>
      <w:r>
        <w:t xml:space="preserve"> dle vzoru uvedeného v příloze č. 2 předloženého materiálu</w:t>
      </w:r>
    </w:p>
    <w:p w14:paraId="1A0818D4" w14:textId="77777777" w:rsidR="0082420A" w:rsidRDefault="0082420A" w:rsidP="007B1255">
      <w:pPr>
        <w:pStyle w:val="MSKNormal"/>
      </w:pPr>
    </w:p>
    <w:p w14:paraId="43AD3763" w14:textId="77777777" w:rsidR="0082420A" w:rsidRDefault="0082420A" w:rsidP="007B1255">
      <w:pPr>
        <w:pStyle w:val="MSKNormal"/>
      </w:pPr>
    </w:p>
    <w:p w14:paraId="6732978C" w14:textId="79BAA225" w:rsidR="0082420A" w:rsidRDefault="007B1255" w:rsidP="007B1255">
      <w:pPr>
        <w:pStyle w:val="MSKNormal"/>
      </w:pPr>
      <w:r>
        <w:t xml:space="preserve">7. </w:t>
      </w:r>
      <w:r w:rsidR="0082420A">
        <w:t>doporučuje</w:t>
      </w:r>
    </w:p>
    <w:p w14:paraId="1AECB3BF" w14:textId="77777777" w:rsidR="0082420A" w:rsidRDefault="0082420A" w:rsidP="007B1255">
      <w:pPr>
        <w:pStyle w:val="MSKNormal"/>
      </w:pPr>
      <w:r>
        <w:t>zastupitelstvu kraje</w:t>
      </w:r>
    </w:p>
    <w:p w14:paraId="05B870B8" w14:textId="77777777" w:rsidR="0082420A" w:rsidRDefault="0082420A" w:rsidP="007B1255">
      <w:pPr>
        <w:pStyle w:val="MSKNormal"/>
      </w:pPr>
    </w:p>
    <w:p w14:paraId="0FC8FD84" w14:textId="77777777" w:rsidR="0082420A" w:rsidRDefault="0082420A" w:rsidP="007B1255">
      <w:pPr>
        <w:pStyle w:val="MSKNormal"/>
      </w:pPr>
      <w:r>
        <w:t>rozhodnout schválit Dodatek č. 3 ke Krajské síti sociálních služeb v Moravskoslezském kraji dle přílohy č. 6 předloženého materiálu</w:t>
      </w:r>
    </w:p>
    <w:p w14:paraId="7E1B5F85" w14:textId="77777777" w:rsidR="009D6DBE" w:rsidRDefault="009D6DBE" w:rsidP="009D6DBE">
      <w:pPr>
        <w:spacing w:line="280" w:lineRule="exact"/>
        <w:jc w:val="both"/>
        <w:rPr>
          <w:rFonts w:ascii="Tahoma" w:hAnsi="Tahoma" w:cs="Tahoma"/>
        </w:rPr>
      </w:pPr>
    </w:p>
    <w:p w14:paraId="24D8CBF0" w14:textId="77777777" w:rsidR="009D6DBE" w:rsidRDefault="009D6DBE" w:rsidP="009D6DB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2C1480F8" w14:textId="77777777" w:rsidR="009D6DBE" w:rsidRDefault="009D6DBE" w:rsidP="009D6DB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29A46836" w14:textId="77777777" w:rsidR="009D6DBE" w:rsidRDefault="009D6DBE" w:rsidP="009D6DBE">
      <w:pPr>
        <w:spacing w:line="280" w:lineRule="exact"/>
        <w:jc w:val="both"/>
        <w:rPr>
          <w:rFonts w:ascii="Tahoma" w:hAnsi="Tahoma" w:cs="Tahoma"/>
          <w:i/>
        </w:rPr>
      </w:pPr>
    </w:p>
    <w:p w14:paraId="233EA959" w14:textId="77777777" w:rsidR="009D6DBE" w:rsidRDefault="009D6DBE" w:rsidP="009D6DBE">
      <w:pPr>
        <w:spacing w:line="280" w:lineRule="exact"/>
        <w:jc w:val="both"/>
        <w:rPr>
          <w:rFonts w:ascii="Tahoma" w:hAnsi="Tahoma" w:cs="Tahoma"/>
        </w:rPr>
      </w:pPr>
    </w:p>
    <w:p w14:paraId="35F38AFB" w14:textId="77777777" w:rsidR="009D6DBE" w:rsidRDefault="009D6DBE" w:rsidP="009D6DB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13. 5. 2024</w:t>
      </w:r>
    </w:p>
    <w:p w14:paraId="5B279C3E" w14:textId="77777777" w:rsidR="009D6DBE" w:rsidRDefault="009D6DBE" w:rsidP="009D6DBE">
      <w:pPr>
        <w:spacing w:line="280" w:lineRule="exact"/>
        <w:jc w:val="both"/>
        <w:rPr>
          <w:rFonts w:ascii="Tahoma" w:hAnsi="Tahoma" w:cs="Tahoma"/>
        </w:rPr>
      </w:pPr>
    </w:p>
    <w:p w14:paraId="19A1E74B" w14:textId="77777777" w:rsidR="009D6DBE" w:rsidRDefault="009D6DBE" w:rsidP="009D6DBE">
      <w:pPr>
        <w:spacing w:line="280" w:lineRule="exact"/>
        <w:jc w:val="both"/>
        <w:rPr>
          <w:rFonts w:ascii="Tahoma" w:hAnsi="Tahoma" w:cs="Tahoma"/>
        </w:rPr>
      </w:pPr>
    </w:p>
    <w:p w14:paraId="7332E9E1" w14:textId="77777777" w:rsidR="009D6DBE" w:rsidRDefault="009D6DBE" w:rsidP="009D6DB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5E9E4EF8" w14:textId="4E46B33A" w:rsidR="002B02F3" w:rsidRPr="009F7E61" w:rsidRDefault="009D6DBE" w:rsidP="009F7E61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</w:p>
    <w:sectPr w:rsidR="002B02F3" w:rsidRPr="009F7E61" w:rsidSect="00A112E1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EE6E" w14:textId="77777777" w:rsidR="00A112E1" w:rsidRDefault="00A112E1" w:rsidP="00214052">
      <w:r>
        <w:separator/>
      </w:r>
    </w:p>
  </w:endnote>
  <w:endnote w:type="continuationSeparator" w:id="0">
    <w:p w14:paraId="670CE9AE" w14:textId="77777777" w:rsidR="00A112E1" w:rsidRDefault="00A112E1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D321" w14:textId="77777777" w:rsidR="00A112E1" w:rsidRDefault="00A112E1" w:rsidP="00214052">
      <w:r>
        <w:separator/>
      </w:r>
    </w:p>
  </w:footnote>
  <w:footnote w:type="continuationSeparator" w:id="0">
    <w:p w14:paraId="1243ED3D" w14:textId="77777777" w:rsidR="00A112E1" w:rsidRDefault="00A112E1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231534">
    <w:abstractNumId w:val="12"/>
  </w:num>
  <w:num w:numId="2" w16cid:durableId="6811310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397914">
    <w:abstractNumId w:val="10"/>
  </w:num>
  <w:num w:numId="4" w16cid:durableId="1553493296">
    <w:abstractNumId w:val="2"/>
  </w:num>
  <w:num w:numId="5" w16cid:durableId="2556216">
    <w:abstractNumId w:val="3"/>
  </w:num>
  <w:num w:numId="6" w16cid:durableId="1753772660">
    <w:abstractNumId w:val="4"/>
  </w:num>
  <w:num w:numId="7" w16cid:durableId="588930646">
    <w:abstractNumId w:val="0"/>
  </w:num>
  <w:num w:numId="8" w16cid:durableId="460920516">
    <w:abstractNumId w:val="8"/>
  </w:num>
  <w:num w:numId="9" w16cid:durableId="547760297">
    <w:abstractNumId w:val="13"/>
  </w:num>
  <w:num w:numId="10" w16cid:durableId="161819446">
    <w:abstractNumId w:val="5"/>
  </w:num>
  <w:num w:numId="11" w16cid:durableId="1039358896">
    <w:abstractNumId w:val="11"/>
  </w:num>
  <w:num w:numId="12" w16cid:durableId="657458009">
    <w:abstractNumId w:val="9"/>
  </w:num>
  <w:num w:numId="13" w16cid:durableId="194179470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1736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041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183877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41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71F86"/>
    <w:rsid w:val="00082154"/>
    <w:rsid w:val="00083A69"/>
    <w:rsid w:val="000848CE"/>
    <w:rsid w:val="00090AC7"/>
    <w:rsid w:val="000C2456"/>
    <w:rsid w:val="000D3430"/>
    <w:rsid w:val="000F0F55"/>
    <w:rsid w:val="00132B3D"/>
    <w:rsid w:val="0014333D"/>
    <w:rsid w:val="001614F9"/>
    <w:rsid w:val="00163E28"/>
    <w:rsid w:val="00173B9C"/>
    <w:rsid w:val="001954DD"/>
    <w:rsid w:val="001970ED"/>
    <w:rsid w:val="001A1237"/>
    <w:rsid w:val="001B3F84"/>
    <w:rsid w:val="001C1661"/>
    <w:rsid w:val="001E4F60"/>
    <w:rsid w:val="001F2E0E"/>
    <w:rsid w:val="00205808"/>
    <w:rsid w:val="00214052"/>
    <w:rsid w:val="002145B6"/>
    <w:rsid w:val="00226BA2"/>
    <w:rsid w:val="00245CC1"/>
    <w:rsid w:val="002527D0"/>
    <w:rsid w:val="00254A9B"/>
    <w:rsid w:val="002742AC"/>
    <w:rsid w:val="00280AA6"/>
    <w:rsid w:val="00294966"/>
    <w:rsid w:val="002A109E"/>
    <w:rsid w:val="002B02F3"/>
    <w:rsid w:val="002C281C"/>
    <w:rsid w:val="002C7459"/>
    <w:rsid w:val="002D06E3"/>
    <w:rsid w:val="002D589B"/>
    <w:rsid w:val="002F77B2"/>
    <w:rsid w:val="00307CD8"/>
    <w:rsid w:val="003257D3"/>
    <w:rsid w:val="00365E64"/>
    <w:rsid w:val="003B360F"/>
    <w:rsid w:val="00422F22"/>
    <w:rsid w:val="00425944"/>
    <w:rsid w:val="00433345"/>
    <w:rsid w:val="004438AA"/>
    <w:rsid w:val="004538C5"/>
    <w:rsid w:val="00470F28"/>
    <w:rsid w:val="004763C8"/>
    <w:rsid w:val="00482171"/>
    <w:rsid w:val="004926EB"/>
    <w:rsid w:val="004B0C1B"/>
    <w:rsid w:val="004B282E"/>
    <w:rsid w:val="005047DC"/>
    <w:rsid w:val="005170F0"/>
    <w:rsid w:val="00535ADD"/>
    <w:rsid w:val="00537115"/>
    <w:rsid w:val="005B2BCD"/>
    <w:rsid w:val="005C7503"/>
    <w:rsid w:val="005D3EE5"/>
    <w:rsid w:val="005F2325"/>
    <w:rsid w:val="00627FB8"/>
    <w:rsid w:val="0068689E"/>
    <w:rsid w:val="006B4B8D"/>
    <w:rsid w:val="006B4CAA"/>
    <w:rsid w:val="006D08FE"/>
    <w:rsid w:val="006D171D"/>
    <w:rsid w:val="006E0B28"/>
    <w:rsid w:val="00706232"/>
    <w:rsid w:val="0071565B"/>
    <w:rsid w:val="00740FB4"/>
    <w:rsid w:val="0074395F"/>
    <w:rsid w:val="0075070F"/>
    <w:rsid w:val="00777E95"/>
    <w:rsid w:val="00795814"/>
    <w:rsid w:val="007A16C0"/>
    <w:rsid w:val="007B1255"/>
    <w:rsid w:val="007C4727"/>
    <w:rsid w:val="008211CB"/>
    <w:rsid w:val="0082420A"/>
    <w:rsid w:val="008A31EC"/>
    <w:rsid w:val="008D2994"/>
    <w:rsid w:val="00925F1B"/>
    <w:rsid w:val="00957567"/>
    <w:rsid w:val="0098440A"/>
    <w:rsid w:val="009867F3"/>
    <w:rsid w:val="009A075E"/>
    <w:rsid w:val="009A4D1A"/>
    <w:rsid w:val="009A5203"/>
    <w:rsid w:val="009B0585"/>
    <w:rsid w:val="009D6DBE"/>
    <w:rsid w:val="009E1C3F"/>
    <w:rsid w:val="009F7E61"/>
    <w:rsid w:val="00A112E1"/>
    <w:rsid w:val="00A13E0D"/>
    <w:rsid w:val="00A25EF0"/>
    <w:rsid w:val="00A3418E"/>
    <w:rsid w:val="00A431C7"/>
    <w:rsid w:val="00A532B7"/>
    <w:rsid w:val="00A62E06"/>
    <w:rsid w:val="00A809C1"/>
    <w:rsid w:val="00AA79F7"/>
    <w:rsid w:val="00AB5DCA"/>
    <w:rsid w:val="00AB787C"/>
    <w:rsid w:val="00AC4E6C"/>
    <w:rsid w:val="00B17795"/>
    <w:rsid w:val="00B43152"/>
    <w:rsid w:val="00B44F11"/>
    <w:rsid w:val="00B85AEA"/>
    <w:rsid w:val="00BA4260"/>
    <w:rsid w:val="00BD3435"/>
    <w:rsid w:val="00BE5851"/>
    <w:rsid w:val="00C11438"/>
    <w:rsid w:val="00C97B0D"/>
    <w:rsid w:val="00CA13A8"/>
    <w:rsid w:val="00CA23F6"/>
    <w:rsid w:val="00CB15B2"/>
    <w:rsid w:val="00CC0480"/>
    <w:rsid w:val="00CC2096"/>
    <w:rsid w:val="00CC73C9"/>
    <w:rsid w:val="00CD1BFF"/>
    <w:rsid w:val="00CD23EF"/>
    <w:rsid w:val="00CF4C7F"/>
    <w:rsid w:val="00D05E37"/>
    <w:rsid w:val="00D170AB"/>
    <w:rsid w:val="00D62445"/>
    <w:rsid w:val="00D63D34"/>
    <w:rsid w:val="00D65512"/>
    <w:rsid w:val="00D668AF"/>
    <w:rsid w:val="00D73675"/>
    <w:rsid w:val="00D75532"/>
    <w:rsid w:val="00DA64A3"/>
    <w:rsid w:val="00DB33ED"/>
    <w:rsid w:val="00DB3C2F"/>
    <w:rsid w:val="00DC2349"/>
    <w:rsid w:val="00DD05CF"/>
    <w:rsid w:val="00E120A9"/>
    <w:rsid w:val="00E1737C"/>
    <w:rsid w:val="00E36B46"/>
    <w:rsid w:val="00E7032D"/>
    <w:rsid w:val="00E75E2F"/>
    <w:rsid w:val="00E95B8B"/>
    <w:rsid w:val="00EA0F2B"/>
    <w:rsid w:val="00EE61D0"/>
    <w:rsid w:val="00EF4E86"/>
    <w:rsid w:val="00F140D0"/>
    <w:rsid w:val="00F242F1"/>
    <w:rsid w:val="00F63149"/>
    <w:rsid w:val="00F64D1B"/>
    <w:rsid w:val="00F65208"/>
    <w:rsid w:val="00F72E58"/>
    <w:rsid w:val="00F82B2F"/>
    <w:rsid w:val="00FA5CE6"/>
    <w:rsid w:val="00FC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  <w:style w:type="character" w:customStyle="1" w:styleId="normaltextrun">
    <w:name w:val="normaltextrun"/>
    <w:basedOn w:val="Standardnpsmoodstavce"/>
    <w:rsid w:val="0075070F"/>
  </w:style>
  <w:style w:type="paragraph" w:customStyle="1" w:styleId="paragraph">
    <w:name w:val="paragraph"/>
    <w:basedOn w:val="Normln"/>
    <w:rsid w:val="0075070F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5070F"/>
  </w:style>
  <w:style w:type="character" w:styleId="Odkaznakoment">
    <w:name w:val="annotation reference"/>
    <w:basedOn w:val="Standardnpsmoodstavce"/>
    <w:uiPriority w:val="99"/>
    <w:semiHidden/>
    <w:unhideWhenUsed/>
    <w:rsid w:val="007C4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47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4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B66C498CA3408F76A2548560585B" ma:contentTypeVersion="7" ma:contentTypeDescription="Create a new document." ma:contentTypeScope="" ma:versionID="5e0193d29d66f97698e98334456944b1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135719270d38511aa4a46c194d74a87a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3.xml><?xml version="1.0" encoding="utf-8"?>
<ds:datastoreItem xmlns:ds="http://schemas.openxmlformats.org/officeDocument/2006/customXml" ds:itemID="{F2E72122-55DF-48D7-BB33-CF7A496A0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Papírníková Pavla</cp:lastModifiedBy>
  <cp:revision>3</cp:revision>
  <cp:lastPrinted>2024-05-13T13:30:00Z</cp:lastPrinted>
  <dcterms:created xsi:type="dcterms:W3CDTF">2024-05-13T13:35:00Z</dcterms:created>
  <dcterms:modified xsi:type="dcterms:W3CDTF">2024-05-13T13:37:00Z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0x0101003DFDB66C498CA3408F76A2548560585B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2022-02-23T07:56:08Z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Order">
    <vt:r8>57500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