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5F2C" w14:textId="42D58298" w:rsidR="005E46CA" w:rsidRPr="005B77FA" w:rsidRDefault="005E46CA" w:rsidP="00E40D79">
      <w:pPr>
        <w:spacing w:after="0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5B77FA">
        <w:rPr>
          <w:rFonts w:ascii="Tahoma" w:hAnsi="Tahoma" w:cs="Tahoma"/>
          <w:b/>
          <w:color w:val="FF0000"/>
          <w:sz w:val="28"/>
          <w:szCs w:val="28"/>
        </w:rPr>
        <w:t>KONCEPT</w:t>
      </w:r>
    </w:p>
    <w:p w14:paraId="6EC57A10" w14:textId="6985004F" w:rsidR="00E40D79" w:rsidRPr="005B77FA" w:rsidRDefault="00E40D79" w:rsidP="00E40D79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5B77FA">
        <w:rPr>
          <w:rFonts w:ascii="Tahoma" w:hAnsi="Tahoma" w:cs="Tahoma"/>
          <w:b/>
          <w:sz w:val="28"/>
          <w:szCs w:val="28"/>
        </w:rPr>
        <w:t xml:space="preserve">DODATEK č. </w:t>
      </w:r>
      <w:r w:rsidR="00430FAE" w:rsidRPr="005B77FA">
        <w:rPr>
          <w:rFonts w:ascii="Tahoma" w:hAnsi="Tahoma" w:cs="Tahoma"/>
          <w:b/>
          <w:sz w:val="28"/>
          <w:szCs w:val="28"/>
        </w:rPr>
        <w:t>2</w:t>
      </w:r>
    </w:p>
    <w:p w14:paraId="28E8A177" w14:textId="3F99EBC3" w:rsidR="00E40D79" w:rsidRPr="005B77FA" w:rsidRDefault="00074E28" w:rsidP="00E40D7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5B77FA">
        <w:rPr>
          <w:rFonts w:ascii="Tahoma" w:hAnsi="Tahoma" w:cs="Tahoma"/>
          <w:b/>
          <w:sz w:val="20"/>
          <w:szCs w:val="20"/>
        </w:rPr>
        <w:t>k</w:t>
      </w:r>
      <w:r w:rsidR="00E40D79" w:rsidRPr="005B77FA">
        <w:rPr>
          <w:rFonts w:ascii="Tahoma" w:hAnsi="Tahoma" w:cs="Tahoma"/>
          <w:b/>
          <w:sz w:val="20"/>
          <w:szCs w:val="20"/>
        </w:rPr>
        <w:t xml:space="preserve">e </w:t>
      </w:r>
      <w:r w:rsidR="00A74D6A" w:rsidRPr="005B77FA">
        <w:rPr>
          <w:rFonts w:ascii="Tahoma" w:hAnsi="Tahoma" w:cs="Tahoma"/>
          <w:b/>
          <w:sz w:val="20"/>
          <w:szCs w:val="20"/>
        </w:rPr>
        <w:t>S</w:t>
      </w:r>
      <w:r w:rsidR="00E40D79" w:rsidRPr="005B77FA">
        <w:rPr>
          <w:rFonts w:ascii="Tahoma" w:hAnsi="Tahoma" w:cs="Tahoma"/>
          <w:b/>
          <w:sz w:val="20"/>
          <w:szCs w:val="20"/>
        </w:rPr>
        <w:t xml:space="preserve">mlouvě o koupi pozemků č. 04291/2020/IM ze dne </w:t>
      </w:r>
      <w:r w:rsidR="00A362EB" w:rsidRPr="005B77FA">
        <w:rPr>
          <w:rFonts w:ascii="Tahoma" w:hAnsi="Tahoma" w:cs="Tahoma"/>
          <w:b/>
          <w:sz w:val="20"/>
          <w:szCs w:val="20"/>
        </w:rPr>
        <w:t>25. 8. 2020</w:t>
      </w:r>
    </w:p>
    <w:p w14:paraId="766FA061" w14:textId="72BAE9B6" w:rsidR="004C1D20" w:rsidRPr="005B77FA" w:rsidRDefault="004C1D20" w:rsidP="00E40D7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5B77FA">
        <w:rPr>
          <w:rFonts w:ascii="Tahoma" w:hAnsi="Tahoma" w:cs="Tahoma"/>
          <w:bCs/>
          <w:sz w:val="20"/>
          <w:szCs w:val="20"/>
        </w:rPr>
        <w:t>(dále jako: „</w:t>
      </w:r>
      <w:r w:rsidRPr="005B77FA">
        <w:rPr>
          <w:rFonts w:ascii="Tahoma" w:hAnsi="Tahoma" w:cs="Tahoma"/>
          <w:b/>
          <w:sz w:val="20"/>
          <w:szCs w:val="20"/>
        </w:rPr>
        <w:t>Dodatek č. 2</w:t>
      </w:r>
      <w:r w:rsidRPr="005B77FA">
        <w:rPr>
          <w:rFonts w:ascii="Tahoma" w:hAnsi="Tahoma" w:cs="Tahoma"/>
          <w:bCs/>
          <w:sz w:val="20"/>
          <w:szCs w:val="20"/>
        </w:rPr>
        <w:t>“ nebo „</w:t>
      </w:r>
      <w:r w:rsidRPr="005B77FA">
        <w:rPr>
          <w:rFonts w:ascii="Tahoma" w:hAnsi="Tahoma" w:cs="Tahoma"/>
          <w:b/>
          <w:sz w:val="20"/>
          <w:szCs w:val="20"/>
        </w:rPr>
        <w:t>dodatek</w:t>
      </w:r>
      <w:r w:rsidRPr="005B77FA">
        <w:rPr>
          <w:rFonts w:ascii="Tahoma" w:hAnsi="Tahoma" w:cs="Tahoma"/>
          <w:bCs/>
          <w:sz w:val="20"/>
          <w:szCs w:val="20"/>
        </w:rPr>
        <w:t>“)</w:t>
      </w:r>
    </w:p>
    <w:p w14:paraId="1FCB52D1" w14:textId="77777777" w:rsidR="008059BF" w:rsidRPr="007226CF" w:rsidRDefault="008059BF" w:rsidP="008059BF">
      <w:pPr>
        <w:spacing w:before="240"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7226CF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I.</w:t>
      </w:r>
      <w:r w:rsidRPr="007226CF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br/>
        <w:t>Smluvní strany</w:t>
      </w:r>
    </w:p>
    <w:p w14:paraId="7F870A33" w14:textId="77777777" w:rsidR="00E40D79" w:rsidRPr="005B77FA" w:rsidRDefault="00E40D79" w:rsidP="00E40D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A9F3AAA" w14:textId="77777777" w:rsidR="00E40D79" w:rsidRPr="005B77FA" w:rsidRDefault="00E40D79" w:rsidP="00E40D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B77FA">
        <w:rPr>
          <w:rFonts w:ascii="Tahoma" w:hAnsi="Tahoma" w:cs="Tahoma"/>
          <w:b/>
          <w:sz w:val="20"/>
          <w:szCs w:val="20"/>
        </w:rPr>
        <w:t>Moravskoslezský kraj</w:t>
      </w:r>
    </w:p>
    <w:p w14:paraId="499A7A94" w14:textId="361B5491" w:rsidR="00E40D79" w:rsidRPr="005B77FA" w:rsidRDefault="00E40D79" w:rsidP="00E40D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B77FA">
        <w:rPr>
          <w:rFonts w:ascii="Tahoma" w:hAnsi="Tahoma" w:cs="Tahoma"/>
          <w:sz w:val="20"/>
          <w:szCs w:val="20"/>
        </w:rPr>
        <w:t>se sídlem:</w:t>
      </w:r>
      <w:r w:rsidRPr="005B77FA">
        <w:rPr>
          <w:rFonts w:ascii="Tahoma" w:hAnsi="Tahoma" w:cs="Tahoma"/>
          <w:sz w:val="20"/>
          <w:szCs w:val="20"/>
        </w:rPr>
        <w:tab/>
        <w:t xml:space="preserve">28. října 2771/117, 702 </w:t>
      </w:r>
      <w:r w:rsidR="00434204">
        <w:rPr>
          <w:rFonts w:ascii="Tahoma" w:hAnsi="Tahoma" w:cs="Tahoma"/>
          <w:sz w:val="20"/>
          <w:szCs w:val="20"/>
        </w:rPr>
        <w:t>00</w:t>
      </w:r>
      <w:r w:rsidRPr="005B77FA">
        <w:rPr>
          <w:rFonts w:ascii="Tahoma" w:hAnsi="Tahoma" w:cs="Tahoma"/>
          <w:sz w:val="20"/>
          <w:szCs w:val="20"/>
        </w:rPr>
        <w:t xml:space="preserve"> Ostrava </w:t>
      </w:r>
    </w:p>
    <w:p w14:paraId="465D4C1E" w14:textId="75E6099F" w:rsidR="00E40D79" w:rsidRPr="005B77FA" w:rsidRDefault="00E40D79" w:rsidP="00E40D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B77FA">
        <w:rPr>
          <w:rFonts w:ascii="Tahoma" w:hAnsi="Tahoma" w:cs="Tahoma"/>
          <w:bCs/>
          <w:sz w:val="20"/>
          <w:szCs w:val="20"/>
        </w:rPr>
        <w:t>zastoupen:</w:t>
      </w:r>
      <w:r w:rsidRPr="005B77FA">
        <w:rPr>
          <w:rFonts w:ascii="Tahoma" w:hAnsi="Tahoma" w:cs="Tahoma"/>
          <w:bCs/>
          <w:sz w:val="20"/>
          <w:szCs w:val="20"/>
        </w:rPr>
        <w:tab/>
      </w:r>
      <w:r w:rsidR="00430FAE" w:rsidRPr="005B77FA">
        <w:rPr>
          <w:rFonts w:ascii="Tahoma" w:hAnsi="Tahoma" w:cs="Tahoma"/>
          <w:bCs/>
          <w:sz w:val="20"/>
          <w:szCs w:val="20"/>
        </w:rPr>
        <w:t>Janem Krkoškou, MBA,</w:t>
      </w:r>
      <w:r w:rsidRPr="005B77FA">
        <w:rPr>
          <w:rFonts w:ascii="Tahoma" w:hAnsi="Tahoma" w:cs="Tahoma"/>
          <w:bCs/>
          <w:sz w:val="20"/>
          <w:szCs w:val="20"/>
        </w:rPr>
        <w:t xml:space="preserve"> hejtmanem kraje</w:t>
      </w:r>
    </w:p>
    <w:p w14:paraId="043DF843" w14:textId="77777777" w:rsidR="00E40D79" w:rsidRPr="005B77FA" w:rsidRDefault="00E40D79" w:rsidP="00E40D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B77FA">
        <w:rPr>
          <w:rFonts w:ascii="Tahoma" w:hAnsi="Tahoma" w:cs="Tahoma"/>
          <w:sz w:val="20"/>
          <w:szCs w:val="20"/>
        </w:rPr>
        <w:t>IČO:</w:t>
      </w:r>
      <w:r w:rsidRPr="005B77FA">
        <w:rPr>
          <w:rFonts w:ascii="Tahoma" w:hAnsi="Tahoma" w:cs="Tahoma"/>
          <w:sz w:val="20"/>
          <w:szCs w:val="20"/>
        </w:rPr>
        <w:tab/>
      </w:r>
      <w:r w:rsidRPr="005B77FA">
        <w:rPr>
          <w:rFonts w:ascii="Tahoma" w:hAnsi="Tahoma" w:cs="Tahoma"/>
          <w:sz w:val="20"/>
          <w:szCs w:val="20"/>
        </w:rPr>
        <w:tab/>
        <w:t>70890692</w:t>
      </w:r>
    </w:p>
    <w:p w14:paraId="5869E241" w14:textId="77777777" w:rsidR="00E40D79" w:rsidRPr="005B77FA" w:rsidRDefault="00E40D79" w:rsidP="00E40D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B77FA">
        <w:rPr>
          <w:rFonts w:ascii="Tahoma" w:hAnsi="Tahoma" w:cs="Tahoma"/>
          <w:sz w:val="20"/>
          <w:szCs w:val="20"/>
        </w:rPr>
        <w:t>DIČ:</w:t>
      </w:r>
      <w:r w:rsidRPr="005B77FA">
        <w:rPr>
          <w:rFonts w:ascii="Tahoma" w:hAnsi="Tahoma" w:cs="Tahoma"/>
          <w:sz w:val="20"/>
          <w:szCs w:val="20"/>
        </w:rPr>
        <w:tab/>
      </w:r>
      <w:r w:rsidRPr="005B77FA">
        <w:rPr>
          <w:rFonts w:ascii="Tahoma" w:hAnsi="Tahoma" w:cs="Tahoma"/>
          <w:sz w:val="20"/>
          <w:szCs w:val="20"/>
        </w:rPr>
        <w:tab/>
        <w:t>CZ70890692</w:t>
      </w:r>
    </w:p>
    <w:p w14:paraId="7119AF20" w14:textId="77777777" w:rsidR="00E40D79" w:rsidRPr="005B77FA" w:rsidRDefault="00E40D79" w:rsidP="00E40D7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16064D3" w14:textId="3838B856" w:rsidR="00E40D79" w:rsidRPr="005B77FA" w:rsidRDefault="00E40D79" w:rsidP="00E40D79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77FA">
        <w:rPr>
          <w:rFonts w:ascii="Tahoma" w:hAnsi="Tahoma" w:cs="Tahoma"/>
          <w:sz w:val="20"/>
          <w:szCs w:val="20"/>
        </w:rPr>
        <w:t>dále jen</w:t>
      </w:r>
      <w:r w:rsidRPr="005B77FA">
        <w:rPr>
          <w:rFonts w:ascii="Tahoma" w:hAnsi="Tahoma" w:cs="Tahoma"/>
          <w:i/>
          <w:sz w:val="20"/>
          <w:szCs w:val="20"/>
        </w:rPr>
        <w:t xml:space="preserve"> </w:t>
      </w:r>
      <w:r w:rsidRPr="005B77FA">
        <w:rPr>
          <w:rFonts w:ascii="Tahoma" w:hAnsi="Tahoma" w:cs="Tahoma"/>
          <w:sz w:val="20"/>
          <w:szCs w:val="20"/>
        </w:rPr>
        <w:t>„</w:t>
      </w:r>
      <w:r w:rsidRPr="005B77FA">
        <w:rPr>
          <w:rFonts w:ascii="Tahoma" w:hAnsi="Tahoma" w:cs="Tahoma"/>
          <w:b/>
          <w:sz w:val="20"/>
          <w:szCs w:val="20"/>
        </w:rPr>
        <w:t xml:space="preserve">prodávající“ </w:t>
      </w:r>
      <w:r w:rsidRPr="005B77FA">
        <w:rPr>
          <w:rFonts w:ascii="Tahoma" w:hAnsi="Tahoma" w:cs="Tahoma"/>
          <w:sz w:val="20"/>
          <w:szCs w:val="20"/>
        </w:rPr>
        <w:t>na straně jedné</w:t>
      </w:r>
    </w:p>
    <w:p w14:paraId="6A08B26A" w14:textId="77777777" w:rsidR="00E40D79" w:rsidRPr="005B77FA" w:rsidRDefault="00E40D79" w:rsidP="00E40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B77FA">
        <w:rPr>
          <w:rFonts w:ascii="Tahoma" w:hAnsi="Tahoma" w:cs="Tahoma"/>
          <w:sz w:val="20"/>
          <w:szCs w:val="20"/>
        </w:rPr>
        <w:t>a</w:t>
      </w:r>
    </w:p>
    <w:p w14:paraId="6AB17C73" w14:textId="77777777" w:rsidR="00E40D79" w:rsidRPr="005B77FA" w:rsidRDefault="00E40D79" w:rsidP="00E40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52C6748" w14:textId="77777777" w:rsidR="00E40D79" w:rsidRPr="005B77FA" w:rsidRDefault="00E40D79" w:rsidP="00E40D79">
      <w:pPr>
        <w:pStyle w:val="Seznam"/>
        <w:tabs>
          <w:tab w:val="left" w:pos="567"/>
        </w:tabs>
        <w:jc w:val="both"/>
        <w:rPr>
          <w:rFonts w:ascii="Tahoma" w:hAnsi="Tahoma" w:cs="Tahoma"/>
          <w:b/>
        </w:rPr>
      </w:pPr>
      <w:r w:rsidRPr="005B77FA">
        <w:rPr>
          <w:rFonts w:ascii="Tahoma" w:hAnsi="Tahoma" w:cs="Tahoma"/>
          <w:b/>
        </w:rPr>
        <w:t>ENES Terminal s.r.o.</w:t>
      </w:r>
    </w:p>
    <w:p w14:paraId="41F06FB6" w14:textId="64EE4235" w:rsidR="00E40D79" w:rsidRPr="005B77FA" w:rsidRDefault="00E40D79" w:rsidP="00E40D79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 w:rsidRPr="005B77FA">
        <w:rPr>
          <w:rFonts w:ascii="Tahoma" w:hAnsi="Tahoma" w:cs="Tahoma"/>
        </w:rPr>
        <w:t>se sídlem:</w:t>
      </w:r>
      <w:r w:rsidRPr="005B77FA">
        <w:rPr>
          <w:rFonts w:ascii="Tahoma" w:hAnsi="Tahoma" w:cs="Tahoma"/>
        </w:rPr>
        <w:tab/>
      </w:r>
      <w:r w:rsidR="00DD0064" w:rsidRPr="005B77FA">
        <w:rPr>
          <w:rFonts w:ascii="Tahoma" w:hAnsi="Tahoma" w:cs="Tahoma"/>
        </w:rPr>
        <w:t>28. října 1235/169, Mariánské Hory, 709 00 Ostrava</w:t>
      </w:r>
    </w:p>
    <w:p w14:paraId="3FFA786D" w14:textId="6E9989A5" w:rsidR="00E40D79" w:rsidRPr="005B77FA" w:rsidRDefault="00E40D79" w:rsidP="00E40D79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  <w:r w:rsidRPr="005B77FA">
        <w:rPr>
          <w:rFonts w:ascii="Tahoma" w:hAnsi="Tahoma" w:cs="Tahoma"/>
        </w:rPr>
        <w:t>zapsaná:</w:t>
      </w:r>
      <w:r w:rsidRPr="005B77FA">
        <w:rPr>
          <w:rFonts w:ascii="Tahoma" w:hAnsi="Tahoma" w:cs="Tahoma"/>
        </w:rPr>
        <w:tab/>
      </w:r>
      <w:r w:rsidR="007A6B60">
        <w:rPr>
          <w:rFonts w:ascii="Tahoma" w:hAnsi="Tahoma" w:cs="Tahoma"/>
        </w:rPr>
        <w:t xml:space="preserve">v </w:t>
      </w:r>
      <w:r w:rsidRPr="005B77FA">
        <w:rPr>
          <w:rFonts w:ascii="Tahoma" w:hAnsi="Tahoma" w:cs="Tahoma"/>
        </w:rPr>
        <w:t>obchodním rejstříku vedeném Krajským soudem v Ostravě, oddíl C, vložka č. 82 086</w:t>
      </w:r>
    </w:p>
    <w:p w14:paraId="06EAC93D" w14:textId="4132BDD3" w:rsidR="00E40D79" w:rsidRPr="005B77FA" w:rsidRDefault="00E40D79" w:rsidP="00E40D79">
      <w:pPr>
        <w:pStyle w:val="Seznam"/>
        <w:jc w:val="both"/>
        <w:rPr>
          <w:rFonts w:ascii="Tahoma" w:hAnsi="Tahoma" w:cs="Tahoma"/>
        </w:rPr>
      </w:pPr>
      <w:r w:rsidRPr="005B77FA">
        <w:rPr>
          <w:rFonts w:ascii="Tahoma" w:hAnsi="Tahoma" w:cs="Tahoma"/>
        </w:rPr>
        <w:t>zastoupená:</w:t>
      </w:r>
      <w:r w:rsidRPr="005B77FA">
        <w:rPr>
          <w:rFonts w:ascii="Tahoma" w:hAnsi="Tahoma" w:cs="Tahoma"/>
        </w:rPr>
        <w:tab/>
      </w:r>
      <w:r w:rsidR="003B13B9" w:rsidRPr="005B77FA">
        <w:rPr>
          <w:rFonts w:ascii="Tahoma" w:hAnsi="Tahoma" w:cs="Tahoma"/>
        </w:rPr>
        <w:t>Janem Soukupem, jednatelem</w:t>
      </w:r>
    </w:p>
    <w:p w14:paraId="7836E241" w14:textId="0C4D638E" w:rsidR="00E40D79" w:rsidRPr="005B77FA" w:rsidRDefault="00E40D79" w:rsidP="00E40D79">
      <w:pPr>
        <w:pStyle w:val="Seznam"/>
        <w:tabs>
          <w:tab w:val="left" w:pos="567"/>
        </w:tabs>
        <w:rPr>
          <w:rFonts w:ascii="Tahoma" w:hAnsi="Tahoma" w:cs="Tahoma"/>
        </w:rPr>
      </w:pPr>
      <w:r w:rsidRPr="005B77FA">
        <w:rPr>
          <w:rFonts w:ascii="Tahoma" w:hAnsi="Tahoma" w:cs="Tahoma"/>
        </w:rPr>
        <w:t>IČO:</w:t>
      </w:r>
      <w:r w:rsidRPr="005B77FA">
        <w:rPr>
          <w:rFonts w:ascii="Tahoma" w:hAnsi="Tahoma" w:cs="Tahoma"/>
        </w:rPr>
        <w:tab/>
      </w:r>
      <w:r w:rsidRPr="005B77FA">
        <w:rPr>
          <w:rFonts w:ascii="Tahoma" w:hAnsi="Tahoma" w:cs="Tahoma"/>
        </w:rPr>
        <w:tab/>
      </w:r>
      <w:r w:rsidRPr="005B77FA">
        <w:rPr>
          <w:rFonts w:ascii="Tahoma" w:hAnsi="Tahoma" w:cs="Tahoma"/>
        </w:rPr>
        <w:tab/>
        <w:t>06048641</w:t>
      </w:r>
    </w:p>
    <w:p w14:paraId="550A25BA" w14:textId="77777777" w:rsidR="00E40D79" w:rsidRPr="005B77FA" w:rsidRDefault="00E40D79" w:rsidP="00E40D79">
      <w:pPr>
        <w:pStyle w:val="Seznam"/>
        <w:tabs>
          <w:tab w:val="left" w:pos="567"/>
        </w:tabs>
        <w:jc w:val="both"/>
        <w:rPr>
          <w:rFonts w:ascii="Tahoma" w:hAnsi="Tahoma" w:cs="Tahoma"/>
        </w:rPr>
      </w:pPr>
    </w:p>
    <w:p w14:paraId="015641F1" w14:textId="109CC5E2" w:rsidR="00E40D79" w:rsidRPr="005B77FA" w:rsidRDefault="00E40D79" w:rsidP="00E40D7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B77FA">
        <w:rPr>
          <w:rFonts w:ascii="Tahoma" w:hAnsi="Tahoma" w:cs="Tahoma"/>
          <w:sz w:val="20"/>
          <w:szCs w:val="20"/>
        </w:rPr>
        <w:t>dále jen „</w:t>
      </w:r>
      <w:r w:rsidRPr="005B77FA">
        <w:rPr>
          <w:rFonts w:ascii="Tahoma" w:hAnsi="Tahoma" w:cs="Tahoma"/>
          <w:b/>
          <w:bCs/>
          <w:sz w:val="20"/>
          <w:szCs w:val="20"/>
        </w:rPr>
        <w:t>kupující</w:t>
      </w:r>
      <w:r w:rsidRPr="005B77FA">
        <w:rPr>
          <w:rFonts w:ascii="Tahoma" w:hAnsi="Tahoma" w:cs="Tahoma"/>
          <w:sz w:val="20"/>
          <w:szCs w:val="20"/>
        </w:rPr>
        <w:t>“ na straně druhé</w:t>
      </w:r>
    </w:p>
    <w:p w14:paraId="652C6735" w14:textId="12DBEE25" w:rsidR="00E40D79" w:rsidRPr="005B77FA" w:rsidRDefault="00AD4C64" w:rsidP="00BB522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F664CA">
        <w:rPr>
          <w:rFonts w:ascii="Tahoma" w:hAnsi="Tahoma" w:cs="Tahoma"/>
          <w:sz w:val="20"/>
          <w:szCs w:val="20"/>
        </w:rPr>
        <w:t>(kupující a prodávající společně dále jako „</w:t>
      </w:r>
      <w:r w:rsidRPr="00F664CA">
        <w:rPr>
          <w:rFonts w:ascii="Tahoma" w:hAnsi="Tahoma" w:cs="Tahoma"/>
          <w:b/>
          <w:bCs/>
          <w:sz w:val="20"/>
          <w:szCs w:val="20"/>
        </w:rPr>
        <w:t>smluvní strany</w:t>
      </w:r>
      <w:r w:rsidRPr="00F664CA">
        <w:rPr>
          <w:rFonts w:ascii="Tahoma" w:hAnsi="Tahoma" w:cs="Tahoma"/>
          <w:sz w:val="20"/>
          <w:szCs w:val="20"/>
        </w:rPr>
        <w:t>“)</w:t>
      </w:r>
    </w:p>
    <w:p w14:paraId="73803FFB" w14:textId="6B517315" w:rsidR="00E40D79" w:rsidRPr="005B77FA" w:rsidRDefault="008059BF" w:rsidP="00BB522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E40D79" w:rsidRPr="005B77FA">
        <w:rPr>
          <w:rFonts w:ascii="Tahoma" w:hAnsi="Tahoma" w:cs="Tahoma"/>
          <w:b/>
          <w:sz w:val="20"/>
          <w:szCs w:val="20"/>
        </w:rPr>
        <w:t>I.</w:t>
      </w:r>
    </w:p>
    <w:p w14:paraId="1A2382C9" w14:textId="77777777" w:rsidR="00E40D79" w:rsidRPr="005B77FA" w:rsidRDefault="00E40D79" w:rsidP="00E40D7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B77FA">
        <w:rPr>
          <w:rFonts w:ascii="Tahoma" w:hAnsi="Tahoma" w:cs="Tahoma"/>
          <w:b/>
          <w:sz w:val="20"/>
          <w:szCs w:val="20"/>
        </w:rPr>
        <w:t>Úvodní prohlášení</w:t>
      </w:r>
    </w:p>
    <w:p w14:paraId="5F5D2392" w14:textId="03A9399F" w:rsidR="00E40D79" w:rsidRPr="005B77FA" w:rsidRDefault="00E40D79" w:rsidP="00E40D79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5B77FA">
        <w:rPr>
          <w:rFonts w:ascii="Tahoma" w:hAnsi="Tahoma" w:cs="Tahoma"/>
          <w:sz w:val="20"/>
          <w:szCs w:val="20"/>
        </w:rPr>
        <w:t xml:space="preserve">Smluvní strany prohlašují, že dne </w:t>
      </w:r>
      <w:r w:rsidR="00A362EB" w:rsidRPr="005B77FA">
        <w:rPr>
          <w:rFonts w:ascii="Tahoma" w:hAnsi="Tahoma" w:cs="Tahoma"/>
          <w:sz w:val="20"/>
          <w:szCs w:val="20"/>
        </w:rPr>
        <w:t>25. 8. 2020</w:t>
      </w:r>
      <w:r w:rsidRPr="005B77FA">
        <w:rPr>
          <w:rFonts w:ascii="Tahoma" w:hAnsi="Tahoma" w:cs="Tahoma"/>
          <w:sz w:val="20"/>
          <w:szCs w:val="20"/>
        </w:rPr>
        <w:t xml:space="preserve"> mezi sebou uzavřely </w:t>
      </w:r>
      <w:r w:rsidR="003B13B9" w:rsidRPr="005B77FA">
        <w:rPr>
          <w:rFonts w:ascii="Tahoma" w:hAnsi="Tahoma" w:cs="Tahoma"/>
          <w:sz w:val="20"/>
          <w:szCs w:val="20"/>
        </w:rPr>
        <w:t>Kupní</w:t>
      </w:r>
      <w:r w:rsidRPr="005B77FA">
        <w:rPr>
          <w:rFonts w:ascii="Tahoma" w:hAnsi="Tahoma" w:cs="Tahoma"/>
          <w:sz w:val="20"/>
          <w:szCs w:val="20"/>
        </w:rPr>
        <w:t xml:space="preserve"> smlouvu č. </w:t>
      </w:r>
      <w:r w:rsidR="003B13B9" w:rsidRPr="005B77FA">
        <w:rPr>
          <w:rFonts w:ascii="Tahoma" w:hAnsi="Tahoma" w:cs="Tahoma"/>
          <w:sz w:val="20"/>
          <w:szCs w:val="20"/>
        </w:rPr>
        <w:t>04291/2020/IM</w:t>
      </w:r>
      <w:r w:rsidR="006347FB">
        <w:rPr>
          <w:rFonts w:ascii="Tahoma" w:hAnsi="Tahoma" w:cs="Tahoma"/>
          <w:sz w:val="20"/>
          <w:szCs w:val="20"/>
        </w:rPr>
        <w:t xml:space="preserve">, ke které </w:t>
      </w:r>
      <w:proofErr w:type="gramStart"/>
      <w:r w:rsidR="006347FB">
        <w:rPr>
          <w:rFonts w:ascii="Tahoma" w:hAnsi="Tahoma" w:cs="Tahoma"/>
          <w:sz w:val="20"/>
          <w:szCs w:val="20"/>
        </w:rPr>
        <w:t xml:space="preserve">dne </w:t>
      </w:r>
      <w:r w:rsidR="003B13B9" w:rsidRPr="005B77FA">
        <w:rPr>
          <w:rFonts w:ascii="Tahoma" w:hAnsi="Tahoma" w:cs="Tahoma"/>
          <w:sz w:val="20"/>
          <w:szCs w:val="20"/>
        </w:rPr>
        <w:t xml:space="preserve"> </w:t>
      </w:r>
      <w:r w:rsidR="006347FB" w:rsidRPr="005B77FA">
        <w:rPr>
          <w:rFonts w:ascii="Tahoma" w:hAnsi="Tahoma" w:cs="Tahoma"/>
          <w:sz w:val="20"/>
          <w:szCs w:val="20"/>
        </w:rPr>
        <w:t>24.</w:t>
      </w:r>
      <w:proofErr w:type="gramEnd"/>
      <w:r w:rsidR="006347FB" w:rsidRPr="005B77FA">
        <w:rPr>
          <w:rFonts w:ascii="Tahoma" w:hAnsi="Tahoma" w:cs="Tahoma"/>
          <w:sz w:val="20"/>
          <w:szCs w:val="20"/>
        </w:rPr>
        <w:t xml:space="preserve"> 6. 2022 uzavřely Dodatek č. 1</w:t>
      </w:r>
      <w:r w:rsidR="00E465EE">
        <w:rPr>
          <w:rFonts w:ascii="Tahoma" w:hAnsi="Tahoma" w:cs="Tahoma"/>
          <w:sz w:val="20"/>
          <w:szCs w:val="20"/>
        </w:rPr>
        <w:t xml:space="preserve">. </w:t>
      </w:r>
      <w:r w:rsidR="006347FB">
        <w:rPr>
          <w:rFonts w:ascii="Tahoma" w:hAnsi="Tahoma" w:cs="Tahoma"/>
          <w:sz w:val="20"/>
          <w:szCs w:val="20"/>
        </w:rPr>
        <w:t xml:space="preserve"> Pro označení smlouvy č. </w:t>
      </w:r>
      <w:r w:rsidR="006347FB" w:rsidRPr="005B77FA">
        <w:rPr>
          <w:rFonts w:ascii="Tahoma" w:hAnsi="Tahoma" w:cs="Tahoma"/>
          <w:sz w:val="20"/>
          <w:szCs w:val="20"/>
        </w:rPr>
        <w:t>04291/2020/IM</w:t>
      </w:r>
      <w:r w:rsidR="006347FB">
        <w:rPr>
          <w:rFonts w:ascii="Tahoma" w:hAnsi="Tahoma" w:cs="Tahoma"/>
          <w:sz w:val="20"/>
          <w:szCs w:val="20"/>
        </w:rPr>
        <w:t xml:space="preserve"> ve znění dodatku č. 1 se dále používá pojem </w:t>
      </w:r>
      <w:r w:rsidRPr="005B77FA">
        <w:rPr>
          <w:rFonts w:ascii="Tahoma" w:hAnsi="Tahoma" w:cs="Tahoma"/>
          <w:sz w:val="20"/>
          <w:szCs w:val="20"/>
        </w:rPr>
        <w:t xml:space="preserve">„Smlouva“. </w:t>
      </w:r>
    </w:p>
    <w:p w14:paraId="629585E9" w14:textId="79AB25EE" w:rsidR="00E40D79" w:rsidRPr="005B77FA" w:rsidRDefault="003B13B9" w:rsidP="00E40D79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5B77FA">
        <w:rPr>
          <w:rFonts w:ascii="Tahoma" w:hAnsi="Tahoma" w:cs="Tahoma"/>
          <w:sz w:val="20"/>
          <w:szCs w:val="20"/>
        </w:rPr>
        <w:t>Smluvní strany tímto dodatkem upravují následující ustanovení Smlouvy.</w:t>
      </w:r>
    </w:p>
    <w:p w14:paraId="207504D6" w14:textId="77777777" w:rsidR="00430FAE" w:rsidRPr="005B77FA" w:rsidRDefault="00430FAE" w:rsidP="00E40D7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D3F3089" w14:textId="6D3868C5" w:rsidR="00E40D79" w:rsidRPr="005B77FA" w:rsidRDefault="008059BF" w:rsidP="00E40D7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E40D79" w:rsidRPr="005B77FA">
        <w:rPr>
          <w:rFonts w:ascii="Tahoma" w:hAnsi="Tahoma" w:cs="Tahoma"/>
          <w:b/>
          <w:sz w:val="20"/>
          <w:szCs w:val="20"/>
        </w:rPr>
        <w:t>II.</w:t>
      </w:r>
    </w:p>
    <w:p w14:paraId="1C35B909" w14:textId="77777777" w:rsidR="00E40D79" w:rsidRPr="005B77FA" w:rsidRDefault="00E40D79" w:rsidP="00E40D7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B77FA">
        <w:rPr>
          <w:rFonts w:ascii="Tahoma" w:hAnsi="Tahoma" w:cs="Tahoma"/>
          <w:b/>
          <w:sz w:val="20"/>
          <w:szCs w:val="20"/>
        </w:rPr>
        <w:t>Změna Smlouvy</w:t>
      </w:r>
    </w:p>
    <w:p w14:paraId="2FB31219" w14:textId="567872CA" w:rsidR="003B13B9" w:rsidRPr="005B77FA" w:rsidRDefault="003B13B9" w:rsidP="00E40D7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5B77FA">
        <w:rPr>
          <w:rFonts w:ascii="Tahoma" w:hAnsi="Tahoma" w:cs="Tahoma"/>
          <w:sz w:val="20"/>
          <w:szCs w:val="20"/>
        </w:rPr>
        <w:t>Příloha č. 2</w:t>
      </w:r>
      <w:r w:rsidR="00684778" w:rsidRPr="005B77FA">
        <w:rPr>
          <w:rFonts w:ascii="Tahoma" w:hAnsi="Tahoma" w:cs="Tahoma"/>
          <w:sz w:val="20"/>
          <w:szCs w:val="20"/>
        </w:rPr>
        <w:t xml:space="preserve"> Smlouvy</w:t>
      </w:r>
      <w:r w:rsidRPr="005B77FA">
        <w:rPr>
          <w:rFonts w:ascii="Tahoma" w:hAnsi="Tahoma" w:cs="Tahoma"/>
          <w:sz w:val="20"/>
          <w:szCs w:val="20"/>
        </w:rPr>
        <w:t xml:space="preserve"> </w:t>
      </w:r>
      <w:r w:rsidR="003754FE" w:rsidRPr="005B77FA">
        <w:rPr>
          <w:rFonts w:ascii="Tahoma" w:hAnsi="Tahoma" w:cs="Tahoma"/>
          <w:sz w:val="20"/>
          <w:szCs w:val="20"/>
        </w:rPr>
        <w:t xml:space="preserve">(Harmonogram č. 2) </w:t>
      </w:r>
      <w:r w:rsidR="00684778" w:rsidRPr="005B77FA">
        <w:rPr>
          <w:rFonts w:ascii="Tahoma" w:hAnsi="Tahoma" w:cs="Tahoma"/>
          <w:sz w:val="20"/>
          <w:szCs w:val="20"/>
        </w:rPr>
        <w:t>se nahrazuj</w:t>
      </w:r>
      <w:r w:rsidR="005163B1" w:rsidRPr="005B77FA">
        <w:rPr>
          <w:rFonts w:ascii="Tahoma" w:hAnsi="Tahoma" w:cs="Tahoma"/>
          <w:sz w:val="20"/>
          <w:szCs w:val="20"/>
        </w:rPr>
        <w:t>e</w:t>
      </w:r>
      <w:r w:rsidR="00684778" w:rsidRPr="005B77FA">
        <w:rPr>
          <w:rFonts w:ascii="Tahoma" w:hAnsi="Tahoma" w:cs="Tahoma"/>
          <w:sz w:val="20"/>
          <w:szCs w:val="20"/>
        </w:rPr>
        <w:t xml:space="preserve"> novým zněním, které j</w:t>
      </w:r>
      <w:r w:rsidR="00430FAE" w:rsidRPr="005B77FA">
        <w:rPr>
          <w:rFonts w:ascii="Tahoma" w:hAnsi="Tahoma" w:cs="Tahoma"/>
          <w:sz w:val="20"/>
          <w:szCs w:val="20"/>
        </w:rPr>
        <w:t xml:space="preserve">e </w:t>
      </w:r>
      <w:r w:rsidR="00684778" w:rsidRPr="005B77FA">
        <w:rPr>
          <w:rFonts w:ascii="Tahoma" w:hAnsi="Tahoma" w:cs="Tahoma"/>
          <w:sz w:val="20"/>
          <w:szCs w:val="20"/>
        </w:rPr>
        <w:t>nedílnou součástí tohoto dodatku.</w:t>
      </w:r>
    </w:p>
    <w:p w14:paraId="48C97124" w14:textId="77777777" w:rsidR="00E40D79" w:rsidRPr="005B77FA" w:rsidRDefault="00E40D79" w:rsidP="00E40D7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288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5B77FA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14:paraId="7E61C8DF" w14:textId="77777777" w:rsidR="00430FAE" w:rsidRPr="005B77FA" w:rsidRDefault="00430FAE" w:rsidP="00E40D7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6AC10B7" w14:textId="236ECFF6" w:rsidR="00E40D79" w:rsidRPr="005B77FA" w:rsidRDefault="008059BF" w:rsidP="00E40D7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</w:t>
      </w:r>
      <w:r w:rsidR="00E40D79" w:rsidRPr="005B77FA">
        <w:rPr>
          <w:rFonts w:ascii="Tahoma" w:hAnsi="Tahoma" w:cs="Tahoma"/>
          <w:b/>
          <w:sz w:val="20"/>
          <w:szCs w:val="20"/>
        </w:rPr>
        <w:t>.</w:t>
      </w:r>
    </w:p>
    <w:p w14:paraId="3209F846" w14:textId="77777777" w:rsidR="00E40D79" w:rsidRPr="005B77FA" w:rsidRDefault="00E40D79" w:rsidP="00E40D7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B77FA">
        <w:rPr>
          <w:rFonts w:ascii="Tahoma" w:hAnsi="Tahoma" w:cs="Tahoma"/>
          <w:b/>
          <w:sz w:val="20"/>
          <w:szCs w:val="20"/>
        </w:rPr>
        <w:t>Závěrečná ustanovení</w:t>
      </w:r>
    </w:p>
    <w:p w14:paraId="43866D52" w14:textId="77777777" w:rsidR="00E40D79" w:rsidRPr="005B77FA" w:rsidRDefault="00E40D79" w:rsidP="00E40D79">
      <w:pPr>
        <w:pStyle w:val="Odstavecseseznamem"/>
        <w:numPr>
          <w:ilvl w:val="0"/>
          <w:numId w:val="7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5B77FA">
        <w:rPr>
          <w:rFonts w:ascii="Tahoma" w:hAnsi="Tahoma" w:cs="Tahoma"/>
          <w:sz w:val="20"/>
          <w:szCs w:val="20"/>
        </w:rPr>
        <w:t>Tento dodatek ke Smlouvě nabývá platnosti dnem jeho uzavření, tj. dnem jeho podpisu poslední smluvní stanou.</w:t>
      </w:r>
    </w:p>
    <w:p w14:paraId="171CBF1B" w14:textId="025342A0" w:rsidR="00E40D79" w:rsidRPr="005B77FA" w:rsidRDefault="00E40D79" w:rsidP="00E40D79">
      <w:pPr>
        <w:pStyle w:val="Odstavecseseznamem"/>
        <w:numPr>
          <w:ilvl w:val="0"/>
          <w:numId w:val="7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5B77FA">
        <w:rPr>
          <w:rFonts w:ascii="Tahoma" w:hAnsi="Tahoma" w:cs="Tahoma"/>
          <w:sz w:val="20"/>
          <w:szCs w:val="20"/>
        </w:rPr>
        <w:t xml:space="preserve">Tento dodatek </w:t>
      </w:r>
      <w:r w:rsidR="00B20853" w:rsidRPr="005B77FA">
        <w:rPr>
          <w:rFonts w:ascii="Tahoma" w:hAnsi="Tahoma" w:cs="Tahoma"/>
          <w:sz w:val="20"/>
          <w:szCs w:val="20"/>
        </w:rPr>
        <w:t xml:space="preserve">nabývá účinnosti dnem </w:t>
      </w:r>
      <w:r w:rsidR="009444AB">
        <w:rPr>
          <w:rFonts w:ascii="Tahoma" w:hAnsi="Tahoma" w:cs="Tahoma"/>
          <w:sz w:val="20"/>
          <w:szCs w:val="20"/>
        </w:rPr>
        <w:t>jeho</w:t>
      </w:r>
      <w:r w:rsidR="00B20853" w:rsidRPr="005B77FA">
        <w:rPr>
          <w:rFonts w:ascii="Tahoma" w:hAnsi="Tahoma" w:cs="Tahoma"/>
          <w:sz w:val="20"/>
          <w:szCs w:val="20"/>
        </w:rPr>
        <w:t xml:space="preserve"> uveřejnění v registru smluv v souladu s § 6 zákona č. 340/2015 Sb., zákon o registru smluv, ve znění pozdějších předpisů (zákon o registru smluv). Smluvní strany se dohodly, že </w:t>
      </w:r>
      <w:r w:rsidR="00996868">
        <w:rPr>
          <w:rFonts w:ascii="Tahoma" w:hAnsi="Tahoma" w:cs="Tahoma"/>
          <w:sz w:val="20"/>
          <w:szCs w:val="20"/>
        </w:rPr>
        <w:t>tento</w:t>
      </w:r>
      <w:r w:rsidR="00B20853" w:rsidRPr="005B77FA">
        <w:rPr>
          <w:rFonts w:ascii="Tahoma" w:hAnsi="Tahoma" w:cs="Tahoma"/>
          <w:sz w:val="20"/>
          <w:szCs w:val="20"/>
        </w:rPr>
        <w:t xml:space="preserve"> </w:t>
      </w:r>
      <w:r w:rsidR="00996868">
        <w:rPr>
          <w:rFonts w:ascii="Tahoma" w:hAnsi="Tahoma" w:cs="Tahoma"/>
          <w:sz w:val="20"/>
          <w:szCs w:val="20"/>
        </w:rPr>
        <w:t>dodatek</w:t>
      </w:r>
      <w:r w:rsidR="00B20853" w:rsidRPr="005B77FA">
        <w:rPr>
          <w:rFonts w:ascii="Tahoma" w:hAnsi="Tahoma" w:cs="Tahoma"/>
          <w:sz w:val="20"/>
          <w:szCs w:val="20"/>
        </w:rPr>
        <w:t xml:space="preserve"> bude zveřejněn v registru smluv </w:t>
      </w:r>
      <w:r w:rsidR="00741311">
        <w:rPr>
          <w:rFonts w:ascii="Tahoma" w:hAnsi="Tahoma" w:cs="Tahoma"/>
          <w:sz w:val="20"/>
          <w:szCs w:val="20"/>
        </w:rPr>
        <w:t>prodávajícím</w:t>
      </w:r>
      <w:r w:rsidR="00B20853" w:rsidRPr="005B77FA">
        <w:rPr>
          <w:rFonts w:ascii="Tahoma" w:hAnsi="Tahoma" w:cs="Tahoma"/>
          <w:sz w:val="20"/>
          <w:szCs w:val="20"/>
        </w:rPr>
        <w:t xml:space="preserve">. </w:t>
      </w:r>
      <w:r w:rsidR="008519A2">
        <w:rPr>
          <w:rFonts w:ascii="Tahoma" w:hAnsi="Tahoma" w:cs="Tahoma"/>
          <w:sz w:val="20"/>
          <w:szCs w:val="20"/>
        </w:rPr>
        <w:t>Dodatek</w:t>
      </w:r>
      <w:r w:rsidR="00B20853" w:rsidRPr="005B77FA">
        <w:rPr>
          <w:rFonts w:ascii="Tahoma" w:hAnsi="Tahoma" w:cs="Tahoma"/>
          <w:sz w:val="20"/>
          <w:szCs w:val="20"/>
        </w:rPr>
        <w:t xml:space="preserve"> bude zveřejněn po anonymizaci provedené v souladu s platnými právními předpisy</w:t>
      </w:r>
      <w:r w:rsidRPr="005B77FA">
        <w:rPr>
          <w:rFonts w:ascii="Tahoma" w:hAnsi="Tahoma" w:cs="Tahoma"/>
          <w:sz w:val="20"/>
          <w:szCs w:val="20"/>
        </w:rPr>
        <w:t>.</w:t>
      </w:r>
    </w:p>
    <w:p w14:paraId="740B5CBE" w14:textId="6AD34939" w:rsidR="00FD2688" w:rsidRPr="005B77FA" w:rsidRDefault="00E40D79" w:rsidP="00E40D79">
      <w:pPr>
        <w:pStyle w:val="Odstavecseseznamem"/>
        <w:numPr>
          <w:ilvl w:val="0"/>
          <w:numId w:val="7"/>
        </w:numPr>
        <w:spacing w:before="120"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5B77FA">
        <w:rPr>
          <w:rFonts w:ascii="Tahoma" w:hAnsi="Tahoma" w:cs="Tahoma"/>
          <w:sz w:val="20"/>
          <w:szCs w:val="20"/>
        </w:rPr>
        <w:t xml:space="preserve">Tento dodatek je vyhotoven </w:t>
      </w:r>
      <w:r w:rsidR="00786A85" w:rsidRPr="005B77FA">
        <w:rPr>
          <w:rFonts w:ascii="Tahoma" w:hAnsi="Tahoma" w:cs="Tahoma"/>
          <w:sz w:val="20"/>
          <w:szCs w:val="20"/>
        </w:rPr>
        <w:t>v pěti</w:t>
      </w:r>
      <w:r w:rsidRPr="005B77FA">
        <w:rPr>
          <w:rFonts w:ascii="Tahoma" w:hAnsi="Tahoma" w:cs="Tahoma"/>
          <w:sz w:val="20"/>
          <w:szCs w:val="20"/>
        </w:rPr>
        <w:t xml:space="preserve"> stejnopisech, z nichž dv</w:t>
      </w:r>
      <w:r w:rsidR="00E54225" w:rsidRPr="005B77FA">
        <w:rPr>
          <w:rFonts w:ascii="Tahoma" w:hAnsi="Tahoma" w:cs="Tahoma"/>
          <w:sz w:val="20"/>
          <w:szCs w:val="20"/>
        </w:rPr>
        <w:t>ě</w:t>
      </w:r>
      <w:r w:rsidRPr="005B77FA">
        <w:rPr>
          <w:rFonts w:ascii="Tahoma" w:hAnsi="Tahoma" w:cs="Tahoma"/>
          <w:sz w:val="20"/>
          <w:szCs w:val="20"/>
        </w:rPr>
        <w:t xml:space="preserve"> vyhotovení </w:t>
      </w:r>
      <w:proofErr w:type="gramStart"/>
      <w:r w:rsidRPr="005B77FA">
        <w:rPr>
          <w:rFonts w:ascii="Tahoma" w:hAnsi="Tahoma" w:cs="Tahoma"/>
          <w:sz w:val="20"/>
          <w:szCs w:val="20"/>
        </w:rPr>
        <w:t>obdrží</w:t>
      </w:r>
      <w:proofErr w:type="gramEnd"/>
      <w:r w:rsidRPr="005B77FA">
        <w:rPr>
          <w:rFonts w:ascii="Tahoma" w:hAnsi="Tahoma" w:cs="Tahoma"/>
          <w:sz w:val="20"/>
          <w:szCs w:val="20"/>
        </w:rPr>
        <w:t xml:space="preserve"> </w:t>
      </w:r>
      <w:r w:rsidR="009C1C7C" w:rsidRPr="005B77FA">
        <w:rPr>
          <w:rFonts w:ascii="Tahoma" w:hAnsi="Tahoma" w:cs="Tahoma"/>
          <w:sz w:val="20"/>
          <w:szCs w:val="20"/>
        </w:rPr>
        <w:t>prodávající</w:t>
      </w:r>
      <w:r w:rsidR="00786A85" w:rsidRPr="005B77FA">
        <w:rPr>
          <w:rFonts w:ascii="Tahoma" w:hAnsi="Tahoma" w:cs="Tahoma"/>
          <w:sz w:val="20"/>
          <w:szCs w:val="20"/>
        </w:rPr>
        <w:t>,</w:t>
      </w:r>
      <w:r w:rsidRPr="005B77FA">
        <w:rPr>
          <w:rFonts w:ascii="Tahoma" w:hAnsi="Tahoma" w:cs="Tahoma"/>
          <w:sz w:val="20"/>
          <w:szCs w:val="20"/>
        </w:rPr>
        <w:t xml:space="preserve"> dvě vyhotovení </w:t>
      </w:r>
      <w:r w:rsidR="00A31D35" w:rsidRPr="005B77FA">
        <w:rPr>
          <w:rFonts w:ascii="Tahoma" w:hAnsi="Tahoma" w:cs="Tahoma"/>
          <w:sz w:val="20"/>
          <w:szCs w:val="20"/>
        </w:rPr>
        <w:t>kupující</w:t>
      </w:r>
      <w:r w:rsidR="00786A85" w:rsidRPr="005B77FA">
        <w:rPr>
          <w:rFonts w:ascii="Tahoma" w:hAnsi="Tahoma" w:cs="Tahoma"/>
          <w:sz w:val="20"/>
          <w:szCs w:val="20"/>
        </w:rPr>
        <w:t xml:space="preserve"> a jedno vyhotovení je určeno pro Katastrální úřad</w:t>
      </w:r>
      <w:r w:rsidRPr="005B77FA">
        <w:rPr>
          <w:rFonts w:ascii="Tahoma" w:hAnsi="Tahoma" w:cs="Tahoma"/>
          <w:sz w:val="20"/>
          <w:szCs w:val="20"/>
        </w:rPr>
        <w:t>.</w:t>
      </w:r>
    </w:p>
    <w:p w14:paraId="6406A013" w14:textId="77777777" w:rsidR="00E40D79" w:rsidRPr="00BB5224" w:rsidRDefault="00E40D79" w:rsidP="001A6A7A">
      <w:pPr>
        <w:pStyle w:val="Odstavecseseznamem"/>
        <w:keepNext/>
        <w:keepLines/>
        <w:numPr>
          <w:ilvl w:val="0"/>
          <w:numId w:val="7"/>
        </w:numPr>
        <w:spacing w:before="120" w:after="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B5224">
        <w:rPr>
          <w:rFonts w:ascii="Tahoma" w:hAnsi="Tahoma" w:cs="Tahoma"/>
          <w:sz w:val="20"/>
          <w:szCs w:val="20"/>
        </w:rPr>
        <w:lastRenderedPageBreak/>
        <w:t>Doložka platnosti právního jednání podle § 23 zákona č. 129/2000 Sb., o krajích (krajské zřízení), ve znění pozdějších předpisů:</w:t>
      </w:r>
    </w:p>
    <w:p w14:paraId="6D37DD14" w14:textId="101EEA0E" w:rsidR="00E40D79" w:rsidRPr="005B77FA" w:rsidRDefault="00E40D79" w:rsidP="00BB5224">
      <w:pPr>
        <w:pStyle w:val="Odstavecseseznamem"/>
        <w:spacing w:before="120" w:after="120"/>
        <w:ind w:left="1080" w:hanging="513"/>
        <w:jc w:val="both"/>
        <w:rPr>
          <w:rFonts w:ascii="Tahoma" w:hAnsi="Tahoma" w:cs="Tahoma"/>
          <w:sz w:val="20"/>
          <w:szCs w:val="20"/>
        </w:rPr>
      </w:pPr>
      <w:r w:rsidRPr="005B77FA">
        <w:rPr>
          <w:rFonts w:ascii="Tahoma" w:hAnsi="Tahoma" w:cs="Tahoma"/>
          <w:sz w:val="20"/>
          <w:szCs w:val="20"/>
        </w:rPr>
        <w:t xml:space="preserve">O uzavření tohoto dodatku rozhodlo zastupitelstvo kraje usnesením č. </w:t>
      </w:r>
      <w:r w:rsidR="00430FAE" w:rsidRPr="005B77FA">
        <w:rPr>
          <w:rFonts w:ascii="Tahoma" w:hAnsi="Tahoma" w:cs="Tahoma"/>
          <w:sz w:val="20"/>
          <w:szCs w:val="20"/>
        </w:rPr>
        <w:t>……………</w:t>
      </w:r>
      <w:r w:rsidRPr="005B77FA">
        <w:rPr>
          <w:rFonts w:ascii="Tahoma" w:hAnsi="Tahoma" w:cs="Tahoma"/>
          <w:sz w:val="20"/>
          <w:szCs w:val="20"/>
        </w:rPr>
        <w:t xml:space="preserve"> ze dne </w:t>
      </w:r>
      <w:r w:rsidR="00430FAE" w:rsidRPr="005B77FA">
        <w:rPr>
          <w:rFonts w:ascii="Tahoma" w:hAnsi="Tahoma" w:cs="Tahoma"/>
          <w:sz w:val="20"/>
          <w:szCs w:val="20"/>
        </w:rPr>
        <w:t>7</w:t>
      </w:r>
      <w:r w:rsidR="001B6AFC" w:rsidRPr="005B77FA">
        <w:rPr>
          <w:rFonts w:ascii="Tahoma" w:hAnsi="Tahoma" w:cs="Tahoma"/>
          <w:sz w:val="20"/>
          <w:szCs w:val="20"/>
        </w:rPr>
        <w:t>.</w:t>
      </w:r>
      <w:r w:rsidR="00627AE7" w:rsidRPr="005B77FA">
        <w:rPr>
          <w:rFonts w:ascii="Tahoma" w:hAnsi="Tahoma" w:cs="Tahoma"/>
          <w:sz w:val="20"/>
          <w:szCs w:val="20"/>
        </w:rPr>
        <w:t> </w:t>
      </w:r>
      <w:r w:rsidR="009C7962" w:rsidRPr="005B77FA">
        <w:rPr>
          <w:rFonts w:ascii="Tahoma" w:hAnsi="Tahoma" w:cs="Tahoma"/>
          <w:sz w:val="20"/>
          <w:szCs w:val="20"/>
        </w:rPr>
        <w:t>12</w:t>
      </w:r>
      <w:r w:rsidR="001B6AFC" w:rsidRPr="005B77FA">
        <w:rPr>
          <w:rFonts w:ascii="Tahoma" w:hAnsi="Tahoma" w:cs="Tahoma"/>
          <w:sz w:val="20"/>
          <w:szCs w:val="20"/>
        </w:rPr>
        <w:t>. 202</w:t>
      </w:r>
      <w:r w:rsidR="00430FAE" w:rsidRPr="005B77FA">
        <w:rPr>
          <w:rFonts w:ascii="Tahoma" w:hAnsi="Tahoma" w:cs="Tahoma"/>
          <w:sz w:val="20"/>
          <w:szCs w:val="20"/>
        </w:rPr>
        <w:t>3</w:t>
      </w:r>
      <w:r w:rsidRPr="005B77FA">
        <w:rPr>
          <w:rFonts w:ascii="Tahoma" w:hAnsi="Tahoma" w:cs="Tahoma"/>
          <w:sz w:val="20"/>
          <w:szCs w:val="20"/>
        </w:rPr>
        <w:t>.</w:t>
      </w:r>
    </w:p>
    <w:p w14:paraId="30F65EF7" w14:textId="77777777" w:rsidR="00E40D79" w:rsidRPr="005B77FA" w:rsidRDefault="00E40D79" w:rsidP="00BB5224">
      <w:pPr>
        <w:spacing w:before="120" w:after="0"/>
        <w:ind w:left="357"/>
        <w:contextualSpacing/>
        <w:jc w:val="both"/>
        <w:rPr>
          <w:rFonts w:ascii="Tahoma" w:hAnsi="Tahoma" w:cs="Tahoma"/>
          <w:sz w:val="20"/>
          <w:szCs w:val="20"/>
        </w:rPr>
      </w:pPr>
    </w:p>
    <w:p w14:paraId="76A6054A" w14:textId="5E61B0A6" w:rsidR="00E40D79" w:rsidRPr="005B77FA" w:rsidRDefault="00A31D35" w:rsidP="00BB5224">
      <w:pPr>
        <w:tabs>
          <w:tab w:val="left" w:pos="5954"/>
        </w:tabs>
        <w:spacing w:after="0"/>
        <w:ind w:left="357"/>
        <w:jc w:val="both"/>
        <w:rPr>
          <w:rFonts w:ascii="Tahoma" w:hAnsi="Tahoma" w:cs="Tahoma"/>
          <w:sz w:val="20"/>
          <w:szCs w:val="20"/>
        </w:rPr>
      </w:pPr>
      <w:r w:rsidRPr="005B77FA">
        <w:rPr>
          <w:rFonts w:ascii="Tahoma" w:hAnsi="Tahoma" w:cs="Tahoma"/>
          <w:sz w:val="20"/>
          <w:szCs w:val="20"/>
        </w:rPr>
        <w:t>V O</w:t>
      </w:r>
      <w:r w:rsidR="00E40D79" w:rsidRPr="005B77FA">
        <w:rPr>
          <w:rFonts w:ascii="Tahoma" w:hAnsi="Tahoma" w:cs="Tahoma"/>
          <w:sz w:val="20"/>
          <w:szCs w:val="20"/>
        </w:rPr>
        <w:t>strav</w:t>
      </w:r>
      <w:r w:rsidRPr="005B77FA">
        <w:rPr>
          <w:rFonts w:ascii="Tahoma" w:hAnsi="Tahoma" w:cs="Tahoma"/>
          <w:sz w:val="20"/>
          <w:szCs w:val="20"/>
        </w:rPr>
        <w:t>ě</w:t>
      </w:r>
      <w:r w:rsidR="00E40D79" w:rsidRPr="005B77FA">
        <w:rPr>
          <w:rFonts w:ascii="Tahoma" w:hAnsi="Tahoma" w:cs="Tahoma"/>
          <w:sz w:val="20"/>
          <w:szCs w:val="20"/>
        </w:rPr>
        <w:t xml:space="preserve"> dne …………………</w:t>
      </w:r>
      <w:r w:rsidR="00E249AF" w:rsidRPr="005B77FA">
        <w:rPr>
          <w:rFonts w:ascii="Tahoma" w:hAnsi="Tahoma" w:cs="Tahoma"/>
          <w:sz w:val="20"/>
          <w:szCs w:val="20"/>
        </w:rPr>
        <w:tab/>
      </w:r>
      <w:r w:rsidRPr="005B77FA">
        <w:rPr>
          <w:rFonts w:ascii="Tahoma" w:hAnsi="Tahoma" w:cs="Tahoma"/>
          <w:sz w:val="20"/>
          <w:szCs w:val="20"/>
        </w:rPr>
        <w:t>V Mošnově</w:t>
      </w:r>
      <w:r w:rsidR="00E40D79" w:rsidRPr="005B77FA">
        <w:rPr>
          <w:rFonts w:ascii="Tahoma" w:hAnsi="Tahoma" w:cs="Tahoma"/>
          <w:sz w:val="20"/>
          <w:szCs w:val="20"/>
        </w:rPr>
        <w:t xml:space="preserve"> dne …………………</w:t>
      </w:r>
    </w:p>
    <w:p w14:paraId="7B11A810" w14:textId="77777777" w:rsidR="00E40D79" w:rsidRPr="005B77FA" w:rsidRDefault="00E40D79" w:rsidP="00BB5224">
      <w:pPr>
        <w:tabs>
          <w:tab w:val="left" w:pos="4536"/>
        </w:tabs>
        <w:spacing w:after="0"/>
        <w:ind w:left="357"/>
        <w:jc w:val="both"/>
        <w:rPr>
          <w:rFonts w:ascii="Tahoma" w:hAnsi="Tahoma" w:cs="Tahoma"/>
          <w:sz w:val="20"/>
          <w:szCs w:val="20"/>
        </w:rPr>
      </w:pPr>
    </w:p>
    <w:p w14:paraId="6F6971FC" w14:textId="64C2B7EE" w:rsidR="00E40D79" w:rsidRPr="005B77FA" w:rsidRDefault="00E40D79" w:rsidP="00BB5224">
      <w:pPr>
        <w:tabs>
          <w:tab w:val="left" w:pos="5954"/>
        </w:tabs>
        <w:spacing w:after="0"/>
        <w:ind w:left="357"/>
        <w:jc w:val="both"/>
        <w:rPr>
          <w:rFonts w:ascii="Tahoma" w:hAnsi="Tahoma" w:cs="Tahoma"/>
          <w:sz w:val="20"/>
          <w:szCs w:val="20"/>
        </w:rPr>
      </w:pPr>
      <w:r w:rsidRPr="005B77FA">
        <w:rPr>
          <w:rFonts w:ascii="Tahoma" w:hAnsi="Tahoma" w:cs="Tahoma"/>
          <w:sz w:val="20"/>
          <w:szCs w:val="20"/>
        </w:rPr>
        <w:t xml:space="preserve">za </w:t>
      </w:r>
      <w:r w:rsidR="00A31D35" w:rsidRPr="005B77FA">
        <w:rPr>
          <w:rFonts w:ascii="Tahoma" w:hAnsi="Tahoma" w:cs="Tahoma"/>
          <w:sz w:val="20"/>
          <w:szCs w:val="20"/>
        </w:rPr>
        <w:t>prodávajícího</w:t>
      </w:r>
      <w:r w:rsidR="00E249AF" w:rsidRPr="005B77FA">
        <w:rPr>
          <w:rFonts w:ascii="Tahoma" w:hAnsi="Tahoma" w:cs="Tahoma"/>
          <w:sz w:val="20"/>
          <w:szCs w:val="20"/>
        </w:rPr>
        <w:tab/>
      </w:r>
      <w:r w:rsidRPr="005B77FA">
        <w:rPr>
          <w:rFonts w:ascii="Tahoma" w:hAnsi="Tahoma" w:cs="Tahoma"/>
          <w:sz w:val="20"/>
          <w:szCs w:val="20"/>
        </w:rPr>
        <w:t xml:space="preserve">za </w:t>
      </w:r>
      <w:r w:rsidR="00A31D35" w:rsidRPr="005B77FA">
        <w:rPr>
          <w:rFonts w:ascii="Tahoma" w:hAnsi="Tahoma" w:cs="Tahoma"/>
          <w:sz w:val="20"/>
          <w:szCs w:val="20"/>
        </w:rPr>
        <w:t>kupující</w:t>
      </w:r>
      <w:r w:rsidR="00402A64" w:rsidRPr="005B77FA">
        <w:rPr>
          <w:rFonts w:ascii="Tahoma" w:hAnsi="Tahoma" w:cs="Tahoma"/>
          <w:sz w:val="20"/>
          <w:szCs w:val="20"/>
        </w:rPr>
        <w:t>ho</w:t>
      </w:r>
    </w:p>
    <w:p w14:paraId="3C18590A" w14:textId="77777777" w:rsidR="00E249AF" w:rsidRPr="005B77FA" w:rsidRDefault="00E249AF" w:rsidP="00BB5224">
      <w:pPr>
        <w:pStyle w:val="Textvbloku"/>
        <w:tabs>
          <w:tab w:val="left" w:pos="5954"/>
          <w:tab w:val="left" w:pos="6521"/>
        </w:tabs>
        <w:spacing w:before="960"/>
        <w:ind w:left="357" w:right="0"/>
        <w:rPr>
          <w:rFonts w:ascii="Tahoma" w:hAnsi="Tahoma" w:cs="Tahoma"/>
          <w:sz w:val="20"/>
          <w:szCs w:val="20"/>
        </w:rPr>
      </w:pPr>
      <w:r w:rsidRPr="005B77FA">
        <w:rPr>
          <w:rFonts w:ascii="Tahoma" w:hAnsi="Tahoma" w:cs="Tahoma"/>
          <w:sz w:val="20"/>
          <w:szCs w:val="20"/>
        </w:rPr>
        <w:t>…………………………………………</w:t>
      </w:r>
      <w:r w:rsidRPr="005B77FA">
        <w:rPr>
          <w:rFonts w:ascii="Tahoma" w:hAnsi="Tahoma" w:cs="Tahoma"/>
          <w:sz w:val="20"/>
          <w:szCs w:val="20"/>
        </w:rPr>
        <w:tab/>
        <w:t>……………………………………………</w:t>
      </w:r>
    </w:p>
    <w:p w14:paraId="10858624" w14:textId="189A075A" w:rsidR="00E40D79" w:rsidRPr="005B77FA" w:rsidRDefault="00430FAE" w:rsidP="00BB5224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357"/>
        <w:rPr>
          <w:rFonts w:ascii="Tahoma" w:hAnsi="Tahoma" w:cs="Tahoma"/>
          <w:sz w:val="20"/>
          <w:szCs w:val="20"/>
        </w:rPr>
      </w:pPr>
      <w:r w:rsidRPr="005B77FA">
        <w:rPr>
          <w:rFonts w:ascii="Tahoma" w:hAnsi="Tahoma" w:cs="Tahoma"/>
          <w:sz w:val="20"/>
          <w:szCs w:val="20"/>
        </w:rPr>
        <w:t>Jan Krkoška, MBA</w:t>
      </w:r>
      <w:r w:rsidR="00E40D79" w:rsidRPr="005B77FA">
        <w:rPr>
          <w:rFonts w:ascii="Tahoma" w:hAnsi="Tahoma" w:cs="Tahoma"/>
          <w:sz w:val="20"/>
          <w:szCs w:val="20"/>
        </w:rPr>
        <w:tab/>
      </w:r>
      <w:r w:rsidR="00A31D35" w:rsidRPr="005B77FA">
        <w:rPr>
          <w:rFonts w:ascii="Tahoma" w:hAnsi="Tahoma" w:cs="Tahoma"/>
          <w:sz w:val="20"/>
          <w:szCs w:val="20"/>
        </w:rPr>
        <w:t>Jan Soukup</w:t>
      </w:r>
    </w:p>
    <w:p w14:paraId="6D77C953" w14:textId="6818B8C5" w:rsidR="00E40D79" w:rsidRPr="005B77FA" w:rsidRDefault="00E40D79" w:rsidP="00BB5224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357"/>
        <w:rPr>
          <w:rFonts w:ascii="Tahoma" w:hAnsi="Tahoma" w:cs="Tahoma"/>
          <w:sz w:val="20"/>
          <w:szCs w:val="20"/>
        </w:rPr>
      </w:pPr>
      <w:r w:rsidRPr="005B77FA">
        <w:rPr>
          <w:rFonts w:ascii="Tahoma" w:hAnsi="Tahoma" w:cs="Tahoma"/>
          <w:sz w:val="20"/>
          <w:szCs w:val="20"/>
        </w:rPr>
        <w:t>hejtman kraje</w:t>
      </w:r>
      <w:r w:rsidRPr="005B77FA">
        <w:rPr>
          <w:rFonts w:ascii="Tahoma" w:hAnsi="Tahoma" w:cs="Tahoma"/>
          <w:sz w:val="20"/>
          <w:szCs w:val="20"/>
        </w:rPr>
        <w:tab/>
      </w:r>
      <w:r w:rsidR="00A31D35" w:rsidRPr="005B77FA">
        <w:rPr>
          <w:rFonts w:ascii="Tahoma" w:hAnsi="Tahoma" w:cs="Tahoma"/>
          <w:sz w:val="20"/>
          <w:szCs w:val="20"/>
        </w:rPr>
        <w:t>jednatel</w:t>
      </w:r>
    </w:p>
    <w:p w14:paraId="48B7EB73" w14:textId="17755CCC" w:rsidR="00227503" w:rsidRDefault="007F4455" w:rsidP="007A6020">
      <w:pPr>
        <w:spacing w:before="120" w:after="160" w:line="259" w:lineRule="auto"/>
        <w:rPr>
          <w:rFonts w:ascii="Tahoma" w:hAnsi="Tahoma" w:cs="Tahoma"/>
          <w:sz w:val="20"/>
          <w:szCs w:val="20"/>
        </w:rPr>
        <w:sectPr w:rsidR="00227503" w:rsidSect="00970E50"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5B77FA">
        <w:rPr>
          <w:rFonts w:ascii="Tahoma" w:hAnsi="Tahoma" w:cs="Tahoma"/>
          <w:sz w:val="20"/>
          <w:szCs w:val="20"/>
        </w:rPr>
        <w:t>Tento Dodatek č. 2 je v době nepřítomnosti hejtmana kraje oprávněn podepsat jeho zástupce v pořadí určeném usnesením zastupitelstva kraje č. 1/10 ze dne 5. 11. 2020, ve znění usnesení č. 12/1193 ze dne 8. 6. 2023</w:t>
      </w:r>
    </w:p>
    <w:p w14:paraId="24847320" w14:textId="0EE0CA08" w:rsidR="008F6BF7" w:rsidRPr="005B77FA" w:rsidRDefault="008F6BF7" w:rsidP="00BB5224">
      <w:pPr>
        <w:spacing w:before="120" w:after="160" w:line="259" w:lineRule="auto"/>
        <w:rPr>
          <w:rFonts w:ascii="Tahoma" w:hAnsi="Tahoma" w:cs="Tahoma"/>
        </w:rPr>
      </w:pPr>
      <w:r w:rsidRPr="005B77FA">
        <w:rPr>
          <w:rFonts w:ascii="Tahoma" w:hAnsi="Tahoma" w:cs="Tahoma"/>
        </w:rPr>
        <w:br w:type="page"/>
      </w:r>
    </w:p>
    <w:p w14:paraId="4ECFCDB1" w14:textId="6ED26915" w:rsidR="00ED2F78" w:rsidRPr="00AB72D8" w:rsidRDefault="00A61ED2" w:rsidP="00AB72D8">
      <w:pPr>
        <w:tabs>
          <w:tab w:val="center" w:pos="5222"/>
          <w:tab w:val="left" w:pos="9713"/>
        </w:tabs>
        <w:spacing w:after="7944"/>
        <w:ind w:left="-1229" w:right="-1207"/>
        <w:rPr>
          <w:rFonts w:ascii="Tahoma" w:hAnsi="Tahoma" w:cs="Tahoma"/>
          <w:sz w:val="20"/>
          <w:szCs w:val="20"/>
        </w:rPr>
      </w:pPr>
      <w:r w:rsidRPr="00A61ED2">
        <w:rPr>
          <w:rFonts w:ascii="Tahoma" w:hAnsi="Tahoma" w:cs="Tahom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1700F6" wp14:editId="68AD725A">
                <wp:simplePos x="0" y="0"/>
                <wp:positionH relativeFrom="column">
                  <wp:posOffset>1129030</wp:posOffset>
                </wp:positionH>
                <wp:positionV relativeFrom="paragraph">
                  <wp:posOffset>8656320</wp:posOffset>
                </wp:positionV>
                <wp:extent cx="999490" cy="2413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949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D83D7" w14:textId="6ACB5BFF" w:rsidR="00A61ED2" w:rsidRPr="00A61ED2" w:rsidRDefault="00A61ED2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1ED2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Příloha č.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700F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8.9pt;margin-top:681.6pt;width:78.7pt;height:19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" filled="f" stroked="f">
                <v:textbox>
                  <w:txbxContent>
                    <w:p w14:paraId="5DFD83D7" w14:textId="6ACB5BFF" w:rsidR="00A61ED2" w:rsidRPr="00A61ED2" w:rsidRDefault="00A61ED2">
                      <w:pP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A61ED2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Příloha č.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4938">
        <w:rPr>
          <w:rFonts w:ascii="Tahoma" w:hAnsi="Tahoma" w:cs="Tahoma"/>
        </w:rPr>
        <w:tab/>
      </w:r>
      <w:r w:rsidR="008F6BF7" w:rsidRPr="00AB72D8"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78D53489" wp14:editId="7B0D192E">
            <wp:extent cx="9592826" cy="2847866"/>
            <wp:effectExtent l="635" t="0" r="0" b="0"/>
            <wp:docPr id="6876" name="Picture 6876" descr="Obsah obrázku snímek obrazovky, diagram, Multimediální software, řada/pruh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6" name="Picture 6876" descr="Obsah obrázku snímek obrazovky, diagram, Multimediální software, řada/pruh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865244" cy="292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2F78" w:rsidRPr="00AB72D8" w:rsidSect="00227503">
      <w:headerReference w:type="default" r:id="rId12"/>
      <w:footerReference w:type="default" r:id="rId13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C25EC" w14:textId="77777777" w:rsidR="009952B0" w:rsidRDefault="009952B0" w:rsidP="003D345B">
      <w:pPr>
        <w:spacing w:after="0" w:line="240" w:lineRule="auto"/>
      </w:pPr>
      <w:r>
        <w:separator/>
      </w:r>
    </w:p>
  </w:endnote>
  <w:endnote w:type="continuationSeparator" w:id="0">
    <w:p w14:paraId="48B26B13" w14:textId="77777777" w:rsidR="009952B0" w:rsidRDefault="009952B0" w:rsidP="003D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878766"/>
      <w:docPartObj>
        <w:docPartGallery w:val="Page Numbers (Bottom of Page)"/>
        <w:docPartUnique/>
      </w:docPartObj>
    </w:sdtPr>
    <w:sdtEndPr/>
    <w:sdtContent>
      <w:p w14:paraId="49C22BE8" w14:textId="220AE36E" w:rsidR="00925B99" w:rsidRDefault="00925B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85240F" w14:textId="1A1243DD" w:rsidR="003D345B" w:rsidRDefault="003D34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BEEB" w14:textId="6B8FD4E0" w:rsidR="005545DD" w:rsidRDefault="005545D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10E5A" w14:textId="77777777" w:rsidR="009952B0" w:rsidRDefault="009952B0" w:rsidP="003D345B">
      <w:pPr>
        <w:spacing w:after="0" w:line="240" w:lineRule="auto"/>
      </w:pPr>
      <w:r>
        <w:separator/>
      </w:r>
    </w:p>
  </w:footnote>
  <w:footnote w:type="continuationSeparator" w:id="0">
    <w:p w14:paraId="6CDD9476" w14:textId="77777777" w:rsidR="009952B0" w:rsidRDefault="009952B0" w:rsidP="003D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5600" w14:textId="3BF731B7" w:rsidR="00227503" w:rsidRPr="00BB5224" w:rsidRDefault="00227503">
    <w:pPr>
      <w:pStyle w:val="Zhlav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5796"/>
    <w:multiLevelType w:val="hybridMultilevel"/>
    <w:tmpl w:val="B958D56C"/>
    <w:lvl w:ilvl="0" w:tplc="1C16E5B2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3499A"/>
    <w:multiLevelType w:val="hybridMultilevel"/>
    <w:tmpl w:val="615C9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C55D8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8C47B52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C554510"/>
    <w:multiLevelType w:val="hybridMultilevel"/>
    <w:tmpl w:val="9ED01B0E"/>
    <w:lvl w:ilvl="0" w:tplc="6D60923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43E40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57A52F91"/>
    <w:multiLevelType w:val="hybridMultilevel"/>
    <w:tmpl w:val="615C9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728CE"/>
    <w:multiLevelType w:val="hybridMultilevel"/>
    <w:tmpl w:val="59FA2318"/>
    <w:lvl w:ilvl="0" w:tplc="0250392A">
      <w:start w:val="1"/>
      <w:numFmt w:val="decimal"/>
      <w:lvlText w:val="1.%1"/>
      <w:lvlJc w:val="left"/>
      <w:pPr>
        <w:ind w:left="1077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72A60B3C"/>
    <w:multiLevelType w:val="hybridMultilevel"/>
    <w:tmpl w:val="A21A4546"/>
    <w:lvl w:ilvl="0" w:tplc="16AE5928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iCs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5756BD4"/>
    <w:multiLevelType w:val="multilevel"/>
    <w:tmpl w:val="91C22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985012824">
    <w:abstractNumId w:val="2"/>
  </w:num>
  <w:num w:numId="2" w16cid:durableId="1132358944">
    <w:abstractNumId w:val="1"/>
  </w:num>
  <w:num w:numId="3" w16cid:durableId="1376851241">
    <w:abstractNumId w:val="3"/>
  </w:num>
  <w:num w:numId="4" w16cid:durableId="987245986">
    <w:abstractNumId w:val="6"/>
  </w:num>
  <w:num w:numId="5" w16cid:durableId="150023437">
    <w:abstractNumId w:val="4"/>
  </w:num>
  <w:num w:numId="6" w16cid:durableId="969821287">
    <w:abstractNumId w:val="0"/>
  </w:num>
  <w:num w:numId="7" w16cid:durableId="1966308193">
    <w:abstractNumId w:val="5"/>
  </w:num>
  <w:num w:numId="8" w16cid:durableId="216287153">
    <w:abstractNumId w:val="9"/>
  </w:num>
  <w:num w:numId="9" w16cid:durableId="1276716154">
    <w:abstractNumId w:val="8"/>
  </w:num>
  <w:num w:numId="10" w16cid:durableId="18330601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79"/>
    <w:rsid w:val="00007189"/>
    <w:rsid w:val="00074E28"/>
    <w:rsid w:val="001143DD"/>
    <w:rsid w:val="001A6A7A"/>
    <w:rsid w:val="001B6AFC"/>
    <w:rsid w:val="002212BF"/>
    <w:rsid w:val="00227503"/>
    <w:rsid w:val="003738AC"/>
    <w:rsid w:val="003754FE"/>
    <w:rsid w:val="00383D94"/>
    <w:rsid w:val="003B13B9"/>
    <w:rsid w:val="003D345B"/>
    <w:rsid w:val="003E2244"/>
    <w:rsid w:val="00402A64"/>
    <w:rsid w:val="00430FAE"/>
    <w:rsid w:val="00434204"/>
    <w:rsid w:val="00453D24"/>
    <w:rsid w:val="0046798B"/>
    <w:rsid w:val="00486245"/>
    <w:rsid w:val="004C1D20"/>
    <w:rsid w:val="004E5EB6"/>
    <w:rsid w:val="004F1202"/>
    <w:rsid w:val="005163B1"/>
    <w:rsid w:val="005545DD"/>
    <w:rsid w:val="005B77FA"/>
    <w:rsid w:val="005D063D"/>
    <w:rsid w:val="005E46CA"/>
    <w:rsid w:val="005E6181"/>
    <w:rsid w:val="00627AE7"/>
    <w:rsid w:val="006347FB"/>
    <w:rsid w:val="0065369C"/>
    <w:rsid w:val="00684778"/>
    <w:rsid w:val="00741311"/>
    <w:rsid w:val="007769AD"/>
    <w:rsid w:val="00780A94"/>
    <w:rsid w:val="00786A85"/>
    <w:rsid w:val="007A6020"/>
    <w:rsid w:val="007A6B60"/>
    <w:rsid w:val="007F4455"/>
    <w:rsid w:val="008059BF"/>
    <w:rsid w:val="008519A2"/>
    <w:rsid w:val="008B1C2A"/>
    <w:rsid w:val="008F6BF7"/>
    <w:rsid w:val="00925B99"/>
    <w:rsid w:val="009444AB"/>
    <w:rsid w:val="00970E50"/>
    <w:rsid w:val="009952B0"/>
    <w:rsid w:val="00996868"/>
    <w:rsid w:val="009B2E8B"/>
    <w:rsid w:val="009C1C7C"/>
    <w:rsid w:val="009C200B"/>
    <w:rsid w:val="009C7962"/>
    <w:rsid w:val="00A31D35"/>
    <w:rsid w:val="00A362EB"/>
    <w:rsid w:val="00A61ED2"/>
    <w:rsid w:val="00A70370"/>
    <w:rsid w:val="00A734FE"/>
    <w:rsid w:val="00A74D6A"/>
    <w:rsid w:val="00A94938"/>
    <w:rsid w:val="00AB72D8"/>
    <w:rsid w:val="00AD4C64"/>
    <w:rsid w:val="00AE7304"/>
    <w:rsid w:val="00B20853"/>
    <w:rsid w:val="00B92E52"/>
    <w:rsid w:val="00B97BF2"/>
    <w:rsid w:val="00BB5224"/>
    <w:rsid w:val="00C55C61"/>
    <w:rsid w:val="00CC49CC"/>
    <w:rsid w:val="00D07590"/>
    <w:rsid w:val="00D110CB"/>
    <w:rsid w:val="00DA2DF0"/>
    <w:rsid w:val="00DC7951"/>
    <w:rsid w:val="00DD0064"/>
    <w:rsid w:val="00E14845"/>
    <w:rsid w:val="00E249AF"/>
    <w:rsid w:val="00E40D79"/>
    <w:rsid w:val="00E465EE"/>
    <w:rsid w:val="00E54225"/>
    <w:rsid w:val="00ED2F78"/>
    <w:rsid w:val="00EE4B33"/>
    <w:rsid w:val="00EF387A"/>
    <w:rsid w:val="00F25125"/>
    <w:rsid w:val="00F340D9"/>
    <w:rsid w:val="00F40213"/>
    <w:rsid w:val="00F951BB"/>
    <w:rsid w:val="00FD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79D5B"/>
  <w15:chartTrackingRefBased/>
  <w15:docId w15:val="{500BE15A-F868-40E5-B4CC-649084C8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0D7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D79"/>
    <w:pPr>
      <w:ind w:left="720"/>
      <w:contextualSpacing/>
    </w:pPr>
  </w:style>
  <w:style w:type="paragraph" w:styleId="Seznam">
    <w:name w:val="List"/>
    <w:basedOn w:val="Normln"/>
    <w:rsid w:val="00E40D79"/>
    <w:pPr>
      <w:widowControl w:val="0"/>
      <w:snapToGri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D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345B"/>
  </w:style>
  <w:style w:type="paragraph" w:styleId="Zpat">
    <w:name w:val="footer"/>
    <w:basedOn w:val="Normln"/>
    <w:link w:val="ZpatChar"/>
    <w:uiPriority w:val="99"/>
    <w:unhideWhenUsed/>
    <w:rsid w:val="003D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345B"/>
  </w:style>
  <w:style w:type="paragraph" w:styleId="Textbubliny">
    <w:name w:val="Balloon Text"/>
    <w:basedOn w:val="Normln"/>
    <w:link w:val="TextbublinyChar"/>
    <w:uiPriority w:val="99"/>
    <w:semiHidden/>
    <w:unhideWhenUsed/>
    <w:rsid w:val="008B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C2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8F6BF7"/>
    <w:pPr>
      <w:spacing w:after="0" w:line="240" w:lineRule="auto"/>
    </w:pPr>
  </w:style>
  <w:style w:type="paragraph" w:styleId="Textvbloku">
    <w:name w:val="Block Text"/>
    <w:basedOn w:val="Normln"/>
    <w:rsid w:val="00E249AF"/>
    <w:pPr>
      <w:spacing w:after="0" w:line="240" w:lineRule="auto"/>
      <w:ind w:left="-284" w:right="-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48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48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48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8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8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9" ma:contentTypeDescription="Create a new document." ma:contentTypeScope="" ma:versionID="fc4da42168dbb94df4a22f96e2dc1414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80eae8035a08eb6c100b76726122db45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C60277-F2A7-4953-AFAA-88AAFD5C7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EA793-6613-4CE3-A974-1523E9354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EEE88-548A-4631-B410-49D7B68419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2123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Staněk Tomáš</dc:creator>
  <cp:keywords/>
  <dc:description/>
  <cp:lastModifiedBy>Zornová Hana</cp:lastModifiedBy>
  <cp:revision>2</cp:revision>
  <cp:lastPrinted>2023-11-07T12:28:00Z</cp:lastPrinted>
  <dcterms:created xsi:type="dcterms:W3CDTF">2023-11-09T05:09:00Z</dcterms:created>
  <dcterms:modified xsi:type="dcterms:W3CDTF">2023-11-09T05:09:00Z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2022-04-21T08:13:06Z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a0e56e71-236e-4fa4-b629-eb8d6200eab9</vt:lpwstr>
  </property>
  <property fmtid="{D5CDD505-2E9C-101B-9397-08002B2CF9AE}" pid="9" name="MSIP_Label_63ff9749-f68b-40ec-aa05-229831920469_ContentBits">
    <vt:lpwstr>2</vt:lpwstr>
  </property>
</Properties>
</file>