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0CD" w:rsidRDefault="00FD20CD" w:rsidP="00FD20CD">
      <w:pPr>
        <w:spacing w:line="280" w:lineRule="exact"/>
        <w:jc w:val="center"/>
        <w:rPr>
          <w:rFonts w:ascii="Tahoma" w:hAnsi="Tahoma" w:cs="Tahoma"/>
          <w:b/>
          <w:caps/>
        </w:rPr>
      </w:pPr>
      <w:bookmarkStart w:id="0" w:name="_GoBack"/>
      <w:bookmarkEnd w:id="0"/>
      <w:r>
        <w:rPr>
          <w:rFonts w:ascii="Tahoma" w:hAnsi="Tahoma" w:cs="Tahoma"/>
          <w:b/>
          <w:caps/>
        </w:rPr>
        <w:t>Moravskoslezský kraj</w:t>
      </w:r>
    </w:p>
    <w:p w:rsidR="00FD20CD" w:rsidRDefault="00FD20CD" w:rsidP="00FD20CD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Komise legislativní rady kraje</w:t>
      </w:r>
    </w:p>
    <w:p w:rsidR="00FD20CD" w:rsidRDefault="00FD20CD" w:rsidP="00FD20CD">
      <w:pPr>
        <w:spacing w:line="280" w:lineRule="exact"/>
        <w:jc w:val="center"/>
        <w:rPr>
          <w:rFonts w:ascii="Tahoma" w:hAnsi="Tahoma" w:cs="Tahoma"/>
          <w:b/>
        </w:rPr>
      </w:pPr>
    </w:p>
    <w:p w:rsidR="00FD20CD" w:rsidRDefault="00FD20CD" w:rsidP="00FD20CD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 S N E S E N Í</w:t>
      </w:r>
    </w:p>
    <w:p w:rsidR="00FD20CD" w:rsidRDefault="00FD20CD" w:rsidP="00FD20CD">
      <w:pPr>
        <w:spacing w:line="280" w:lineRule="exact"/>
        <w:jc w:val="center"/>
        <w:rPr>
          <w:rFonts w:ascii="Tahoma" w:hAnsi="Tahoma" w:cs="Tahoma"/>
          <w:b/>
        </w:rPr>
      </w:pPr>
    </w:p>
    <w:p w:rsidR="00FD20CD" w:rsidRDefault="00FD20CD" w:rsidP="00FD20CD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</w:t>
      </w:r>
      <w:r w:rsidR="00746DAF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>. jednání komise legislativní rady kraje</w:t>
      </w:r>
    </w:p>
    <w:p w:rsidR="00FD20CD" w:rsidRDefault="00FD20CD" w:rsidP="00FD20CD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ze dne </w:t>
      </w:r>
      <w:r w:rsidR="00746DAF">
        <w:rPr>
          <w:rFonts w:ascii="Tahoma" w:hAnsi="Tahoma" w:cs="Tahoma"/>
          <w:b/>
        </w:rPr>
        <w:t>28. 1. 2016</w:t>
      </w:r>
    </w:p>
    <w:p w:rsidR="00FD20CD" w:rsidRDefault="00FD20CD" w:rsidP="00FD20CD">
      <w:pPr>
        <w:spacing w:line="280" w:lineRule="exact"/>
        <w:jc w:val="both"/>
        <w:rPr>
          <w:rFonts w:ascii="Tahoma" w:hAnsi="Tahoma" w:cs="Tahoma"/>
        </w:rPr>
      </w:pPr>
    </w:p>
    <w:p w:rsidR="00FD20CD" w:rsidRDefault="00FD20CD" w:rsidP="00FD20CD">
      <w:pPr>
        <w:spacing w:line="280" w:lineRule="exact"/>
        <w:jc w:val="both"/>
        <w:rPr>
          <w:rFonts w:ascii="Tahoma" w:hAnsi="Tahoma" w:cs="Tahoma"/>
        </w:rPr>
      </w:pPr>
    </w:p>
    <w:p w:rsidR="00FD20CD" w:rsidRDefault="00FD20CD" w:rsidP="00FD20CD">
      <w:pPr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Komise legislativní rady kraje</w:t>
      </w:r>
    </w:p>
    <w:p w:rsidR="00FD20CD" w:rsidRDefault="00FD20CD" w:rsidP="00FD20CD">
      <w:pPr>
        <w:spacing w:line="280" w:lineRule="exact"/>
        <w:jc w:val="both"/>
        <w:rPr>
          <w:rFonts w:ascii="Tahoma" w:hAnsi="Tahoma" w:cs="Tahoma"/>
        </w:rPr>
      </w:pPr>
    </w:p>
    <w:p w:rsidR="00FD20CD" w:rsidRDefault="00FD20CD" w:rsidP="00FD20CD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(č. usnesení)</w:t>
      </w:r>
    </w:p>
    <w:p w:rsidR="006E58F6" w:rsidRDefault="006E58F6" w:rsidP="006E58F6">
      <w:pPr>
        <w:spacing w:line="280" w:lineRule="exact"/>
        <w:jc w:val="both"/>
        <w:rPr>
          <w:rFonts w:ascii="Tahoma" w:hAnsi="Tahoma" w:cs="Tahoma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6E58F6" w:rsidTr="00A82896">
        <w:tc>
          <w:tcPr>
            <w:tcW w:w="9250" w:type="dxa"/>
          </w:tcPr>
          <w:p w:rsidR="006E58F6" w:rsidRPr="00E9206F" w:rsidRDefault="006E58F6" w:rsidP="00A82896">
            <w:pPr>
              <w:spacing w:line="280" w:lineRule="exac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</w:t>
            </w:r>
            <w:r w:rsidRPr="00E9206F">
              <w:rPr>
                <w:rFonts w:ascii="Tahoma" w:hAnsi="Tahoma" w:cs="Tahoma"/>
                <w:b/>
              </w:rPr>
              <w:t>/</w:t>
            </w:r>
            <w:r>
              <w:rPr>
                <w:rFonts w:ascii="Tahoma" w:hAnsi="Tahoma" w:cs="Tahoma"/>
                <w:b/>
              </w:rPr>
              <w:t>29</w:t>
            </w:r>
          </w:p>
        </w:tc>
      </w:tr>
      <w:tr w:rsidR="006E58F6" w:rsidTr="00A82896">
        <w:tc>
          <w:tcPr>
            <w:tcW w:w="9250" w:type="dxa"/>
          </w:tcPr>
          <w:p w:rsidR="006E58F6" w:rsidRDefault="006E58F6" w:rsidP="00A82896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</w:tc>
      </w:tr>
      <w:tr w:rsidR="006E58F6" w:rsidRPr="006C22D1" w:rsidTr="00A82896">
        <w:tc>
          <w:tcPr>
            <w:tcW w:w="9250" w:type="dxa"/>
          </w:tcPr>
          <w:p w:rsidR="006E58F6" w:rsidRPr="006C22D1" w:rsidRDefault="006E58F6" w:rsidP="00A82896">
            <w:pPr>
              <w:spacing w:line="280" w:lineRule="exact"/>
              <w:rPr>
                <w:rFonts w:ascii="Tahoma" w:hAnsi="Tahoma" w:cs="Tahoma"/>
                <w:spacing w:val="80"/>
              </w:rPr>
            </w:pPr>
            <w:r>
              <w:rPr>
                <w:rFonts w:ascii="Tahoma" w:hAnsi="Tahoma" w:cs="Tahoma"/>
                <w:spacing w:val="80"/>
              </w:rPr>
              <w:t>doporučuje</w:t>
            </w:r>
          </w:p>
        </w:tc>
      </w:tr>
      <w:tr w:rsidR="006E58F6" w:rsidRPr="006C22D1" w:rsidTr="00A82896">
        <w:tc>
          <w:tcPr>
            <w:tcW w:w="9250" w:type="dxa"/>
          </w:tcPr>
          <w:p w:rsidR="006E58F6" w:rsidRPr="00792B6C" w:rsidRDefault="006E58F6" w:rsidP="00A82896">
            <w:pPr>
              <w:spacing w:line="280" w:lineRule="exact"/>
              <w:rPr>
                <w:rFonts w:ascii="Tahoma" w:hAnsi="Tahoma" w:cs="Tahoma"/>
                <w:spacing w:val="80"/>
              </w:rPr>
            </w:pPr>
          </w:p>
        </w:tc>
      </w:tr>
      <w:tr w:rsidR="006E58F6" w:rsidRPr="006C22D1" w:rsidTr="00A82896">
        <w:tc>
          <w:tcPr>
            <w:tcW w:w="9250" w:type="dxa"/>
          </w:tcPr>
          <w:p w:rsidR="006E58F6" w:rsidRPr="00E32860" w:rsidRDefault="006E58F6" w:rsidP="00A82896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E32860">
              <w:rPr>
                <w:rFonts w:ascii="Tahoma" w:hAnsi="Tahoma" w:cs="Tahoma"/>
              </w:rPr>
              <w:t xml:space="preserve">radě kraje </w:t>
            </w:r>
          </w:p>
          <w:p w:rsidR="006E58F6" w:rsidRPr="00E96D87" w:rsidRDefault="006E58F6" w:rsidP="00A82896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E96D87">
              <w:rPr>
                <w:rFonts w:ascii="Tahoma" w:hAnsi="Tahoma" w:cs="Tahoma"/>
              </w:rPr>
              <w:t xml:space="preserve">doporučit zastupitelstvu kraje vydat </w:t>
            </w:r>
          </w:p>
          <w:p w:rsidR="006E58F6" w:rsidRPr="006C22D1" w:rsidRDefault="006E58F6" w:rsidP="00A82896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E96D87">
              <w:rPr>
                <w:rFonts w:ascii="Tahoma" w:hAnsi="Tahoma" w:cs="Tahoma"/>
              </w:rPr>
              <w:t>obecně závaznou vyhlášku kraje, kterou se vyhlašuje závazná část Plánu odpadového hospodářství Moravskoslezského kraje pro období 2016 - 2026</w:t>
            </w:r>
          </w:p>
        </w:tc>
      </w:tr>
    </w:tbl>
    <w:p w:rsidR="006E58F6" w:rsidRDefault="006E58F6" w:rsidP="006E58F6">
      <w:pPr>
        <w:spacing w:line="280" w:lineRule="exact"/>
        <w:jc w:val="both"/>
        <w:rPr>
          <w:rFonts w:ascii="Tahoma" w:hAnsi="Tahoma" w:cs="Tahoma"/>
        </w:rPr>
      </w:pPr>
    </w:p>
    <w:p w:rsidR="00FD20CD" w:rsidRDefault="00FD20CD" w:rsidP="00FD20CD">
      <w:pPr>
        <w:spacing w:line="280" w:lineRule="exact"/>
        <w:jc w:val="both"/>
        <w:rPr>
          <w:rFonts w:ascii="Tahoma" w:hAnsi="Tahoma" w:cs="Tahoma"/>
        </w:rPr>
      </w:pPr>
    </w:p>
    <w:p w:rsidR="00FD20CD" w:rsidRDefault="00FD20CD" w:rsidP="00FD20CD">
      <w:pPr>
        <w:spacing w:line="280" w:lineRule="exact"/>
        <w:jc w:val="both"/>
        <w:rPr>
          <w:rFonts w:ascii="Tahoma" w:hAnsi="Tahoma" w:cs="Tahoma"/>
        </w:rPr>
      </w:pPr>
    </w:p>
    <w:p w:rsidR="00FD20CD" w:rsidRDefault="00FD20CD" w:rsidP="00FD20CD">
      <w:pPr>
        <w:spacing w:line="280" w:lineRule="exact"/>
        <w:rPr>
          <w:rFonts w:ascii="Tahoma" w:hAnsi="Tahoma" w:cs="Tahoma"/>
        </w:rPr>
      </w:pPr>
    </w:p>
    <w:p w:rsidR="00BD1941" w:rsidRDefault="00BD1941"/>
    <w:sectPr w:rsidR="00BD1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CD"/>
    <w:rsid w:val="00322360"/>
    <w:rsid w:val="006E58F6"/>
    <w:rsid w:val="00746DAF"/>
    <w:rsid w:val="00BD1941"/>
    <w:rsid w:val="00C1640B"/>
    <w:rsid w:val="00E80D0D"/>
    <w:rsid w:val="00FB2FDB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20C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20C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3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janeckovas</dc:creator>
  <cp:lastModifiedBy>Durčáková Kateřina</cp:lastModifiedBy>
  <cp:revision>2</cp:revision>
  <dcterms:created xsi:type="dcterms:W3CDTF">2016-01-29T07:34:00Z</dcterms:created>
  <dcterms:modified xsi:type="dcterms:W3CDTF">2016-01-29T07:34:00Z</dcterms:modified>
</cp:coreProperties>
</file>