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9134" w14:textId="77777777" w:rsidR="00F7087C" w:rsidRPr="00F9213B" w:rsidRDefault="00027D6A" w:rsidP="00693DFB">
      <w:pPr>
        <w:ind w:firstLine="284"/>
        <w:jc w:val="center"/>
        <w:rPr>
          <w:rFonts w:ascii="Arial Nova Cond" w:hAnsi="Arial Nova Cond"/>
          <w:b/>
          <w:sz w:val="28"/>
        </w:rPr>
      </w:pPr>
      <w:r w:rsidRPr="00F9213B">
        <w:rPr>
          <w:rFonts w:ascii="Arial Nova Cond" w:hAnsi="Arial Nova Cond"/>
          <w:b/>
          <w:sz w:val="28"/>
        </w:rPr>
        <w:t>Veřejnoprávní smlouva</w:t>
      </w:r>
    </w:p>
    <w:p w14:paraId="332828F8" w14:textId="729A5E7F" w:rsidR="00E87A83" w:rsidRPr="00F9213B" w:rsidRDefault="00F80DE6" w:rsidP="00693DFB">
      <w:pPr>
        <w:ind w:firstLine="284"/>
        <w:jc w:val="center"/>
        <w:rPr>
          <w:rFonts w:ascii="Arial Nova Cond" w:hAnsi="Arial Nova Cond"/>
          <w:b/>
          <w:sz w:val="28"/>
        </w:rPr>
      </w:pPr>
      <w:r w:rsidRPr="00F9213B">
        <w:rPr>
          <w:rFonts w:ascii="Arial Nova Cond" w:hAnsi="Arial Nova Cond"/>
          <w:b/>
          <w:sz w:val="28"/>
        </w:rPr>
        <w:t xml:space="preserve">o </w:t>
      </w:r>
      <w:r w:rsidR="00FA5239" w:rsidRPr="00F9213B">
        <w:rPr>
          <w:rFonts w:ascii="Arial Nova Cond" w:hAnsi="Arial Nova Cond"/>
          <w:b/>
          <w:sz w:val="28"/>
        </w:rPr>
        <w:t>plnění úkolů</w:t>
      </w:r>
      <w:r w:rsidR="00027D6A" w:rsidRPr="00F9213B">
        <w:rPr>
          <w:rFonts w:ascii="Arial Nova Cond" w:hAnsi="Arial Nova Cond"/>
          <w:b/>
          <w:sz w:val="28"/>
        </w:rPr>
        <w:t xml:space="preserve"> </w:t>
      </w:r>
      <w:r w:rsidR="005C10A5" w:rsidRPr="00F9213B">
        <w:rPr>
          <w:rFonts w:ascii="Arial Nova Cond" w:hAnsi="Arial Nova Cond"/>
          <w:b/>
          <w:sz w:val="28"/>
        </w:rPr>
        <w:t>při</w:t>
      </w:r>
      <w:r w:rsidRPr="00F9213B">
        <w:rPr>
          <w:rFonts w:ascii="Arial Nova Cond" w:hAnsi="Arial Nova Cond"/>
          <w:b/>
          <w:sz w:val="28"/>
        </w:rPr>
        <w:t xml:space="preserve"> </w:t>
      </w:r>
      <w:r w:rsidR="00C12F45" w:rsidRPr="00F9213B">
        <w:rPr>
          <w:rFonts w:ascii="Arial Nova Cond" w:hAnsi="Arial Nova Cond"/>
          <w:b/>
          <w:sz w:val="28"/>
        </w:rPr>
        <w:t xml:space="preserve">naplňování </w:t>
      </w:r>
      <w:r w:rsidR="00FA5239" w:rsidRPr="00F9213B">
        <w:rPr>
          <w:rFonts w:ascii="Arial Nova Cond" w:hAnsi="Arial Nova Cond"/>
          <w:b/>
          <w:sz w:val="28"/>
        </w:rPr>
        <w:t xml:space="preserve">činnosti regionálního </w:t>
      </w:r>
      <w:r w:rsidR="008268B3" w:rsidRPr="00F9213B">
        <w:rPr>
          <w:rFonts w:ascii="Arial Nova Cond" w:hAnsi="Arial Nova Cond"/>
          <w:b/>
          <w:sz w:val="28"/>
        </w:rPr>
        <w:t>subjektu</w:t>
      </w:r>
    </w:p>
    <w:p w14:paraId="26B88AF6" w14:textId="48F44F0B" w:rsidR="00D6187D" w:rsidRPr="00F9213B" w:rsidRDefault="00D6187D" w:rsidP="00693DFB">
      <w:pPr>
        <w:ind w:firstLine="284"/>
        <w:jc w:val="center"/>
        <w:rPr>
          <w:rFonts w:ascii="Arial Nova Cond" w:hAnsi="Arial Nova Cond"/>
          <w:b/>
          <w:sz w:val="28"/>
        </w:rPr>
      </w:pPr>
      <w:r w:rsidRPr="00F9213B">
        <w:rPr>
          <w:rFonts w:ascii="Arial Nova Cond" w:hAnsi="Arial Nova Cond"/>
          <w:b/>
          <w:sz w:val="28"/>
        </w:rPr>
        <w:t xml:space="preserve">Programu </w:t>
      </w:r>
      <w:r w:rsidR="00565E98" w:rsidRPr="00F9213B">
        <w:rPr>
          <w:rFonts w:ascii="Arial Nova Cond" w:hAnsi="Arial Nova Cond"/>
          <w:b/>
          <w:sz w:val="28"/>
        </w:rPr>
        <w:t xml:space="preserve">Interreg </w:t>
      </w:r>
      <w:r w:rsidR="00AA1447" w:rsidRPr="00F9213B">
        <w:rPr>
          <w:rFonts w:ascii="Arial Nova Cond" w:hAnsi="Arial Nova Cond"/>
          <w:b/>
          <w:sz w:val="28"/>
        </w:rPr>
        <w:t>Česko</w:t>
      </w:r>
      <w:r w:rsidR="00D31F7A" w:rsidRPr="00F9213B">
        <w:rPr>
          <w:rFonts w:ascii="Arial Nova Cond" w:hAnsi="Arial Nova Cond"/>
          <w:b/>
          <w:sz w:val="28"/>
        </w:rPr>
        <w:t>-</w:t>
      </w:r>
      <w:r w:rsidR="00AA1447" w:rsidRPr="00F9213B">
        <w:rPr>
          <w:rFonts w:ascii="Arial Nova Cond" w:hAnsi="Arial Nova Cond"/>
          <w:b/>
          <w:sz w:val="28"/>
        </w:rPr>
        <w:t>Polsko</w:t>
      </w:r>
      <w:r w:rsidR="00565E98" w:rsidRPr="00F9213B">
        <w:rPr>
          <w:rFonts w:ascii="Arial Nova Cond" w:hAnsi="Arial Nova Cond"/>
          <w:b/>
          <w:sz w:val="28"/>
        </w:rPr>
        <w:t xml:space="preserve"> </w:t>
      </w:r>
      <w:r w:rsidR="0048406F" w:rsidRPr="00F9213B">
        <w:rPr>
          <w:rFonts w:ascii="Arial Nova Cond" w:hAnsi="Arial Nova Cond"/>
          <w:b/>
          <w:sz w:val="28"/>
        </w:rPr>
        <w:t>20</w:t>
      </w:r>
      <w:r w:rsidR="00565E98" w:rsidRPr="00F9213B">
        <w:rPr>
          <w:rFonts w:ascii="Arial Nova Cond" w:hAnsi="Arial Nova Cond"/>
          <w:b/>
          <w:sz w:val="28"/>
        </w:rPr>
        <w:t>21</w:t>
      </w:r>
      <w:r w:rsidR="00D31F7A" w:rsidRPr="00F9213B">
        <w:rPr>
          <w:rFonts w:ascii="Arial Nova Cond" w:hAnsi="Arial Nova Cond"/>
          <w:b/>
          <w:sz w:val="28"/>
        </w:rPr>
        <w:t>-</w:t>
      </w:r>
      <w:r w:rsidR="0048406F" w:rsidRPr="00F9213B">
        <w:rPr>
          <w:rFonts w:ascii="Arial Nova Cond" w:hAnsi="Arial Nova Cond"/>
          <w:b/>
          <w:sz w:val="28"/>
        </w:rPr>
        <w:t>202</w:t>
      </w:r>
      <w:r w:rsidR="00565E98" w:rsidRPr="00F9213B">
        <w:rPr>
          <w:rFonts w:ascii="Arial Nova Cond" w:hAnsi="Arial Nova Cond"/>
          <w:b/>
          <w:sz w:val="28"/>
        </w:rPr>
        <w:t>7</w:t>
      </w:r>
    </w:p>
    <w:p w14:paraId="10B7C32E" w14:textId="77777777" w:rsidR="00F80DE6" w:rsidRPr="00F9213B" w:rsidRDefault="00F80DE6" w:rsidP="00693DFB">
      <w:pPr>
        <w:ind w:firstLine="284"/>
        <w:jc w:val="center"/>
        <w:rPr>
          <w:rFonts w:ascii="Arial Nova Cond" w:hAnsi="Arial Nova Cond"/>
          <w:b/>
          <w:sz w:val="28"/>
        </w:rPr>
      </w:pPr>
    </w:p>
    <w:p w14:paraId="74C77DF2" w14:textId="12B4B2CD" w:rsidR="00F80DE6" w:rsidRPr="00F9213B" w:rsidRDefault="00F80DE6" w:rsidP="00693DFB">
      <w:pPr>
        <w:ind w:firstLine="284"/>
        <w:jc w:val="center"/>
        <w:rPr>
          <w:rFonts w:ascii="Arial Nova Cond" w:hAnsi="Arial Nova Cond"/>
          <w:b/>
          <w:sz w:val="28"/>
        </w:rPr>
      </w:pPr>
    </w:p>
    <w:p w14:paraId="393C210A" w14:textId="77777777" w:rsidR="001E048A" w:rsidRPr="00F9213B" w:rsidRDefault="001E048A" w:rsidP="00693DFB">
      <w:pPr>
        <w:ind w:firstLine="284"/>
        <w:jc w:val="center"/>
        <w:rPr>
          <w:rFonts w:ascii="Arial Nova Cond" w:hAnsi="Arial Nova Cond"/>
          <w:b/>
          <w:sz w:val="28"/>
        </w:rPr>
      </w:pPr>
    </w:p>
    <w:p w14:paraId="24379CA2" w14:textId="77777777" w:rsidR="00F80DE6" w:rsidRPr="00F9213B" w:rsidRDefault="00F80DE6" w:rsidP="00693DFB">
      <w:pPr>
        <w:ind w:firstLine="284"/>
        <w:rPr>
          <w:rFonts w:ascii="Arial Nova Cond" w:hAnsi="Arial Nova Cond"/>
          <w:b/>
          <w:sz w:val="24"/>
        </w:rPr>
      </w:pPr>
    </w:p>
    <w:p w14:paraId="0480C61A" w14:textId="77777777" w:rsidR="00F80DE6" w:rsidRPr="00F9213B" w:rsidRDefault="00F80DE6" w:rsidP="00693DFB">
      <w:pPr>
        <w:ind w:firstLine="284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Česká republika</w:t>
      </w:r>
      <w:r w:rsidR="0033599C" w:rsidRPr="00F9213B">
        <w:rPr>
          <w:rFonts w:ascii="Arial Nova Cond" w:hAnsi="Arial Nova Cond"/>
          <w:b/>
          <w:sz w:val="24"/>
        </w:rPr>
        <w:t xml:space="preserve"> – </w:t>
      </w:r>
      <w:r w:rsidRPr="00F9213B">
        <w:rPr>
          <w:rFonts w:ascii="Arial Nova Cond" w:hAnsi="Arial Nova Cond"/>
          <w:b/>
          <w:sz w:val="24"/>
        </w:rPr>
        <w:t xml:space="preserve">Ministerstvo pro místní rozvoj </w:t>
      </w:r>
    </w:p>
    <w:p w14:paraId="5B3C7F5A" w14:textId="77777777" w:rsidR="00F80DE6" w:rsidRPr="00F9213B" w:rsidRDefault="00F80DE6" w:rsidP="00693DFB">
      <w:pPr>
        <w:pStyle w:val="Zhlav"/>
        <w:tabs>
          <w:tab w:val="clear" w:pos="4536"/>
          <w:tab w:val="clear" w:pos="9072"/>
        </w:tabs>
        <w:ind w:firstLine="284"/>
        <w:rPr>
          <w:rFonts w:ascii="Arial Nova Cond" w:hAnsi="Arial Nova Cond"/>
        </w:rPr>
      </w:pPr>
      <w:r w:rsidRPr="00F9213B">
        <w:rPr>
          <w:rFonts w:ascii="Arial Nova Cond" w:hAnsi="Arial Nova Cond"/>
          <w:b/>
        </w:rPr>
        <w:t>se sídlem:</w:t>
      </w:r>
      <w:r w:rsidR="00B6643A" w:rsidRPr="00F9213B">
        <w:rPr>
          <w:rFonts w:ascii="Arial Nova Cond" w:hAnsi="Arial Nova Cond"/>
          <w:b/>
        </w:rPr>
        <w:t xml:space="preserve"> </w:t>
      </w:r>
      <w:r w:rsidRPr="00F9213B">
        <w:rPr>
          <w:rFonts w:ascii="Arial Nova Cond" w:hAnsi="Arial Nova Cond"/>
        </w:rPr>
        <w:t>Staroměstské nám. 6, 110 15 Praha 1</w:t>
      </w:r>
    </w:p>
    <w:p w14:paraId="3AEE8A78" w14:textId="77777777" w:rsidR="00F80DE6" w:rsidRPr="00F9213B" w:rsidRDefault="00F80DE6" w:rsidP="00693DFB">
      <w:pPr>
        <w:ind w:firstLine="284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b/>
          <w:sz w:val="24"/>
        </w:rPr>
        <w:t>zastoupené</w:t>
      </w:r>
      <w:r w:rsidRPr="00F9213B">
        <w:rPr>
          <w:rFonts w:ascii="Arial Nova Cond" w:hAnsi="Arial Nova Cond"/>
          <w:sz w:val="24"/>
        </w:rPr>
        <w:t xml:space="preserve">: </w:t>
      </w:r>
      <w:r w:rsidR="007A2E51" w:rsidRPr="00F9213B">
        <w:rPr>
          <w:rFonts w:ascii="Arial Nova Cond" w:hAnsi="Arial Nova Cond"/>
          <w:sz w:val="24"/>
        </w:rPr>
        <w:t>PhDr. Ivanem Bartošem, PhD., ministrem pro místní rozvoj</w:t>
      </w:r>
    </w:p>
    <w:p w14:paraId="6C42F136" w14:textId="77777777" w:rsidR="00F80DE6" w:rsidRPr="00F9213B" w:rsidRDefault="00F80DE6" w:rsidP="00693DFB">
      <w:pPr>
        <w:ind w:firstLine="284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b/>
          <w:sz w:val="24"/>
        </w:rPr>
        <w:t>IČ</w:t>
      </w:r>
      <w:r w:rsidR="00017B67" w:rsidRPr="00F9213B">
        <w:rPr>
          <w:rFonts w:ascii="Arial Nova Cond" w:hAnsi="Arial Nova Cond"/>
          <w:b/>
          <w:sz w:val="24"/>
        </w:rPr>
        <w:t>O</w:t>
      </w:r>
      <w:r w:rsidRPr="00F9213B">
        <w:rPr>
          <w:rFonts w:ascii="Arial Nova Cond" w:hAnsi="Arial Nova Cond"/>
          <w:b/>
          <w:sz w:val="24"/>
        </w:rPr>
        <w:t>:</w:t>
      </w:r>
      <w:r w:rsidRPr="00F9213B">
        <w:rPr>
          <w:rFonts w:ascii="Arial Nova Cond" w:hAnsi="Arial Nova Cond"/>
          <w:sz w:val="24"/>
        </w:rPr>
        <w:t xml:space="preserve"> 66002222</w:t>
      </w:r>
    </w:p>
    <w:p w14:paraId="5F2C99BB" w14:textId="77777777" w:rsidR="00F80DE6" w:rsidRPr="00F9213B" w:rsidRDefault="00F80DE6" w:rsidP="00693DFB">
      <w:pPr>
        <w:ind w:firstLine="284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(dále jen „ministerstvo“)</w:t>
      </w:r>
    </w:p>
    <w:p w14:paraId="4D12712D" w14:textId="77777777" w:rsidR="00F80DE6" w:rsidRPr="00F9213B" w:rsidRDefault="00F80DE6" w:rsidP="00693DFB">
      <w:pPr>
        <w:ind w:firstLine="284"/>
        <w:jc w:val="center"/>
        <w:rPr>
          <w:rFonts w:ascii="Arial Nova Cond" w:hAnsi="Arial Nova Cond"/>
          <w:sz w:val="24"/>
        </w:rPr>
      </w:pPr>
    </w:p>
    <w:p w14:paraId="578CA7CF" w14:textId="77777777" w:rsidR="00F80DE6" w:rsidRPr="00F9213B" w:rsidRDefault="00F80DE6" w:rsidP="00693DFB">
      <w:pPr>
        <w:ind w:firstLine="284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a</w:t>
      </w:r>
    </w:p>
    <w:p w14:paraId="4A0E8F95" w14:textId="77777777" w:rsidR="00F80DE6" w:rsidRPr="00F9213B" w:rsidRDefault="00F80DE6" w:rsidP="00693DFB">
      <w:pPr>
        <w:ind w:firstLine="284"/>
        <w:rPr>
          <w:rFonts w:ascii="Arial Nova Cond" w:hAnsi="Arial Nova Cond"/>
          <w:sz w:val="24"/>
        </w:rPr>
      </w:pPr>
    </w:p>
    <w:p w14:paraId="440DFE1F" w14:textId="77777777" w:rsidR="00DC63B5" w:rsidRPr="00F9213B" w:rsidRDefault="00DC63B5" w:rsidP="00DC63B5">
      <w:pPr>
        <w:ind w:firstLine="284"/>
        <w:rPr>
          <w:rFonts w:ascii="Arial Nova Cond" w:hAnsi="Arial Nova Cond"/>
          <w:i/>
          <w:sz w:val="24"/>
        </w:rPr>
      </w:pPr>
      <w:r w:rsidRPr="00F9213B">
        <w:rPr>
          <w:rFonts w:ascii="Arial Nova Cond" w:hAnsi="Arial Nova Cond"/>
          <w:b/>
          <w:sz w:val="24"/>
        </w:rPr>
        <w:t>Moravskoslezský kraj</w:t>
      </w:r>
    </w:p>
    <w:p w14:paraId="67DABB35" w14:textId="77777777" w:rsidR="00DC63B5" w:rsidRPr="00F9213B" w:rsidRDefault="00DC63B5" w:rsidP="00DC63B5">
      <w:pPr>
        <w:ind w:firstLine="284"/>
        <w:jc w:val="both"/>
        <w:rPr>
          <w:rFonts w:ascii="Arial Nova Cond" w:hAnsi="Arial Nova Cond"/>
          <w:sz w:val="24"/>
          <w:szCs w:val="24"/>
        </w:rPr>
      </w:pPr>
      <w:r w:rsidRPr="00F9213B">
        <w:rPr>
          <w:rFonts w:ascii="Arial Nova Cond" w:hAnsi="Arial Nova Cond"/>
          <w:b/>
          <w:sz w:val="24"/>
        </w:rPr>
        <w:t>se sídlem:</w:t>
      </w:r>
      <w:r w:rsidRPr="00F9213B">
        <w:rPr>
          <w:rFonts w:ascii="Arial Nova Cond" w:hAnsi="Arial Nova Cond"/>
          <w:sz w:val="24"/>
        </w:rPr>
        <w:t xml:space="preserve"> 28. října 117, 702 18 Ostrava</w:t>
      </w:r>
    </w:p>
    <w:p w14:paraId="4D4CD930" w14:textId="31DC24F7" w:rsidR="00DC63B5" w:rsidRPr="00F9213B" w:rsidRDefault="00DC63B5" w:rsidP="00DC63B5">
      <w:pPr>
        <w:ind w:firstLine="284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b/>
          <w:sz w:val="24"/>
        </w:rPr>
        <w:t>zastoupený</w:t>
      </w:r>
      <w:r w:rsidRPr="00F9213B">
        <w:rPr>
          <w:rFonts w:ascii="Arial Nova Cond" w:hAnsi="Arial Nova Cond"/>
          <w:b/>
          <w:sz w:val="24"/>
          <w:szCs w:val="24"/>
        </w:rPr>
        <w:t>:</w:t>
      </w:r>
      <w:r w:rsidR="002D152C">
        <w:rPr>
          <w:rFonts w:ascii="Arial Nova Cond" w:hAnsi="Arial Nova Cond"/>
          <w:b/>
          <w:sz w:val="24"/>
          <w:szCs w:val="24"/>
        </w:rPr>
        <w:t xml:space="preserve"> </w:t>
      </w:r>
      <w:r w:rsidR="00AE6BD5">
        <w:rPr>
          <w:rFonts w:ascii="Arial Nova Cond" w:hAnsi="Arial Nova Cond"/>
          <w:bCs/>
          <w:sz w:val="24"/>
          <w:szCs w:val="24"/>
        </w:rPr>
        <w:t>Janem Krkoškou</w:t>
      </w:r>
      <w:r w:rsidRPr="00F9213B">
        <w:rPr>
          <w:rFonts w:ascii="Arial Nova Cond" w:hAnsi="Arial Nova Cond"/>
          <w:bCs/>
          <w:sz w:val="24"/>
          <w:szCs w:val="24"/>
        </w:rPr>
        <w:t>,</w:t>
      </w:r>
      <w:r w:rsidR="00400387">
        <w:rPr>
          <w:rFonts w:ascii="Arial Nova Cond" w:hAnsi="Arial Nova Cond"/>
          <w:bCs/>
          <w:sz w:val="24"/>
          <w:szCs w:val="24"/>
        </w:rPr>
        <w:t xml:space="preserve"> MBA,</w:t>
      </w:r>
      <w:r w:rsidRPr="00F9213B">
        <w:rPr>
          <w:rFonts w:ascii="Arial Nova Cond" w:hAnsi="Arial Nova Cond"/>
          <w:bCs/>
          <w:sz w:val="24"/>
          <w:szCs w:val="24"/>
        </w:rPr>
        <w:t xml:space="preserve"> hejtmanem kraje</w:t>
      </w:r>
    </w:p>
    <w:p w14:paraId="107B482C" w14:textId="1834E6B9" w:rsidR="00F80DE6" w:rsidRPr="00F9213B" w:rsidRDefault="00DC63B5" w:rsidP="00DC63B5">
      <w:pPr>
        <w:ind w:firstLine="284"/>
        <w:rPr>
          <w:rFonts w:ascii="Arial Nova Cond" w:hAnsi="Arial Nova Cond"/>
          <w:color w:val="000000"/>
          <w:sz w:val="24"/>
          <w:szCs w:val="24"/>
        </w:rPr>
      </w:pPr>
      <w:r w:rsidRPr="00F9213B">
        <w:rPr>
          <w:rFonts w:ascii="Arial Nova Cond" w:hAnsi="Arial Nova Cond"/>
          <w:b/>
          <w:sz w:val="24"/>
        </w:rPr>
        <w:t>IČO:</w:t>
      </w:r>
      <w:r w:rsidRPr="00F9213B">
        <w:rPr>
          <w:rFonts w:ascii="Arial Nova Cond" w:hAnsi="Arial Nova Cond"/>
          <w:b/>
          <w:sz w:val="24"/>
          <w:szCs w:val="24"/>
        </w:rPr>
        <w:t xml:space="preserve"> </w:t>
      </w:r>
      <w:r w:rsidRPr="00F9213B">
        <w:rPr>
          <w:rFonts w:ascii="Arial Nova Cond" w:hAnsi="Arial Nova Cond"/>
          <w:color w:val="000000"/>
          <w:sz w:val="24"/>
          <w:szCs w:val="24"/>
        </w:rPr>
        <w:t>70890692</w:t>
      </w:r>
    </w:p>
    <w:p w14:paraId="2AA4DEC4" w14:textId="6EBB5FBA" w:rsidR="00D31F7A" w:rsidRPr="00F9213B" w:rsidRDefault="00D31F7A" w:rsidP="00693DFB">
      <w:pPr>
        <w:ind w:firstLine="284"/>
        <w:rPr>
          <w:rFonts w:ascii="Arial Nova Cond" w:hAnsi="Arial Nova Cond"/>
          <w:b/>
          <w:bCs/>
          <w:sz w:val="24"/>
        </w:rPr>
      </w:pPr>
      <w:r w:rsidRPr="00F9213B">
        <w:rPr>
          <w:rFonts w:ascii="Arial Nova Cond" w:hAnsi="Arial Nova Cond"/>
          <w:b/>
          <w:bCs/>
          <w:color w:val="000000"/>
          <w:sz w:val="24"/>
          <w:szCs w:val="24"/>
        </w:rPr>
        <w:t>číslo účtu:</w:t>
      </w:r>
      <w:r w:rsidR="008146EB">
        <w:rPr>
          <w:rFonts w:ascii="Arial Nova Cond" w:hAnsi="Arial Nova Cond"/>
          <w:b/>
          <w:bCs/>
          <w:color w:val="000000"/>
          <w:sz w:val="24"/>
          <w:szCs w:val="24"/>
        </w:rPr>
        <w:t xml:space="preserve"> </w:t>
      </w:r>
      <w:r w:rsidR="008146EB" w:rsidRPr="008146EB">
        <w:rPr>
          <w:rFonts w:ascii="Arial Nova Cond" w:hAnsi="Arial Nova Cond"/>
          <w:color w:val="000000"/>
          <w:sz w:val="24"/>
          <w:szCs w:val="24"/>
        </w:rPr>
        <w:t>20095-15826761/0710</w:t>
      </w:r>
    </w:p>
    <w:p w14:paraId="648C6F56" w14:textId="77777777" w:rsidR="00F80DE6" w:rsidRPr="00F9213B" w:rsidRDefault="00F80DE6" w:rsidP="00693DFB">
      <w:pPr>
        <w:ind w:firstLine="284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(dále jen „kraj“)</w:t>
      </w:r>
    </w:p>
    <w:p w14:paraId="7A982EA6" w14:textId="77777777" w:rsidR="003E5D2A" w:rsidRPr="00F9213B" w:rsidRDefault="003E5D2A" w:rsidP="003E5D2A">
      <w:pPr>
        <w:ind w:firstLine="284"/>
        <w:rPr>
          <w:rFonts w:ascii="Arial Nova Cond" w:hAnsi="Arial Nova Cond"/>
          <w:sz w:val="24"/>
        </w:rPr>
      </w:pPr>
    </w:p>
    <w:p w14:paraId="3B429289" w14:textId="77777777" w:rsidR="003E5D2A" w:rsidRPr="00F9213B" w:rsidRDefault="003E5D2A" w:rsidP="003E5D2A">
      <w:pPr>
        <w:ind w:firstLine="284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(společně jako „smluvní strany“)</w:t>
      </w:r>
    </w:p>
    <w:p w14:paraId="03FC71E8" w14:textId="77777777" w:rsidR="00F7087C" w:rsidRPr="00F9213B" w:rsidRDefault="00F7087C">
      <w:pPr>
        <w:rPr>
          <w:rFonts w:ascii="Arial Nova Cond" w:hAnsi="Arial Nova Cond"/>
          <w:sz w:val="24"/>
        </w:rPr>
      </w:pPr>
    </w:p>
    <w:p w14:paraId="56F5F52C" w14:textId="77777777" w:rsidR="00F80DE6" w:rsidRPr="00F9213B" w:rsidRDefault="00F80DE6">
      <w:pPr>
        <w:jc w:val="center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uzavírají tuto </w:t>
      </w:r>
    </w:p>
    <w:p w14:paraId="34CB86AE" w14:textId="77777777" w:rsidR="00F80DE6" w:rsidRPr="00F9213B" w:rsidRDefault="00F80DE6">
      <w:pPr>
        <w:jc w:val="center"/>
        <w:rPr>
          <w:rFonts w:ascii="Arial Nova Cond" w:hAnsi="Arial Nova Cond"/>
          <w:sz w:val="24"/>
        </w:rPr>
      </w:pPr>
    </w:p>
    <w:p w14:paraId="6EA81891" w14:textId="79DF1DA1" w:rsidR="00D6187D" w:rsidRPr="00F9213B" w:rsidRDefault="00F80DE6" w:rsidP="00FA5239">
      <w:pPr>
        <w:jc w:val="center"/>
        <w:rPr>
          <w:rFonts w:ascii="Arial Nova Cond" w:hAnsi="Arial Nova Cond"/>
          <w:b/>
          <w:sz w:val="24"/>
          <w:szCs w:val="24"/>
        </w:rPr>
      </w:pPr>
      <w:r w:rsidRPr="00F9213B">
        <w:rPr>
          <w:rFonts w:ascii="Arial Nova Cond" w:hAnsi="Arial Nova Cond"/>
          <w:b/>
          <w:sz w:val="24"/>
          <w:szCs w:val="24"/>
        </w:rPr>
        <w:t xml:space="preserve"> </w:t>
      </w:r>
      <w:r w:rsidR="007B6B28" w:rsidRPr="00F9213B">
        <w:rPr>
          <w:rFonts w:ascii="Arial Nova Cond" w:hAnsi="Arial Nova Cond"/>
          <w:b/>
          <w:sz w:val="24"/>
          <w:szCs w:val="24"/>
        </w:rPr>
        <w:t xml:space="preserve">Veřejnoprávní smlouvu </w:t>
      </w:r>
      <w:r w:rsidRPr="00F9213B">
        <w:rPr>
          <w:rFonts w:ascii="Arial Nova Cond" w:hAnsi="Arial Nova Cond"/>
          <w:b/>
          <w:sz w:val="24"/>
          <w:szCs w:val="24"/>
        </w:rPr>
        <w:t xml:space="preserve">o </w:t>
      </w:r>
      <w:r w:rsidR="00FA5239" w:rsidRPr="00F9213B">
        <w:rPr>
          <w:rFonts w:ascii="Arial Nova Cond" w:hAnsi="Arial Nova Cond"/>
          <w:b/>
          <w:sz w:val="24"/>
          <w:szCs w:val="24"/>
        </w:rPr>
        <w:t xml:space="preserve">plnění úkolů při naplňování činnosti regionálního </w:t>
      </w:r>
      <w:r w:rsidR="008268B3" w:rsidRPr="00F9213B">
        <w:rPr>
          <w:rFonts w:ascii="Arial Nova Cond" w:hAnsi="Arial Nova Cond"/>
          <w:b/>
          <w:sz w:val="24"/>
          <w:szCs w:val="24"/>
        </w:rPr>
        <w:t>subjektu</w:t>
      </w:r>
      <w:r w:rsidR="00FA5239" w:rsidRPr="00F9213B">
        <w:rPr>
          <w:rFonts w:ascii="Arial Nova Cond" w:hAnsi="Arial Nova Cond"/>
          <w:b/>
          <w:sz w:val="24"/>
          <w:szCs w:val="24"/>
        </w:rPr>
        <w:t xml:space="preserve"> Programu Interreg </w:t>
      </w:r>
      <w:r w:rsidR="00AA1447" w:rsidRPr="00F9213B">
        <w:rPr>
          <w:rFonts w:ascii="Arial Nova Cond" w:hAnsi="Arial Nova Cond"/>
          <w:b/>
          <w:sz w:val="24"/>
          <w:szCs w:val="24"/>
        </w:rPr>
        <w:t>Česko</w:t>
      </w:r>
      <w:r w:rsidR="00D31F7A" w:rsidRPr="00F9213B">
        <w:rPr>
          <w:rFonts w:ascii="Arial Nova Cond" w:hAnsi="Arial Nova Cond"/>
          <w:b/>
          <w:sz w:val="24"/>
          <w:szCs w:val="24"/>
        </w:rPr>
        <w:t>-</w:t>
      </w:r>
      <w:r w:rsidR="00AA1447" w:rsidRPr="00F9213B">
        <w:rPr>
          <w:rFonts w:ascii="Arial Nova Cond" w:hAnsi="Arial Nova Cond"/>
          <w:b/>
          <w:sz w:val="24"/>
          <w:szCs w:val="24"/>
        </w:rPr>
        <w:t>Polsko</w:t>
      </w:r>
      <w:r w:rsidR="004A030F" w:rsidRPr="00F9213B">
        <w:rPr>
          <w:rFonts w:ascii="Arial Nova Cond" w:hAnsi="Arial Nova Cond"/>
          <w:b/>
          <w:sz w:val="24"/>
          <w:szCs w:val="24"/>
        </w:rPr>
        <w:t xml:space="preserve"> 2021</w:t>
      </w:r>
      <w:r w:rsidR="00D31F7A" w:rsidRPr="00F9213B">
        <w:rPr>
          <w:rFonts w:ascii="Arial Nova Cond" w:hAnsi="Arial Nova Cond"/>
          <w:b/>
          <w:sz w:val="24"/>
          <w:szCs w:val="24"/>
        </w:rPr>
        <w:t>-</w:t>
      </w:r>
      <w:r w:rsidR="004A030F" w:rsidRPr="00F9213B">
        <w:rPr>
          <w:rFonts w:ascii="Arial Nova Cond" w:hAnsi="Arial Nova Cond"/>
          <w:b/>
          <w:sz w:val="24"/>
          <w:szCs w:val="24"/>
        </w:rPr>
        <w:t xml:space="preserve">2027 </w:t>
      </w:r>
      <w:r w:rsidR="00D6187D" w:rsidRPr="00F9213B">
        <w:rPr>
          <w:rFonts w:ascii="Arial Nova Cond" w:hAnsi="Arial Nova Cond"/>
          <w:b/>
          <w:sz w:val="24"/>
          <w:szCs w:val="24"/>
        </w:rPr>
        <w:t>(dále „</w:t>
      </w:r>
      <w:r w:rsidR="000C5211" w:rsidRPr="00F9213B">
        <w:rPr>
          <w:rFonts w:ascii="Arial Nova Cond" w:hAnsi="Arial Nova Cond"/>
          <w:b/>
          <w:sz w:val="24"/>
          <w:szCs w:val="24"/>
        </w:rPr>
        <w:t>s</w:t>
      </w:r>
      <w:r w:rsidR="003E5D2A" w:rsidRPr="00F9213B">
        <w:rPr>
          <w:rFonts w:ascii="Arial Nova Cond" w:hAnsi="Arial Nova Cond"/>
          <w:b/>
          <w:sz w:val="24"/>
          <w:szCs w:val="24"/>
        </w:rPr>
        <w:t>mlouva</w:t>
      </w:r>
      <w:r w:rsidR="00D6187D" w:rsidRPr="00F9213B">
        <w:rPr>
          <w:rFonts w:ascii="Arial Nova Cond" w:hAnsi="Arial Nova Cond"/>
          <w:b/>
          <w:sz w:val="24"/>
          <w:szCs w:val="24"/>
        </w:rPr>
        <w:t>“)</w:t>
      </w:r>
    </w:p>
    <w:p w14:paraId="41C3579B" w14:textId="77777777" w:rsidR="00F80DE6" w:rsidRPr="00F9213B" w:rsidRDefault="00F80DE6">
      <w:pPr>
        <w:jc w:val="center"/>
        <w:rPr>
          <w:rFonts w:ascii="Arial Nova Cond" w:hAnsi="Arial Nova Cond"/>
          <w:b/>
          <w:sz w:val="24"/>
        </w:rPr>
      </w:pPr>
    </w:p>
    <w:p w14:paraId="7E04A28E" w14:textId="02D5E143" w:rsidR="00F80DE6" w:rsidRPr="00F9213B" w:rsidRDefault="007B6B28" w:rsidP="007F7B94">
      <w:p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v souladu s</w:t>
      </w:r>
      <w:r w:rsidR="00FA5239" w:rsidRPr="00F9213B">
        <w:rPr>
          <w:rFonts w:ascii="Arial Nova Cond" w:hAnsi="Arial Nova Cond"/>
          <w:sz w:val="24"/>
        </w:rPr>
        <w:t xml:space="preserve"> kapitolou 5.6 </w:t>
      </w:r>
      <w:r w:rsidR="00D31F7A" w:rsidRPr="00F9213B">
        <w:rPr>
          <w:rFonts w:ascii="Arial Nova Cond" w:hAnsi="Arial Nova Cond"/>
          <w:sz w:val="24"/>
        </w:rPr>
        <w:t xml:space="preserve">programového dokumentu </w:t>
      </w:r>
      <w:r w:rsidR="00A467B1" w:rsidRPr="00F9213B">
        <w:rPr>
          <w:rFonts w:ascii="Arial Nova Cond" w:hAnsi="Arial Nova Cond"/>
          <w:sz w:val="24"/>
        </w:rPr>
        <w:t>P</w:t>
      </w:r>
      <w:r w:rsidR="00CC68A2" w:rsidRPr="00F9213B">
        <w:rPr>
          <w:rFonts w:ascii="Arial Nova Cond" w:hAnsi="Arial Nova Cond"/>
          <w:sz w:val="24"/>
        </w:rPr>
        <w:t>rogramu Interreg Česko</w:t>
      </w:r>
      <w:r w:rsidR="00D31F7A" w:rsidRPr="00F9213B">
        <w:rPr>
          <w:rFonts w:ascii="Arial Nova Cond" w:hAnsi="Arial Nova Cond"/>
          <w:sz w:val="24"/>
        </w:rPr>
        <w:t>-</w:t>
      </w:r>
      <w:r w:rsidR="00CC68A2" w:rsidRPr="00F9213B">
        <w:rPr>
          <w:rFonts w:ascii="Arial Nova Cond" w:hAnsi="Arial Nova Cond"/>
          <w:sz w:val="24"/>
        </w:rPr>
        <w:t xml:space="preserve">Polsko </w:t>
      </w:r>
      <w:r w:rsidR="00D31F7A" w:rsidRPr="00F9213B">
        <w:rPr>
          <w:rFonts w:ascii="Arial Nova Cond" w:hAnsi="Arial Nova Cond"/>
          <w:sz w:val="24"/>
        </w:rPr>
        <w:t xml:space="preserve">          </w:t>
      </w:r>
      <w:r w:rsidR="00CC68A2" w:rsidRPr="00F9213B">
        <w:rPr>
          <w:rFonts w:ascii="Arial Nova Cond" w:hAnsi="Arial Nova Cond"/>
          <w:sz w:val="24"/>
        </w:rPr>
        <w:t>2021</w:t>
      </w:r>
      <w:r w:rsidR="00D31F7A" w:rsidRPr="00F9213B">
        <w:rPr>
          <w:rFonts w:ascii="Arial Nova Cond" w:hAnsi="Arial Nova Cond"/>
          <w:sz w:val="24"/>
        </w:rPr>
        <w:t>-</w:t>
      </w:r>
      <w:r w:rsidR="00CC68A2" w:rsidRPr="00F9213B">
        <w:rPr>
          <w:rFonts w:ascii="Arial Nova Cond" w:hAnsi="Arial Nova Cond"/>
          <w:sz w:val="24"/>
        </w:rPr>
        <w:t xml:space="preserve">2027 </w:t>
      </w:r>
      <w:r w:rsidR="00D31F7A" w:rsidRPr="00F9213B">
        <w:rPr>
          <w:rFonts w:ascii="Arial Nova Cond" w:hAnsi="Arial Nova Cond"/>
          <w:sz w:val="24"/>
        </w:rPr>
        <w:t xml:space="preserve">(dále jen „program“) </w:t>
      </w:r>
      <w:r w:rsidR="00CC68A2" w:rsidRPr="00F9213B">
        <w:rPr>
          <w:rFonts w:ascii="Arial Nova Cond" w:hAnsi="Arial Nova Cond"/>
          <w:sz w:val="24"/>
        </w:rPr>
        <w:t xml:space="preserve">schváleného </w:t>
      </w:r>
      <w:r w:rsidR="00D31F7A" w:rsidRPr="00F9213B">
        <w:rPr>
          <w:rFonts w:ascii="Arial Nova Cond" w:hAnsi="Arial Nova Cond"/>
          <w:sz w:val="24"/>
        </w:rPr>
        <w:t xml:space="preserve">prováděcím </w:t>
      </w:r>
      <w:r w:rsidR="00CC68A2" w:rsidRPr="00F9213B">
        <w:rPr>
          <w:rFonts w:ascii="Arial Nova Cond" w:hAnsi="Arial Nova Cond"/>
          <w:sz w:val="24"/>
        </w:rPr>
        <w:t>rozhodnutím Komise</w:t>
      </w:r>
      <w:r w:rsidR="00D31F7A" w:rsidRPr="00F9213B">
        <w:rPr>
          <w:rFonts w:ascii="Arial Nova Cond" w:hAnsi="Arial Nova Cond"/>
          <w:sz w:val="24"/>
        </w:rPr>
        <w:t xml:space="preserve"> (EU)</w:t>
      </w:r>
      <w:r w:rsidR="00CC68A2" w:rsidRPr="00F9213B">
        <w:rPr>
          <w:rFonts w:ascii="Arial Nova Cond" w:hAnsi="Arial Nova Cond"/>
          <w:sz w:val="24"/>
        </w:rPr>
        <w:t xml:space="preserve"> č.</w:t>
      </w:r>
      <w:r w:rsidR="00FD49A8" w:rsidRPr="00F9213B">
        <w:rPr>
          <w:rFonts w:ascii="Arial Nova Cond" w:hAnsi="Arial Nova Cond"/>
          <w:sz w:val="24"/>
        </w:rPr>
        <w:t> </w:t>
      </w:r>
      <w:r w:rsidR="00CC68A2" w:rsidRPr="00F9213B">
        <w:rPr>
          <w:rFonts w:ascii="Arial Nova Cond" w:hAnsi="Arial Nova Cond"/>
          <w:sz w:val="24"/>
        </w:rPr>
        <w:t>C(2022) 7169</w:t>
      </w:r>
      <w:r w:rsidR="00FA5239" w:rsidRPr="00F9213B">
        <w:rPr>
          <w:rFonts w:ascii="Arial Nova Cond" w:hAnsi="Arial Nova Cond"/>
          <w:sz w:val="24"/>
        </w:rPr>
        <w:t xml:space="preserve"> a</w:t>
      </w:r>
      <w:r w:rsidR="004A030F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>ve spojení s ustanovením §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159 a násl. zákona č.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500/2004 Sb., správní řád, ve znění pozdějších předpisů a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§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11 zákona č.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248/2000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Sb., o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podpoře regionálního rozvoje, ve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znění pozdějších předpisů, kterou ministerstvo pověřuje kraj výkonem práv a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 xml:space="preserve">povinností stanovených touto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>mlouvou,</w:t>
      </w:r>
      <w:r w:rsidR="001E088E" w:rsidRPr="00F9213B">
        <w:rPr>
          <w:rFonts w:ascii="Arial Nova Cond" w:hAnsi="Arial Nova Cond"/>
          <w:sz w:val="24"/>
        </w:rPr>
        <w:t xml:space="preserve"> a to z</w:t>
      </w:r>
      <w:r w:rsidR="00DE6996" w:rsidRPr="00F9213B">
        <w:rPr>
          <w:rFonts w:ascii="Arial Nova Cond" w:hAnsi="Arial Nova Cond"/>
          <w:sz w:val="24"/>
        </w:rPr>
        <w:t>a</w:t>
      </w:r>
      <w:r w:rsidR="001E088E" w:rsidRPr="00F9213B">
        <w:rPr>
          <w:rFonts w:ascii="Arial Nova Cond" w:hAnsi="Arial Nova Cond"/>
          <w:sz w:val="24"/>
        </w:rPr>
        <w:t> podmínek dále uvedených</w:t>
      </w:r>
      <w:r w:rsidR="003E5D2A" w:rsidRPr="00F9213B">
        <w:rPr>
          <w:rFonts w:ascii="Arial Nova Cond" w:hAnsi="Arial Nova Cond"/>
          <w:sz w:val="24"/>
        </w:rPr>
        <w:t>.</w:t>
      </w:r>
    </w:p>
    <w:p w14:paraId="12DD2C35" w14:textId="77777777" w:rsidR="00F80DE6" w:rsidRPr="00F9213B" w:rsidRDefault="00F80DE6">
      <w:pPr>
        <w:rPr>
          <w:rFonts w:ascii="Arial Nova Cond" w:hAnsi="Arial Nova Cond"/>
          <w:sz w:val="24"/>
        </w:rPr>
      </w:pPr>
    </w:p>
    <w:p w14:paraId="6F5D7504" w14:textId="77777777" w:rsidR="004E0F30" w:rsidRPr="00F9213B" w:rsidRDefault="004E0F30">
      <w:pPr>
        <w:jc w:val="center"/>
        <w:rPr>
          <w:rFonts w:ascii="Arial Nova Cond" w:hAnsi="Arial Nova Cond"/>
          <w:sz w:val="24"/>
        </w:rPr>
      </w:pPr>
    </w:p>
    <w:p w14:paraId="6F5F1482" w14:textId="77777777" w:rsidR="00F80DE6" w:rsidRPr="00F9213B" w:rsidRDefault="00F80DE6" w:rsidP="003F68B2">
      <w:pPr>
        <w:keepNext/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Preambule</w:t>
      </w:r>
    </w:p>
    <w:p w14:paraId="2DA2BB62" w14:textId="77777777" w:rsidR="00F80DE6" w:rsidRPr="00F9213B" w:rsidRDefault="00F80DE6" w:rsidP="003F68B2">
      <w:pPr>
        <w:keepNext/>
        <w:jc w:val="both"/>
        <w:rPr>
          <w:rFonts w:ascii="Arial Nova Cond" w:hAnsi="Arial Nova Cond"/>
          <w:b/>
          <w:sz w:val="24"/>
        </w:rPr>
      </w:pPr>
    </w:p>
    <w:p w14:paraId="56FB77B1" w14:textId="25BF7F7F" w:rsidR="00863B66" w:rsidRPr="00F9213B" w:rsidRDefault="00DB4D6B" w:rsidP="003E5D2A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Ministerstvo konstatuje, že v souladu s nařízením Evropského parlamentu a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Rady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(EU)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č.</w:t>
      </w:r>
      <w:r w:rsidR="00FD49A8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2021</w:t>
      </w:r>
      <w:r w:rsidRPr="00F9213B">
        <w:rPr>
          <w:rFonts w:ascii="Arial Nova Cond" w:hAnsi="Arial Nova Cond"/>
          <w:sz w:val="24"/>
        </w:rPr>
        <w:t>/</w:t>
      </w:r>
      <w:r w:rsidR="00565E98" w:rsidRPr="00F9213B">
        <w:rPr>
          <w:rFonts w:ascii="Arial Nova Cond" w:hAnsi="Arial Nova Cond"/>
          <w:sz w:val="24"/>
        </w:rPr>
        <w:t xml:space="preserve">1060 </w:t>
      </w:r>
      <w:r w:rsidRPr="00F9213B">
        <w:rPr>
          <w:rFonts w:ascii="Arial Nova Cond" w:hAnsi="Arial Nova Cond"/>
          <w:sz w:val="24"/>
        </w:rPr>
        <w:t xml:space="preserve">ze dne </w:t>
      </w:r>
      <w:r w:rsidR="00565E98" w:rsidRPr="00F9213B">
        <w:rPr>
          <w:rFonts w:ascii="Arial Nova Cond" w:hAnsi="Arial Nova Cond"/>
          <w:sz w:val="24"/>
        </w:rPr>
        <w:t>24</w:t>
      </w:r>
      <w:r w:rsidRPr="00F9213B">
        <w:rPr>
          <w:rFonts w:ascii="Arial Nova Cond" w:hAnsi="Arial Nova Cond"/>
          <w:sz w:val="24"/>
        </w:rPr>
        <w:t>.</w:t>
      </w:r>
      <w:r w:rsidR="00A63C37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června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20</w:t>
      </w:r>
      <w:r w:rsidR="00565E98" w:rsidRPr="00F9213B">
        <w:rPr>
          <w:rFonts w:ascii="Arial Nova Cond" w:hAnsi="Arial Nova Cond"/>
          <w:sz w:val="24"/>
        </w:rPr>
        <w:t>21</w:t>
      </w:r>
      <w:r w:rsidRPr="00F9213B">
        <w:rPr>
          <w:rFonts w:ascii="Arial Nova Cond" w:hAnsi="Arial Nova Cond"/>
          <w:sz w:val="24"/>
        </w:rPr>
        <w:t xml:space="preserve"> </w:t>
      </w:r>
      <w:r w:rsidR="00565E98" w:rsidRPr="00F9213B">
        <w:rPr>
          <w:rFonts w:ascii="Arial Nova Cond" w:hAnsi="Arial Nova Cond"/>
          <w:sz w:val="24"/>
        </w:rPr>
        <w:t>o</w:t>
      </w:r>
      <w:r w:rsidR="00A63C37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společných ustanoveních pro Evropský fond pro regionální rozvoj, Evropský sociální fond plus, Fond soudržnosti, Fond pro spravedlivou transformaci a Evropský námořní, rybářský a akvakulturní fond a</w:t>
      </w:r>
      <w:r w:rsidR="00A63C37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o</w:t>
      </w:r>
      <w:r w:rsidR="00A63C37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finančních pravidlech pro tyto fondy a</w:t>
      </w:r>
      <w:r w:rsidR="00A63C37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pro Azylový, migrační a</w:t>
      </w:r>
      <w:r w:rsidR="00A63C37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integrační fond, Fond pro vnitřní bezpečnost a</w:t>
      </w:r>
      <w:r w:rsidR="00FD49A8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Nástroj pro finanční podporu správy hranic a</w:t>
      </w:r>
      <w:r w:rsidR="00A63C37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vízové politiky</w:t>
      </w:r>
      <w:r w:rsidRPr="00F9213B">
        <w:rPr>
          <w:rFonts w:ascii="Arial Nova Cond" w:hAnsi="Arial Nova Cond"/>
          <w:sz w:val="24"/>
        </w:rPr>
        <w:t xml:space="preserve"> a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nařízení</w:t>
      </w:r>
      <w:r w:rsidR="00DE6996" w:rsidRPr="00F9213B">
        <w:rPr>
          <w:rFonts w:ascii="Arial Nova Cond" w:hAnsi="Arial Nova Cond"/>
          <w:sz w:val="24"/>
        </w:rPr>
        <w:t>m</w:t>
      </w:r>
      <w:r w:rsidRPr="00F9213B">
        <w:rPr>
          <w:rFonts w:ascii="Arial Nova Cond" w:hAnsi="Arial Nova Cond"/>
          <w:sz w:val="24"/>
        </w:rPr>
        <w:t xml:space="preserve"> Evropského parlamentu a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Rady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(EU)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č.</w:t>
      </w:r>
      <w:r w:rsidR="00A63C37" w:rsidRPr="00F9213B">
        <w:rPr>
          <w:rFonts w:ascii="Arial Nova Cond" w:hAnsi="Arial Nova Cond"/>
          <w:sz w:val="24"/>
        </w:rPr>
        <w:t> </w:t>
      </w:r>
      <w:r w:rsidR="00565E98" w:rsidRPr="00F9213B">
        <w:rPr>
          <w:rFonts w:ascii="Arial Nova Cond" w:hAnsi="Arial Nova Cond"/>
          <w:sz w:val="24"/>
        </w:rPr>
        <w:t>2021</w:t>
      </w:r>
      <w:r w:rsidRPr="00F9213B">
        <w:rPr>
          <w:rFonts w:ascii="Arial Nova Cond" w:hAnsi="Arial Nova Cond"/>
          <w:sz w:val="24"/>
        </w:rPr>
        <w:t>/</w:t>
      </w:r>
      <w:r w:rsidR="00565E98" w:rsidRPr="00F9213B">
        <w:rPr>
          <w:rFonts w:ascii="Arial Nova Cond" w:hAnsi="Arial Nova Cond"/>
          <w:sz w:val="24"/>
        </w:rPr>
        <w:t xml:space="preserve">1059 </w:t>
      </w:r>
      <w:r w:rsidRPr="00F9213B">
        <w:rPr>
          <w:rFonts w:ascii="Arial Nova Cond" w:hAnsi="Arial Nova Cond"/>
          <w:sz w:val="24"/>
        </w:rPr>
        <w:t xml:space="preserve">ze dne </w:t>
      </w:r>
      <w:r w:rsidR="00565E98" w:rsidRPr="00F9213B">
        <w:rPr>
          <w:rFonts w:ascii="Arial Nova Cond" w:hAnsi="Arial Nova Cond"/>
          <w:sz w:val="24"/>
        </w:rPr>
        <w:t>24</w:t>
      </w:r>
      <w:r w:rsidRPr="00F9213B">
        <w:rPr>
          <w:rFonts w:ascii="Arial Nova Cond" w:hAnsi="Arial Nova Cond"/>
          <w:sz w:val="24"/>
        </w:rPr>
        <w:t xml:space="preserve">. </w:t>
      </w:r>
      <w:r w:rsidR="00565E98" w:rsidRPr="00F9213B">
        <w:rPr>
          <w:rFonts w:ascii="Arial Nova Cond" w:hAnsi="Arial Nova Cond"/>
          <w:sz w:val="24"/>
        </w:rPr>
        <w:t xml:space="preserve">června </w:t>
      </w:r>
      <w:r w:rsidRPr="00F9213B">
        <w:rPr>
          <w:rFonts w:ascii="Arial Nova Cond" w:hAnsi="Arial Nova Cond"/>
          <w:sz w:val="24"/>
        </w:rPr>
        <w:t>20</w:t>
      </w:r>
      <w:r w:rsidR="00565E98" w:rsidRPr="00F9213B">
        <w:rPr>
          <w:rFonts w:ascii="Arial Nova Cond" w:hAnsi="Arial Nova Cond"/>
          <w:sz w:val="24"/>
        </w:rPr>
        <w:t>21</w:t>
      </w:r>
      <w:r w:rsidR="00CE6BE6" w:rsidRPr="00F9213B">
        <w:rPr>
          <w:rFonts w:ascii="Arial Nova Cond" w:hAnsi="Arial Nova Cond"/>
          <w:sz w:val="24"/>
        </w:rPr>
        <w:t xml:space="preserve"> o</w:t>
      </w:r>
      <w:r w:rsidR="00A63C37" w:rsidRPr="00F9213B">
        <w:rPr>
          <w:rFonts w:ascii="Arial Nova Cond" w:hAnsi="Arial Nova Cond"/>
          <w:sz w:val="24"/>
        </w:rPr>
        <w:t> </w:t>
      </w:r>
      <w:r w:rsidR="00CE6BE6" w:rsidRPr="00F9213B">
        <w:rPr>
          <w:rFonts w:ascii="Arial Nova Cond" w:hAnsi="Arial Nova Cond"/>
          <w:sz w:val="24"/>
        </w:rPr>
        <w:t xml:space="preserve">zvláštních ustanoveních týkajících se cíle Evropská územní spolupráce (Interreg) podporovaného </w:t>
      </w:r>
      <w:r w:rsidR="00CE6BE6" w:rsidRPr="00F9213B">
        <w:rPr>
          <w:rFonts w:ascii="Arial Nova Cond" w:hAnsi="Arial Nova Cond"/>
          <w:sz w:val="24"/>
        </w:rPr>
        <w:lastRenderedPageBreak/>
        <w:t>z Evropského fondu pro regionální rozvoj a</w:t>
      </w:r>
      <w:r w:rsidR="00A63C37" w:rsidRPr="00F9213B">
        <w:rPr>
          <w:rFonts w:ascii="Arial Nova Cond" w:hAnsi="Arial Nova Cond"/>
          <w:sz w:val="24"/>
        </w:rPr>
        <w:t> </w:t>
      </w:r>
      <w:r w:rsidR="00CE6BE6" w:rsidRPr="00F9213B">
        <w:rPr>
          <w:rFonts w:ascii="Arial Nova Cond" w:hAnsi="Arial Nova Cond"/>
          <w:sz w:val="24"/>
        </w:rPr>
        <w:t>nástrojů financování vnější činnosti</w:t>
      </w:r>
      <w:r w:rsidRPr="00F9213B">
        <w:rPr>
          <w:rFonts w:ascii="Arial Nova Cond" w:hAnsi="Arial Nova Cond"/>
          <w:sz w:val="24"/>
        </w:rPr>
        <w:t xml:space="preserve"> (dále jen „nařízení“) je Česká republika připravena k zahájení </w:t>
      </w:r>
      <w:r w:rsidR="00D31F7A" w:rsidRPr="00F9213B">
        <w:rPr>
          <w:rFonts w:ascii="Arial Nova Cond" w:hAnsi="Arial Nova Cond"/>
          <w:sz w:val="24"/>
        </w:rPr>
        <w:t>p</w:t>
      </w:r>
      <w:r w:rsidRPr="00F9213B">
        <w:rPr>
          <w:rFonts w:ascii="Arial Nova Cond" w:hAnsi="Arial Nova Cond"/>
          <w:sz w:val="24"/>
        </w:rPr>
        <w:t>rogramu</w:t>
      </w:r>
      <w:r w:rsidR="00D6187D" w:rsidRPr="00F9213B">
        <w:rPr>
          <w:rFonts w:ascii="Arial Nova Cond" w:hAnsi="Arial Nova Cond"/>
          <w:sz w:val="24"/>
        </w:rPr>
        <w:t>.</w:t>
      </w:r>
    </w:p>
    <w:p w14:paraId="082B9A05" w14:textId="77777777" w:rsidR="00064F43" w:rsidRPr="00F9213B" w:rsidRDefault="00064F43" w:rsidP="0035666A">
      <w:pPr>
        <w:tabs>
          <w:tab w:val="num" w:pos="426"/>
        </w:tabs>
        <w:jc w:val="both"/>
        <w:rPr>
          <w:rFonts w:ascii="Arial Nova Cond" w:hAnsi="Arial Nova Cond"/>
          <w:sz w:val="24"/>
        </w:rPr>
      </w:pPr>
    </w:p>
    <w:p w14:paraId="0BC067B2" w14:textId="77A4E721" w:rsidR="00EF1215" w:rsidRPr="00F9213B" w:rsidRDefault="00EF1215" w:rsidP="0035666A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Aby Česká republika splnila své další závazky vyplývající z relevantních nařízení a z veškeré dokumentace </w:t>
      </w:r>
      <w:r w:rsidR="001E048A" w:rsidRPr="00F9213B">
        <w:rPr>
          <w:rFonts w:ascii="Arial Nova Cond" w:hAnsi="Arial Nova Cond"/>
          <w:sz w:val="24"/>
        </w:rPr>
        <w:t>p</w:t>
      </w:r>
      <w:r w:rsidRPr="00F9213B">
        <w:rPr>
          <w:rFonts w:ascii="Arial Nova Cond" w:hAnsi="Arial Nova Cond"/>
          <w:sz w:val="24"/>
        </w:rPr>
        <w:t xml:space="preserve">rogramu, zejména pak institucionální zabezpečení </w:t>
      </w:r>
      <w:r w:rsidR="001E048A" w:rsidRPr="00F9213B">
        <w:rPr>
          <w:rFonts w:ascii="Arial Nova Cond" w:hAnsi="Arial Nova Cond"/>
          <w:sz w:val="24"/>
        </w:rPr>
        <w:t>p</w:t>
      </w:r>
      <w:r w:rsidRPr="00F9213B">
        <w:rPr>
          <w:rFonts w:ascii="Arial Nova Cond" w:hAnsi="Arial Nova Cond"/>
          <w:sz w:val="24"/>
        </w:rPr>
        <w:t>rogramu, dohodly se smluvní strany takto:</w:t>
      </w:r>
    </w:p>
    <w:p w14:paraId="4A6CD4A1" w14:textId="77777777" w:rsidR="004E0F30" w:rsidRPr="00F9213B" w:rsidRDefault="004E0F30" w:rsidP="00CE4EA9">
      <w:pPr>
        <w:jc w:val="both"/>
        <w:rPr>
          <w:rFonts w:ascii="Arial Nova Cond" w:hAnsi="Arial Nova Cond"/>
          <w:sz w:val="24"/>
        </w:rPr>
      </w:pPr>
    </w:p>
    <w:p w14:paraId="4C25F9AE" w14:textId="77777777" w:rsidR="001364C3" w:rsidRPr="00F9213B" w:rsidRDefault="001364C3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Článek I</w:t>
      </w:r>
    </w:p>
    <w:p w14:paraId="67E87634" w14:textId="20246731" w:rsidR="001364C3" w:rsidRPr="00F9213B" w:rsidRDefault="00FA5239" w:rsidP="001364C3">
      <w:pPr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 xml:space="preserve">Řídící </w:t>
      </w:r>
      <w:r w:rsidR="001364C3" w:rsidRPr="00F9213B">
        <w:rPr>
          <w:rFonts w:ascii="Arial Nova Cond" w:hAnsi="Arial Nova Cond"/>
          <w:b/>
          <w:sz w:val="24"/>
        </w:rPr>
        <w:t>orgán</w:t>
      </w:r>
    </w:p>
    <w:p w14:paraId="5C0B9B9B" w14:textId="77777777" w:rsidR="001364C3" w:rsidRPr="00F9213B" w:rsidRDefault="001364C3" w:rsidP="001364C3">
      <w:pPr>
        <w:jc w:val="both"/>
        <w:rPr>
          <w:rFonts w:ascii="Arial Nova Cond" w:hAnsi="Arial Nova Cond"/>
          <w:sz w:val="24"/>
        </w:rPr>
      </w:pPr>
    </w:p>
    <w:p w14:paraId="445D66AB" w14:textId="21DE6A35" w:rsidR="00FB3F0F" w:rsidRPr="00F9213B" w:rsidRDefault="00FA5239" w:rsidP="0035666A">
      <w:pPr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Řídícím</w:t>
      </w:r>
      <w:r w:rsidR="001364C3" w:rsidRPr="00F9213B">
        <w:rPr>
          <w:rFonts w:ascii="Arial Nova Cond" w:hAnsi="Arial Nova Cond"/>
          <w:sz w:val="24"/>
        </w:rPr>
        <w:t xml:space="preserve"> orgánem </w:t>
      </w:r>
      <w:r w:rsidR="001E048A" w:rsidRPr="00F9213B">
        <w:rPr>
          <w:rFonts w:ascii="Arial Nova Cond" w:hAnsi="Arial Nova Cond"/>
          <w:sz w:val="24"/>
        </w:rPr>
        <w:t>p</w:t>
      </w:r>
      <w:r w:rsidR="001364C3" w:rsidRPr="00F9213B">
        <w:rPr>
          <w:rFonts w:ascii="Arial Nova Cond" w:hAnsi="Arial Nova Cond"/>
          <w:sz w:val="24"/>
        </w:rPr>
        <w:t>rogramu (dále jen „</w:t>
      </w:r>
      <w:r w:rsidR="005F13B6" w:rsidRPr="00F9213B">
        <w:rPr>
          <w:rFonts w:ascii="Arial Nova Cond" w:hAnsi="Arial Nova Cond"/>
          <w:sz w:val="24"/>
        </w:rPr>
        <w:t>ř</w:t>
      </w:r>
      <w:r w:rsidRPr="00F9213B">
        <w:rPr>
          <w:rFonts w:ascii="Arial Nova Cond" w:hAnsi="Arial Nova Cond"/>
          <w:sz w:val="24"/>
        </w:rPr>
        <w:t xml:space="preserve">ídící </w:t>
      </w:r>
      <w:r w:rsidR="001364C3" w:rsidRPr="00F9213B">
        <w:rPr>
          <w:rFonts w:ascii="Arial Nova Cond" w:hAnsi="Arial Nova Cond"/>
          <w:sz w:val="24"/>
        </w:rPr>
        <w:t>orgán“) je ministerstvo, v jeho rámci pak Odbor evropské územní spolupráce.</w:t>
      </w:r>
    </w:p>
    <w:p w14:paraId="4E389466" w14:textId="77777777" w:rsidR="00FB3F0F" w:rsidRPr="00F9213B" w:rsidRDefault="00FB3F0F" w:rsidP="00FB3F0F">
      <w:pPr>
        <w:jc w:val="both"/>
        <w:rPr>
          <w:rFonts w:ascii="Arial Nova Cond" w:hAnsi="Arial Nova Cond"/>
          <w:sz w:val="24"/>
        </w:rPr>
      </w:pPr>
    </w:p>
    <w:p w14:paraId="6BA1E492" w14:textId="64503F89" w:rsidR="00E87A83" w:rsidRPr="00F9213B" w:rsidRDefault="00FA5239" w:rsidP="0035666A">
      <w:pPr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Řídící </w:t>
      </w:r>
      <w:r w:rsidR="00F80DE6" w:rsidRPr="00F9213B">
        <w:rPr>
          <w:rFonts w:ascii="Arial Nova Cond" w:hAnsi="Arial Nova Cond"/>
          <w:sz w:val="24"/>
        </w:rPr>
        <w:t xml:space="preserve">orgán plní povinnosti </w:t>
      </w:r>
      <w:r w:rsidR="00E80166" w:rsidRPr="00F9213B">
        <w:rPr>
          <w:rFonts w:ascii="Arial Nova Cond" w:hAnsi="Arial Nova Cond"/>
          <w:sz w:val="24"/>
        </w:rPr>
        <w:t>stanovené v</w:t>
      </w:r>
      <w:r w:rsidRPr="00F9213B">
        <w:rPr>
          <w:rFonts w:ascii="Arial Nova Cond" w:hAnsi="Arial Nova Cond"/>
          <w:sz w:val="24"/>
        </w:rPr>
        <w:t> </w:t>
      </w:r>
      <w:r w:rsidR="001E048A" w:rsidRPr="00F9213B">
        <w:rPr>
          <w:rFonts w:ascii="Arial Nova Cond" w:hAnsi="Arial Nova Cond"/>
          <w:sz w:val="24"/>
        </w:rPr>
        <w:t>p</w:t>
      </w:r>
      <w:r w:rsidRPr="00F9213B">
        <w:rPr>
          <w:rFonts w:ascii="Arial Nova Cond" w:hAnsi="Arial Nova Cond"/>
          <w:sz w:val="24"/>
        </w:rPr>
        <w:t>rogramovém dokumentu</w:t>
      </w:r>
      <w:r w:rsidR="00565E98" w:rsidRPr="00F9213B">
        <w:rPr>
          <w:rFonts w:ascii="Arial Nova Cond" w:hAnsi="Arial Nova Cond"/>
          <w:sz w:val="24"/>
        </w:rPr>
        <w:t xml:space="preserve"> </w:t>
      </w:r>
      <w:r w:rsidR="00D31F7A" w:rsidRPr="00F9213B">
        <w:rPr>
          <w:rFonts w:ascii="Arial Nova Cond" w:hAnsi="Arial Nova Cond"/>
          <w:sz w:val="24"/>
        </w:rPr>
        <w:t>p</w:t>
      </w:r>
      <w:r w:rsidR="00565E98" w:rsidRPr="00F9213B">
        <w:rPr>
          <w:rFonts w:ascii="Arial Nova Cond" w:hAnsi="Arial Nova Cond"/>
          <w:sz w:val="24"/>
        </w:rPr>
        <w:t xml:space="preserve">rogramu </w:t>
      </w:r>
      <w:r w:rsidRPr="00F9213B">
        <w:rPr>
          <w:rFonts w:ascii="Arial Nova Cond" w:hAnsi="Arial Nova Cond"/>
          <w:sz w:val="24"/>
        </w:rPr>
        <w:t>a</w:t>
      </w:r>
      <w:r w:rsidR="00A63C37" w:rsidRPr="00F9213B">
        <w:rPr>
          <w:rFonts w:ascii="Arial Nova Cond" w:hAnsi="Arial Nova Cond"/>
          <w:sz w:val="24"/>
        </w:rPr>
        <w:t> </w:t>
      </w:r>
      <w:r w:rsidR="00D31F7A" w:rsidRPr="00F9213B">
        <w:rPr>
          <w:rFonts w:ascii="Arial Nova Cond" w:hAnsi="Arial Nova Cond"/>
          <w:sz w:val="24"/>
        </w:rPr>
        <w:t xml:space="preserve">v </w:t>
      </w:r>
      <w:r w:rsidRPr="00F9213B">
        <w:rPr>
          <w:rFonts w:ascii="Arial Nova Cond" w:hAnsi="Arial Nova Cond"/>
          <w:sz w:val="24"/>
        </w:rPr>
        <w:t>další navazující dokumentaci</w:t>
      </w:r>
      <w:r w:rsidR="007F6D13" w:rsidRPr="00F9213B">
        <w:rPr>
          <w:rFonts w:ascii="Arial Nova Cond" w:hAnsi="Arial Nova Cond"/>
          <w:sz w:val="24"/>
        </w:rPr>
        <w:t xml:space="preserve">, tj. zejména zodpovídá za </w:t>
      </w:r>
      <w:r w:rsidRPr="00F9213B">
        <w:rPr>
          <w:rFonts w:ascii="Arial Nova Cond" w:hAnsi="Arial Nova Cond"/>
          <w:sz w:val="24"/>
        </w:rPr>
        <w:t xml:space="preserve">řízení </w:t>
      </w:r>
      <w:r w:rsidR="001E048A" w:rsidRPr="00F9213B">
        <w:rPr>
          <w:rFonts w:ascii="Arial Nova Cond" w:hAnsi="Arial Nova Cond"/>
          <w:sz w:val="24"/>
        </w:rPr>
        <w:t>p</w:t>
      </w:r>
      <w:r w:rsidR="00E813F1" w:rsidRPr="00F9213B">
        <w:rPr>
          <w:rFonts w:ascii="Arial Nova Cond" w:hAnsi="Arial Nova Cond"/>
          <w:sz w:val="24"/>
        </w:rPr>
        <w:t>rogramu</w:t>
      </w:r>
      <w:r w:rsidR="00E80166" w:rsidRPr="00F9213B">
        <w:rPr>
          <w:rFonts w:ascii="Arial Nova Cond" w:hAnsi="Arial Nova Cond"/>
          <w:sz w:val="24"/>
        </w:rPr>
        <w:t xml:space="preserve">. </w:t>
      </w:r>
    </w:p>
    <w:p w14:paraId="3CCA94DF" w14:textId="77777777" w:rsidR="00064F43" w:rsidRPr="00F9213B" w:rsidRDefault="00064F43" w:rsidP="00973B44">
      <w:pPr>
        <w:jc w:val="both"/>
        <w:rPr>
          <w:rFonts w:ascii="Arial Nova Cond" w:hAnsi="Arial Nova Cond"/>
          <w:sz w:val="24"/>
        </w:rPr>
      </w:pPr>
    </w:p>
    <w:p w14:paraId="42BE1524" w14:textId="067C75FE" w:rsidR="00F80DE6" w:rsidRPr="00F9213B" w:rsidRDefault="00FA5239" w:rsidP="00D438B7">
      <w:pPr>
        <w:numPr>
          <w:ilvl w:val="0"/>
          <w:numId w:val="27"/>
        </w:numPr>
        <w:tabs>
          <w:tab w:val="clear" w:pos="720"/>
          <w:tab w:val="num" w:pos="426"/>
        </w:tabs>
        <w:ind w:left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Řídící </w:t>
      </w:r>
      <w:r w:rsidR="00F80DE6" w:rsidRPr="00F9213B">
        <w:rPr>
          <w:rFonts w:ascii="Arial Nova Cond" w:hAnsi="Arial Nova Cond"/>
          <w:sz w:val="24"/>
        </w:rPr>
        <w:t xml:space="preserve">orgán nese zodpovědnost za </w:t>
      </w:r>
      <w:r w:rsidR="007F6D13" w:rsidRPr="00F9213B">
        <w:rPr>
          <w:rFonts w:ascii="Arial Nova Cond" w:hAnsi="Arial Nova Cond"/>
          <w:sz w:val="24"/>
        </w:rPr>
        <w:t xml:space="preserve">řádnou </w:t>
      </w:r>
      <w:r w:rsidR="00F80DE6" w:rsidRPr="00F9213B">
        <w:rPr>
          <w:rFonts w:ascii="Arial Nova Cond" w:hAnsi="Arial Nova Cond"/>
          <w:sz w:val="24"/>
        </w:rPr>
        <w:t xml:space="preserve">realizaci </w:t>
      </w:r>
      <w:r w:rsidR="001E048A" w:rsidRPr="00F9213B">
        <w:rPr>
          <w:rFonts w:ascii="Arial Nova Cond" w:hAnsi="Arial Nova Cond"/>
          <w:sz w:val="24"/>
        </w:rPr>
        <w:t>p</w:t>
      </w:r>
      <w:r w:rsidR="003856E2" w:rsidRPr="00F9213B">
        <w:rPr>
          <w:rFonts w:ascii="Arial Nova Cond" w:hAnsi="Arial Nova Cond"/>
          <w:sz w:val="24"/>
        </w:rPr>
        <w:t>rogramu</w:t>
      </w:r>
      <w:r w:rsidR="00FB429C" w:rsidRPr="00F9213B">
        <w:rPr>
          <w:rFonts w:ascii="Arial Nova Cond" w:hAnsi="Arial Nova Cond"/>
          <w:sz w:val="24"/>
        </w:rPr>
        <w:t xml:space="preserve"> </w:t>
      </w:r>
      <w:r w:rsidR="00615AA6" w:rsidRPr="00F9213B">
        <w:rPr>
          <w:rFonts w:ascii="Arial Nova Cond" w:hAnsi="Arial Nova Cond"/>
          <w:sz w:val="24"/>
        </w:rPr>
        <w:t xml:space="preserve">a </w:t>
      </w:r>
      <w:r w:rsidRPr="00F9213B">
        <w:rPr>
          <w:rFonts w:ascii="Arial Nova Cond" w:hAnsi="Arial Nova Cond"/>
          <w:sz w:val="24"/>
        </w:rPr>
        <w:t>za komunikaci s</w:t>
      </w:r>
      <w:r w:rsidR="007A6C86" w:rsidRPr="00F9213B">
        <w:rPr>
          <w:rFonts w:ascii="Arial Nova Cond" w:hAnsi="Arial Nova Cond"/>
          <w:sz w:val="24"/>
        </w:rPr>
        <w:t> </w:t>
      </w:r>
      <w:r w:rsidR="00615AA6" w:rsidRPr="00F9213B">
        <w:rPr>
          <w:rFonts w:ascii="Arial Nova Cond" w:hAnsi="Arial Nova Cond"/>
          <w:sz w:val="24"/>
        </w:rPr>
        <w:t>Evropsk</w:t>
      </w:r>
      <w:r w:rsidRPr="00F9213B">
        <w:rPr>
          <w:rFonts w:ascii="Arial Nova Cond" w:hAnsi="Arial Nova Cond"/>
          <w:sz w:val="24"/>
        </w:rPr>
        <w:t>ou</w:t>
      </w:r>
      <w:r w:rsidR="00615AA6" w:rsidRPr="00F9213B">
        <w:rPr>
          <w:rFonts w:ascii="Arial Nova Cond" w:hAnsi="Arial Nova Cond"/>
          <w:sz w:val="24"/>
        </w:rPr>
        <w:t xml:space="preserve"> komis</w:t>
      </w:r>
      <w:r w:rsidRPr="00F9213B">
        <w:rPr>
          <w:rFonts w:ascii="Arial Nova Cond" w:hAnsi="Arial Nova Cond"/>
          <w:sz w:val="24"/>
        </w:rPr>
        <w:t>í</w:t>
      </w:r>
      <w:r w:rsidR="00F80DE6" w:rsidRPr="00F9213B">
        <w:rPr>
          <w:rFonts w:ascii="Arial Nova Cond" w:hAnsi="Arial Nova Cond"/>
          <w:sz w:val="24"/>
        </w:rPr>
        <w:t>.</w:t>
      </w:r>
    </w:p>
    <w:p w14:paraId="3B5F191D" w14:textId="77777777" w:rsidR="004E0F30" w:rsidRPr="00F9213B" w:rsidRDefault="004E0F30" w:rsidP="006A073E">
      <w:pPr>
        <w:jc w:val="both"/>
        <w:rPr>
          <w:rFonts w:ascii="Arial Nova Cond" w:hAnsi="Arial Nova Cond"/>
          <w:sz w:val="24"/>
        </w:rPr>
      </w:pPr>
    </w:p>
    <w:p w14:paraId="4A533730" w14:textId="77777777" w:rsidR="00F80DE6" w:rsidRPr="00F9213B" w:rsidRDefault="00F80DE6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Článek II</w:t>
      </w:r>
    </w:p>
    <w:p w14:paraId="75791B7A" w14:textId="77777777" w:rsidR="00F80DE6" w:rsidRPr="00F9213B" w:rsidRDefault="00162C07">
      <w:pPr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Práva a povinnosti</w:t>
      </w:r>
      <w:r w:rsidR="00202A5C" w:rsidRPr="00F9213B">
        <w:rPr>
          <w:rFonts w:ascii="Arial Nova Cond" w:hAnsi="Arial Nova Cond"/>
          <w:b/>
          <w:sz w:val="24"/>
        </w:rPr>
        <w:t xml:space="preserve"> kraje</w:t>
      </w:r>
    </w:p>
    <w:p w14:paraId="42201EDE" w14:textId="77777777" w:rsidR="00F80DE6" w:rsidRPr="00F9213B" w:rsidRDefault="00F80DE6">
      <w:pPr>
        <w:jc w:val="center"/>
        <w:rPr>
          <w:rFonts w:ascii="Arial Nova Cond" w:hAnsi="Arial Nova Cond"/>
          <w:b/>
          <w:sz w:val="24"/>
        </w:rPr>
      </w:pPr>
    </w:p>
    <w:p w14:paraId="654CF4C0" w14:textId="6582F83C" w:rsidR="00F80DE6" w:rsidRPr="00F9213B" w:rsidRDefault="00DD316A" w:rsidP="00CE6BE6">
      <w:pPr>
        <w:numPr>
          <w:ilvl w:val="0"/>
          <w:numId w:val="34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Za účelem plnění závazků České republiky vyplývajících z</w:t>
      </w:r>
      <w:r w:rsidR="00F7087C" w:rsidRPr="00F9213B">
        <w:rPr>
          <w:rFonts w:ascii="Arial Nova Cond" w:hAnsi="Arial Nova Cond"/>
          <w:sz w:val="24"/>
        </w:rPr>
        <w:t xml:space="preserve"> relevantních </w:t>
      </w:r>
      <w:r w:rsidRPr="00F9213B">
        <w:rPr>
          <w:rFonts w:ascii="Arial Nova Cond" w:hAnsi="Arial Nova Cond"/>
          <w:sz w:val="24"/>
        </w:rPr>
        <w:t>nařízení a dalších souvisejících dokumentů, v</w:t>
      </w:r>
      <w:r w:rsidR="000258FF" w:rsidRPr="00F9213B">
        <w:rPr>
          <w:rFonts w:ascii="Arial Nova Cond" w:hAnsi="Arial Nova Cond"/>
          <w:sz w:val="24"/>
        </w:rPr>
        <w:t xml:space="preserve"> souladu </w:t>
      </w:r>
      <w:r w:rsidR="00DE6996" w:rsidRPr="00F9213B">
        <w:rPr>
          <w:rFonts w:ascii="Arial Nova Cond" w:hAnsi="Arial Nova Cond"/>
          <w:sz w:val="24"/>
        </w:rPr>
        <w:t xml:space="preserve">s </w:t>
      </w:r>
      <w:r w:rsidR="009648B4" w:rsidRPr="00F9213B">
        <w:rPr>
          <w:rFonts w:ascii="Arial Nova Cond" w:hAnsi="Arial Nova Cond"/>
          <w:sz w:val="24"/>
        </w:rPr>
        <w:t>pravid</w:t>
      </w:r>
      <w:r w:rsidR="00DE6996" w:rsidRPr="00F9213B">
        <w:rPr>
          <w:rFonts w:ascii="Arial Nova Cond" w:hAnsi="Arial Nova Cond"/>
          <w:sz w:val="24"/>
        </w:rPr>
        <w:t>ly</w:t>
      </w:r>
      <w:r w:rsidR="009648B4" w:rsidRPr="00F9213B">
        <w:rPr>
          <w:rFonts w:ascii="Arial Nova Cond" w:hAnsi="Arial Nova Cond"/>
          <w:sz w:val="24"/>
        </w:rPr>
        <w:t xml:space="preserve"> a postup</w:t>
      </w:r>
      <w:r w:rsidR="00DE6996" w:rsidRPr="00F9213B">
        <w:rPr>
          <w:rFonts w:ascii="Arial Nova Cond" w:hAnsi="Arial Nova Cond"/>
          <w:sz w:val="24"/>
        </w:rPr>
        <w:t>y</w:t>
      </w:r>
      <w:r w:rsidR="009648B4" w:rsidRPr="00F9213B">
        <w:rPr>
          <w:rFonts w:ascii="Arial Nova Cond" w:hAnsi="Arial Nova Cond"/>
          <w:sz w:val="24"/>
        </w:rPr>
        <w:t xml:space="preserve"> stanovený</w:t>
      </w:r>
      <w:r w:rsidR="00DE6996" w:rsidRPr="00F9213B">
        <w:rPr>
          <w:rFonts w:ascii="Arial Nova Cond" w:hAnsi="Arial Nova Cond"/>
          <w:sz w:val="24"/>
        </w:rPr>
        <w:t>mi</w:t>
      </w:r>
      <w:r w:rsidR="009648B4" w:rsidRPr="00F9213B">
        <w:rPr>
          <w:rFonts w:ascii="Arial Nova Cond" w:hAnsi="Arial Nova Cond"/>
          <w:sz w:val="24"/>
        </w:rPr>
        <w:t xml:space="preserve"> v </w:t>
      </w:r>
      <w:r w:rsidR="00D31F7A" w:rsidRPr="00F9213B">
        <w:rPr>
          <w:rFonts w:ascii="Arial Nova Cond" w:hAnsi="Arial Nova Cond"/>
          <w:sz w:val="24"/>
        </w:rPr>
        <w:t>p</w:t>
      </w:r>
      <w:r w:rsidR="000258FF" w:rsidRPr="00F9213B">
        <w:rPr>
          <w:rFonts w:ascii="Arial Nova Cond" w:hAnsi="Arial Nova Cond"/>
          <w:sz w:val="24"/>
        </w:rPr>
        <w:t>rogramové</w:t>
      </w:r>
      <w:r w:rsidR="009648B4" w:rsidRPr="00F9213B">
        <w:rPr>
          <w:rFonts w:ascii="Arial Nova Cond" w:hAnsi="Arial Nova Cond"/>
          <w:sz w:val="24"/>
        </w:rPr>
        <w:t>m</w:t>
      </w:r>
      <w:r w:rsidR="000258FF" w:rsidRPr="00F9213B">
        <w:rPr>
          <w:rFonts w:ascii="Arial Nova Cond" w:hAnsi="Arial Nova Cond"/>
          <w:sz w:val="24"/>
        </w:rPr>
        <w:t xml:space="preserve"> dokumentu a </w:t>
      </w:r>
      <w:r w:rsidR="00DE6996" w:rsidRPr="00F9213B">
        <w:rPr>
          <w:rFonts w:ascii="Arial Nova Cond" w:hAnsi="Arial Nova Cond"/>
          <w:sz w:val="24"/>
        </w:rPr>
        <w:t xml:space="preserve">v </w:t>
      </w:r>
      <w:r w:rsidR="00515AB8" w:rsidRPr="00F9213B">
        <w:rPr>
          <w:rFonts w:ascii="Arial Nova Cond" w:hAnsi="Arial Nova Cond"/>
          <w:sz w:val="24"/>
        </w:rPr>
        <w:t>navazující</w:t>
      </w:r>
      <w:r w:rsidR="000258FF" w:rsidRPr="00F9213B">
        <w:rPr>
          <w:rFonts w:ascii="Arial Nova Cond" w:hAnsi="Arial Nova Cond"/>
          <w:sz w:val="24"/>
        </w:rPr>
        <w:t xml:space="preserve"> dokumentac</w:t>
      </w:r>
      <w:r w:rsidR="009648B4" w:rsidRPr="00F9213B">
        <w:rPr>
          <w:rFonts w:ascii="Arial Nova Cond" w:hAnsi="Arial Nova Cond"/>
          <w:sz w:val="24"/>
        </w:rPr>
        <w:t>i</w:t>
      </w:r>
      <w:r w:rsidR="000B2EC2" w:rsidRPr="00F9213B">
        <w:rPr>
          <w:rFonts w:ascii="Arial Nova Cond" w:hAnsi="Arial Nova Cond"/>
          <w:sz w:val="24"/>
        </w:rPr>
        <w:t xml:space="preserve"> </w:t>
      </w:r>
      <w:r w:rsidR="001E048A" w:rsidRPr="00F9213B">
        <w:rPr>
          <w:rFonts w:ascii="Arial Nova Cond" w:hAnsi="Arial Nova Cond"/>
          <w:sz w:val="24"/>
        </w:rPr>
        <w:t>p</w:t>
      </w:r>
      <w:r w:rsidR="000B2EC2" w:rsidRPr="00F9213B">
        <w:rPr>
          <w:rFonts w:ascii="Arial Nova Cond" w:hAnsi="Arial Nova Cond"/>
          <w:sz w:val="24"/>
        </w:rPr>
        <w:t>rogramu</w:t>
      </w:r>
      <w:r w:rsidRPr="00F9213B">
        <w:rPr>
          <w:rFonts w:ascii="Arial Nova Cond" w:hAnsi="Arial Nova Cond"/>
          <w:sz w:val="24"/>
        </w:rPr>
        <w:t>,</w:t>
      </w:r>
      <w:r w:rsidR="001205BF" w:rsidRPr="00F9213B">
        <w:rPr>
          <w:rFonts w:ascii="Arial Nova Cond" w:hAnsi="Arial Nova Cond"/>
          <w:sz w:val="24"/>
        </w:rPr>
        <w:t xml:space="preserve"> se kraj </w:t>
      </w:r>
      <w:r w:rsidR="002D152C">
        <w:rPr>
          <w:rFonts w:ascii="Arial Nova Cond" w:hAnsi="Arial Nova Cond"/>
          <w:sz w:val="24"/>
        </w:rPr>
        <w:t>v roli</w:t>
      </w:r>
      <w:r w:rsidR="002D152C" w:rsidRPr="00F9213B">
        <w:rPr>
          <w:rFonts w:ascii="Arial Nova Cond" w:hAnsi="Arial Nova Cond"/>
          <w:sz w:val="24"/>
        </w:rPr>
        <w:t xml:space="preserve"> </w:t>
      </w:r>
      <w:r w:rsidR="00A467B1" w:rsidRPr="00F9213B">
        <w:rPr>
          <w:rFonts w:ascii="Arial Nova Cond" w:hAnsi="Arial Nova Cond"/>
          <w:sz w:val="24"/>
        </w:rPr>
        <w:t>regionální</w:t>
      </w:r>
      <w:r w:rsidR="002D152C">
        <w:rPr>
          <w:rFonts w:ascii="Arial Nova Cond" w:hAnsi="Arial Nova Cond"/>
          <w:sz w:val="24"/>
        </w:rPr>
        <w:t>ho</w:t>
      </w:r>
      <w:r w:rsidR="00A467B1" w:rsidRPr="00F9213B">
        <w:rPr>
          <w:rFonts w:ascii="Arial Nova Cond" w:hAnsi="Arial Nova Cond"/>
          <w:sz w:val="24"/>
        </w:rPr>
        <w:t xml:space="preserve"> </w:t>
      </w:r>
      <w:r w:rsidR="008268B3" w:rsidRPr="00F9213B">
        <w:rPr>
          <w:rFonts w:ascii="Arial Nova Cond" w:hAnsi="Arial Nova Cond"/>
          <w:sz w:val="24"/>
        </w:rPr>
        <w:t>subjekt</w:t>
      </w:r>
      <w:r w:rsidR="002D152C">
        <w:rPr>
          <w:rFonts w:ascii="Arial Nova Cond" w:hAnsi="Arial Nova Cond"/>
          <w:sz w:val="24"/>
        </w:rPr>
        <w:t>u</w:t>
      </w:r>
      <w:r w:rsidR="00027D6A" w:rsidRPr="00F9213B">
        <w:rPr>
          <w:rFonts w:ascii="Arial Nova Cond" w:hAnsi="Arial Nova Cond"/>
          <w:sz w:val="24"/>
        </w:rPr>
        <w:t xml:space="preserve"> </w:t>
      </w:r>
      <w:r w:rsidR="001205BF" w:rsidRPr="00F9213B">
        <w:rPr>
          <w:rFonts w:ascii="Arial Nova Cond" w:hAnsi="Arial Nova Cond"/>
          <w:sz w:val="24"/>
        </w:rPr>
        <w:t>zavazuje</w:t>
      </w:r>
      <w:r w:rsidR="005F13B6" w:rsidRPr="00F9213B">
        <w:rPr>
          <w:rFonts w:ascii="Arial Nova Cond" w:hAnsi="Arial Nova Cond"/>
          <w:sz w:val="24"/>
        </w:rPr>
        <w:t xml:space="preserve"> v souladu s komunikační strategií programu a ročními plány</w:t>
      </w:r>
      <w:r w:rsidR="000258FF" w:rsidRPr="00F9213B">
        <w:rPr>
          <w:rFonts w:ascii="Arial Nova Cond" w:hAnsi="Arial Nova Cond"/>
          <w:sz w:val="24"/>
        </w:rPr>
        <w:t xml:space="preserve"> </w:t>
      </w:r>
      <w:r w:rsidR="00D31F7A" w:rsidRPr="00F9213B">
        <w:rPr>
          <w:rFonts w:ascii="Arial Nova Cond" w:hAnsi="Arial Nova Cond"/>
          <w:sz w:val="24"/>
        </w:rPr>
        <w:t xml:space="preserve">informačních a propagačních aktivit </w:t>
      </w:r>
      <w:r w:rsidRPr="00F9213B">
        <w:rPr>
          <w:rFonts w:ascii="Arial Nova Cond" w:hAnsi="Arial Nova Cond"/>
          <w:sz w:val="24"/>
        </w:rPr>
        <w:t>zaji</w:t>
      </w:r>
      <w:r w:rsidR="001205BF" w:rsidRPr="00F9213B">
        <w:rPr>
          <w:rFonts w:ascii="Arial Nova Cond" w:hAnsi="Arial Nova Cond"/>
          <w:sz w:val="24"/>
        </w:rPr>
        <w:t>stit</w:t>
      </w:r>
      <w:r w:rsidRPr="00F9213B">
        <w:rPr>
          <w:rFonts w:ascii="Arial Nova Cond" w:hAnsi="Arial Nova Cond"/>
          <w:sz w:val="24"/>
        </w:rPr>
        <w:t xml:space="preserve"> </w:t>
      </w:r>
      <w:r w:rsidR="00F80DE6" w:rsidRPr="00F9213B">
        <w:rPr>
          <w:rFonts w:ascii="Arial Nova Cond" w:hAnsi="Arial Nova Cond"/>
          <w:sz w:val="24"/>
        </w:rPr>
        <w:t>tyto činnosti:</w:t>
      </w:r>
    </w:p>
    <w:p w14:paraId="54565C3D" w14:textId="4CFB3086" w:rsidR="003856E2" w:rsidRPr="00F9213B" w:rsidRDefault="003856E2" w:rsidP="00515AB8">
      <w:pPr>
        <w:numPr>
          <w:ilvl w:val="1"/>
          <w:numId w:val="10"/>
        </w:numPr>
        <w:tabs>
          <w:tab w:val="clear" w:pos="1440"/>
        </w:tabs>
        <w:spacing w:before="240" w:after="240"/>
        <w:ind w:left="993" w:hanging="357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provád</w:t>
      </w:r>
      <w:r w:rsidR="00DE6996" w:rsidRPr="00F9213B">
        <w:rPr>
          <w:rFonts w:ascii="Arial Nova Cond" w:hAnsi="Arial Nova Cond"/>
          <w:sz w:val="24"/>
        </w:rPr>
        <w:t>ět</w:t>
      </w:r>
      <w:r w:rsidRPr="00F9213B">
        <w:rPr>
          <w:rFonts w:ascii="Arial Nova Cond" w:hAnsi="Arial Nova Cond"/>
          <w:sz w:val="24"/>
        </w:rPr>
        <w:t xml:space="preserve"> opatření v oblasti publicity </w:t>
      </w:r>
      <w:r w:rsidR="001E048A" w:rsidRPr="00F9213B">
        <w:rPr>
          <w:rFonts w:ascii="Arial Nova Cond" w:hAnsi="Arial Nova Cond"/>
          <w:sz w:val="24"/>
        </w:rPr>
        <w:t>p</w:t>
      </w:r>
      <w:r w:rsidRPr="00F9213B">
        <w:rPr>
          <w:rFonts w:ascii="Arial Nova Cond" w:hAnsi="Arial Nova Cond"/>
          <w:sz w:val="24"/>
        </w:rPr>
        <w:t>rogramu;</w:t>
      </w:r>
    </w:p>
    <w:p w14:paraId="79117907" w14:textId="77777777" w:rsidR="00515AB8" w:rsidRPr="00F9213B" w:rsidRDefault="003856E2" w:rsidP="00BB7E18">
      <w:pPr>
        <w:numPr>
          <w:ilvl w:val="1"/>
          <w:numId w:val="10"/>
        </w:numPr>
        <w:tabs>
          <w:tab w:val="clear" w:pos="1440"/>
        </w:tabs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poskyt</w:t>
      </w:r>
      <w:r w:rsidR="00DE6996" w:rsidRPr="00F9213B">
        <w:rPr>
          <w:rFonts w:ascii="Arial Nova Cond" w:hAnsi="Arial Nova Cond"/>
          <w:sz w:val="24"/>
        </w:rPr>
        <w:t>ovat</w:t>
      </w:r>
      <w:r w:rsidRPr="00F9213B">
        <w:rPr>
          <w:rFonts w:ascii="Arial Nova Cond" w:hAnsi="Arial Nova Cond"/>
          <w:sz w:val="24"/>
        </w:rPr>
        <w:t xml:space="preserve"> poradenství potenciálním žadatelům ohledně</w:t>
      </w:r>
      <w:r w:rsidR="00515AB8" w:rsidRPr="00F9213B">
        <w:rPr>
          <w:rFonts w:ascii="Arial Nova Cond" w:hAnsi="Arial Nova Cond"/>
          <w:sz w:val="24"/>
        </w:rPr>
        <w:t>:</w:t>
      </w:r>
    </w:p>
    <w:p w14:paraId="55B320A1" w14:textId="1A201207" w:rsidR="00515AB8" w:rsidRPr="00F9213B" w:rsidRDefault="003856E2" w:rsidP="00515AB8">
      <w:pPr>
        <w:numPr>
          <w:ilvl w:val="2"/>
          <w:numId w:val="10"/>
        </w:numPr>
        <w:tabs>
          <w:tab w:val="clear" w:pos="2160"/>
        </w:tabs>
        <w:ind w:left="1701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podporovaných aktivit, </w:t>
      </w:r>
    </w:p>
    <w:p w14:paraId="101D7EFB" w14:textId="31990074" w:rsidR="003856E2" w:rsidRPr="00F9213B" w:rsidRDefault="003856E2" w:rsidP="00515AB8">
      <w:pPr>
        <w:numPr>
          <w:ilvl w:val="2"/>
          <w:numId w:val="10"/>
        </w:numPr>
        <w:tabs>
          <w:tab w:val="clear" w:pos="2160"/>
        </w:tabs>
        <w:ind w:left="1701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procesu podávání projektových žádostí a podmínek realizace projektů</w:t>
      </w:r>
      <w:r w:rsidR="00E51472" w:rsidRPr="00F9213B">
        <w:rPr>
          <w:rFonts w:ascii="Arial Nova Cond" w:hAnsi="Arial Nova Cond"/>
          <w:sz w:val="24"/>
        </w:rPr>
        <w:t>.</w:t>
      </w:r>
      <w:r w:rsidRPr="00F9213B">
        <w:rPr>
          <w:rFonts w:ascii="Arial Nova Cond" w:hAnsi="Arial Nova Cond"/>
          <w:sz w:val="24"/>
        </w:rPr>
        <w:t xml:space="preserve"> </w:t>
      </w:r>
    </w:p>
    <w:p w14:paraId="6195C5D1" w14:textId="77777777" w:rsidR="00CF5E51" w:rsidRPr="00F9213B" w:rsidRDefault="00CF5E51" w:rsidP="00CF5E51">
      <w:pPr>
        <w:jc w:val="both"/>
        <w:rPr>
          <w:rFonts w:ascii="Arial Nova Cond" w:hAnsi="Arial Nova Cond"/>
          <w:sz w:val="24"/>
        </w:rPr>
      </w:pPr>
    </w:p>
    <w:p w14:paraId="49D2BBCA" w14:textId="260E96C9" w:rsidR="002F341E" w:rsidRPr="00F9213B" w:rsidRDefault="00C14981" w:rsidP="00CE6BE6">
      <w:pPr>
        <w:tabs>
          <w:tab w:val="left" w:pos="426"/>
        </w:tabs>
        <w:ind w:left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Tyto činnosti</w:t>
      </w:r>
      <w:r w:rsidR="00263275" w:rsidRPr="00F9213B">
        <w:rPr>
          <w:rFonts w:ascii="Arial Nova Cond" w:hAnsi="Arial Nova Cond"/>
          <w:sz w:val="24"/>
        </w:rPr>
        <w:t xml:space="preserve"> se</w:t>
      </w:r>
      <w:r w:rsidRPr="00F9213B">
        <w:rPr>
          <w:rFonts w:ascii="Arial Nova Cond" w:hAnsi="Arial Nova Cond"/>
          <w:sz w:val="24"/>
        </w:rPr>
        <w:t xml:space="preserve"> kraj </w:t>
      </w:r>
      <w:r w:rsidR="00515AB8" w:rsidRPr="00F9213B">
        <w:rPr>
          <w:rFonts w:ascii="Arial Nova Cond" w:hAnsi="Arial Nova Cond"/>
          <w:sz w:val="24"/>
        </w:rPr>
        <w:t xml:space="preserve">v roli regionálního </w:t>
      </w:r>
      <w:r w:rsidR="008268B3" w:rsidRPr="00F9213B">
        <w:rPr>
          <w:rFonts w:ascii="Arial Nova Cond" w:hAnsi="Arial Nova Cond"/>
          <w:sz w:val="24"/>
        </w:rPr>
        <w:t>subjektu</w:t>
      </w:r>
      <w:r w:rsidR="00515AB8" w:rsidRPr="00F9213B">
        <w:rPr>
          <w:rFonts w:ascii="Arial Nova Cond" w:hAnsi="Arial Nova Cond"/>
          <w:sz w:val="24"/>
        </w:rPr>
        <w:t xml:space="preserve"> </w:t>
      </w:r>
      <w:r w:rsidR="00263275" w:rsidRPr="00F9213B">
        <w:rPr>
          <w:rFonts w:ascii="Arial Nova Cond" w:hAnsi="Arial Nova Cond"/>
          <w:sz w:val="24"/>
        </w:rPr>
        <w:t xml:space="preserve">zavazuje zajistit </w:t>
      </w:r>
      <w:r w:rsidR="00CF5E51" w:rsidRPr="00F9213B">
        <w:rPr>
          <w:rFonts w:ascii="Arial Nova Cond" w:hAnsi="Arial Nova Cond"/>
          <w:sz w:val="24"/>
        </w:rPr>
        <w:t xml:space="preserve">po celou dobu realizace </w:t>
      </w:r>
      <w:r w:rsidR="001E048A" w:rsidRPr="00F9213B">
        <w:rPr>
          <w:rFonts w:ascii="Arial Nova Cond" w:hAnsi="Arial Nova Cond"/>
          <w:sz w:val="24"/>
        </w:rPr>
        <w:t>p</w:t>
      </w:r>
      <w:r w:rsidR="003856E2" w:rsidRPr="00F9213B">
        <w:rPr>
          <w:rFonts w:ascii="Arial Nova Cond" w:hAnsi="Arial Nova Cond"/>
          <w:sz w:val="24"/>
        </w:rPr>
        <w:t>rogramu</w:t>
      </w:r>
      <w:r w:rsidR="00D82F36" w:rsidRPr="00F9213B">
        <w:rPr>
          <w:rFonts w:ascii="Arial Nova Cond" w:hAnsi="Arial Nova Cond"/>
          <w:sz w:val="24"/>
        </w:rPr>
        <w:t xml:space="preserve">. </w:t>
      </w:r>
    </w:p>
    <w:p w14:paraId="477DB374" w14:textId="77777777" w:rsidR="00B23532" w:rsidRPr="00F9213B" w:rsidRDefault="00B23532" w:rsidP="00BB7E18">
      <w:pPr>
        <w:ind w:left="1440"/>
        <w:jc w:val="both"/>
        <w:rPr>
          <w:rFonts w:ascii="Arial Nova Cond" w:hAnsi="Arial Nova Cond"/>
          <w:sz w:val="24"/>
        </w:rPr>
      </w:pPr>
    </w:p>
    <w:p w14:paraId="6F628F1A" w14:textId="2265D2C7" w:rsidR="0071766E" w:rsidRPr="00F9213B" w:rsidRDefault="00CC713A" w:rsidP="00CC713A">
      <w:pPr>
        <w:numPr>
          <w:ilvl w:val="0"/>
          <w:numId w:val="34"/>
        </w:numPr>
        <w:jc w:val="both"/>
        <w:rPr>
          <w:rFonts w:ascii="Arial Nova Cond" w:hAnsi="Arial Nova Cond"/>
          <w:sz w:val="24"/>
        </w:rPr>
      </w:pPr>
      <w:bookmarkStart w:id="0" w:name="_Hlk141270083"/>
      <w:r w:rsidRPr="00F9213B">
        <w:rPr>
          <w:rFonts w:ascii="Arial Nova Cond" w:hAnsi="Arial Nova Cond"/>
          <w:sz w:val="24"/>
        </w:rPr>
        <w:t>Při provádění činnost</w:t>
      </w:r>
      <w:r w:rsidR="00B140D8" w:rsidRPr="00F9213B">
        <w:rPr>
          <w:rFonts w:ascii="Arial Nova Cond" w:hAnsi="Arial Nova Cond"/>
          <w:sz w:val="24"/>
        </w:rPr>
        <w:t>í uvedených v</w:t>
      </w:r>
      <w:r w:rsidR="0088673D" w:rsidRPr="00F9213B">
        <w:rPr>
          <w:rFonts w:ascii="Arial Nova Cond" w:hAnsi="Arial Nova Cond"/>
          <w:sz w:val="24"/>
        </w:rPr>
        <w:t> odst</w:t>
      </w:r>
      <w:r w:rsidR="002D152C">
        <w:rPr>
          <w:rFonts w:ascii="Arial Nova Cond" w:hAnsi="Arial Nova Cond"/>
          <w:sz w:val="24"/>
        </w:rPr>
        <w:t>. 1 tohoto článku</w:t>
      </w:r>
      <w:r w:rsidRPr="00F9213B">
        <w:rPr>
          <w:rFonts w:ascii="Arial Nova Cond" w:hAnsi="Arial Nova Cond"/>
          <w:sz w:val="24"/>
        </w:rPr>
        <w:t xml:space="preserve"> se kraj zavazuje k naplnění cílových hodnot ukazatelů</w:t>
      </w:r>
      <w:r w:rsidR="002C521A" w:rsidRPr="00F9213B">
        <w:rPr>
          <w:rFonts w:ascii="Arial Nova Cond" w:hAnsi="Arial Nova Cond"/>
          <w:sz w:val="24"/>
        </w:rPr>
        <w:t xml:space="preserve"> specifikovaných v ročních plánech</w:t>
      </w:r>
      <w:r w:rsidR="00D31F7A" w:rsidRPr="00F9213B">
        <w:rPr>
          <w:rFonts w:ascii="Arial Nova Cond" w:hAnsi="Arial Nova Cond"/>
          <w:sz w:val="24"/>
        </w:rPr>
        <w:t xml:space="preserve"> informačních a propagačních aktivit</w:t>
      </w:r>
      <w:r w:rsidR="00916E43" w:rsidRPr="00F9213B">
        <w:rPr>
          <w:rFonts w:ascii="Arial Nova Cond" w:hAnsi="Arial Nova Cond"/>
          <w:sz w:val="24"/>
        </w:rPr>
        <w:t xml:space="preserve"> odsouhlasených mezi krajem a společným sekretariátem programu (dále jen „společný sekretariát“)</w:t>
      </w:r>
      <w:r w:rsidR="002C521A" w:rsidRPr="00F9213B">
        <w:rPr>
          <w:rFonts w:ascii="Arial Nova Cond" w:hAnsi="Arial Nova Cond"/>
          <w:sz w:val="24"/>
        </w:rPr>
        <w:t>.</w:t>
      </w:r>
    </w:p>
    <w:bookmarkEnd w:id="0"/>
    <w:p w14:paraId="0E196391" w14:textId="73B45CCA" w:rsidR="0088673D" w:rsidRPr="00F9213B" w:rsidRDefault="0088673D" w:rsidP="00152CAE">
      <w:pPr>
        <w:ind w:left="426"/>
        <w:jc w:val="both"/>
        <w:rPr>
          <w:rFonts w:ascii="Arial Nova Cond" w:hAnsi="Arial Nova Cond"/>
          <w:sz w:val="24"/>
        </w:rPr>
      </w:pPr>
    </w:p>
    <w:p w14:paraId="7D52E62F" w14:textId="4C52E79F" w:rsidR="0088673D" w:rsidRPr="00F9213B" w:rsidRDefault="0088673D" w:rsidP="0088673D">
      <w:pPr>
        <w:numPr>
          <w:ilvl w:val="0"/>
          <w:numId w:val="34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Pro </w:t>
      </w:r>
      <w:r w:rsidR="006C2963" w:rsidRPr="00F9213B">
        <w:rPr>
          <w:rFonts w:ascii="Arial Nova Cond" w:hAnsi="Arial Nova Cond"/>
          <w:sz w:val="24"/>
        </w:rPr>
        <w:t xml:space="preserve">zajištění </w:t>
      </w:r>
      <w:r w:rsidRPr="00F9213B">
        <w:rPr>
          <w:rFonts w:ascii="Arial Nova Cond" w:hAnsi="Arial Nova Cond"/>
          <w:sz w:val="24"/>
        </w:rPr>
        <w:t>činností uvedených v odst.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 xml:space="preserve">1 </w:t>
      </w:r>
      <w:r w:rsidR="002D152C">
        <w:rPr>
          <w:rFonts w:ascii="Arial Nova Cond" w:hAnsi="Arial Nova Cond"/>
          <w:sz w:val="24"/>
        </w:rPr>
        <w:t xml:space="preserve">tohoto článku </w:t>
      </w:r>
      <w:r w:rsidRPr="00F9213B">
        <w:rPr>
          <w:rFonts w:ascii="Arial Nova Cond" w:hAnsi="Arial Nova Cond"/>
          <w:sz w:val="24"/>
        </w:rPr>
        <w:t xml:space="preserve">a </w:t>
      </w:r>
      <w:r w:rsidR="006C2963" w:rsidRPr="00F9213B">
        <w:rPr>
          <w:rFonts w:ascii="Arial Nova Cond" w:hAnsi="Arial Nova Cond"/>
          <w:sz w:val="24"/>
        </w:rPr>
        <w:t xml:space="preserve">naplnění cílových hodnot </w:t>
      </w:r>
      <w:r w:rsidRPr="00F9213B">
        <w:rPr>
          <w:rFonts w:ascii="Arial Nova Cond" w:hAnsi="Arial Nova Cond"/>
          <w:sz w:val="24"/>
        </w:rPr>
        <w:t xml:space="preserve">ukazatelů </w:t>
      </w:r>
      <w:r w:rsidR="006C2963" w:rsidRPr="00F9213B">
        <w:rPr>
          <w:rFonts w:ascii="Arial Nova Cond" w:hAnsi="Arial Nova Cond"/>
          <w:sz w:val="24"/>
        </w:rPr>
        <w:t>v souladu s</w:t>
      </w:r>
      <w:r w:rsidRPr="00F9213B">
        <w:rPr>
          <w:rFonts w:ascii="Arial Nova Cond" w:hAnsi="Arial Nova Cond"/>
          <w:sz w:val="24"/>
        </w:rPr>
        <w:t> odst.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2 tohoto článku v odpovídající kvalitě</w:t>
      </w:r>
      <w:r w:rsidR="006C2963" w:rsidRPr="00F9213B">
        <w:rPr>
          <w:rFonts w:ascii="Arial Nova Cond" w:hAnsi="Arial Nova Cond"/>
          <w:sz w:val="24"/>
        </w:rPr>
        <w:t xml:space="preserve"> a rozsahu</w:t>
      </w:r>
      <w:r w:rsidRPr="00F9213B">
        <w:rPr>
          <w:rFonts w:ascii="Arial Nova Cond" w:hAnsi="Arial Nova Cond"/>
          <w:sz w:val="24"/>
        </w:rPr>
        <w:t>, zavazuje se kraj</w:t>
      </w:r>
      <w:r w:rsidR="006C2963" w:rsidRPr="00F9213B">
        <w:rPr>
          <w:rFonts w:ascii="Arial Nova Cond" w:hAnsi="Arial Nova Cond"/>
          <w:sz w:val="24"/>
        </w:rPr>
        <w:t xml:space="preserve"> v roli regionálního </w:t>
      </w:r>
      <w:r w:rsidR="008268B3" w:rsidRPr="00F9213B">
        <w:rPr>
          <w:rFonts w:ascii="Arial Nova Cond" w:hAnsi="Arial Nova Cond"/>
          <w:sz w:val="24"/>
        </w:rPr>
        <w:t>subjektu</w:t>
      </w:r>
      <w:r w:rsidRPr="00F9213B">
        <w:rPr>
          <w:rFonts w:ascii="Arial Nova Cond" w:hAnsi="Arial Nova Cond"/>
          <w:sz w:val="24"/>
        </w:rPr>
        <w:t>:</w:t>
      </w:r>
    </w:p>
    <w:p w14:paraId="70559CB8" w14:textId="2521152F" w:rsidR="0088673D" w:rsidRPr="00F9213B" w:rsidRDefault="0088673D" w:rsidP="00BB7E18">
      <w:pPr>
        <w:numPr>
          <w:ilvl w:val="0"/>
          <w:numId w:val="39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lastRenderedPageBreak/>
        <w:t>zajistit minimálně 1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pracovní úvazek;</w:t>
      </w:r>
    </w:p>
    <w:p w14:paraId="1F6A4498" w14:textId="54F6B39D" w:rsidR="0088673D" w:rsidRPr="00F9213B" w:rsidRDefault="0088673D" w:rsidP="00BB7E18">
      <w:pPr>
        <w:numPr>
          <w:ilvl w:val="0"/>
          <w:numId w:val="39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umožnit pracovníkům, kteří se na činnostech</w:t>
      </w:r>
      <w:r w:rsidR="006C2963" w:rsidRPr="00F9213B">
        <w:rPr>
          <w:rFonts w:ascii="Arial Nova Cond" w:hAnsi="Arial Nova Cond"/>
          <w:sz w:val="24"/>
        </w:rPr>
        <w:t xml:space="preserve"> a naplnění cílových hodnot ukazatelů</w:t>
      </w:r>
      <w:r w:rsidRPr="00F9213B">
        <w:rPr>
          <w:rFonts w:ascii="Arial Nova Cond" w:hAnsi="Arial Nova Cond"/>
          <w:sz w:val="24"/>
        </w:rPr>
        <w:t xml:space="preserve"> budou podílet, absolvovat standardizovaná školení zaměřená na témata, která jsou relevantní pro činnost regionálního </w:t>
      </w:r>
      <w:r w:rsidR="008268B3" w:rsidRPr="00F9213B">
        <w:rPr>
          <w:rFonts w:ascii="Arial Nova Cond" w:hAnsi="Arial Nova Cond"/>
          <w:sz w:val="24"/>
        </w:rPr>
        <w:t>subjektu</w:t>
      </w:r>
      <w:r w:rsidRPr="00F9213B">
        <w:rPr>
          <w:rFonts w:ascii="Arial Nova Cond" w:hAnsi="Arial Nova Cond"/>
          <w:sz w:val="24"/>
        </w:rPr>
        <w:t xml:space="preserve">, s přihlédnutím ke specifikům </w:t>
      </w:r>
      <w:r w:rsidR="001E048A" w:rsidRPr="00F9213B">
        <w:rPr>
          <w:rFonts w:ascii="Arial Nova Cond" w:hAnsi="Arial Nova Cond"/>
          <w:sz w:val="24"/>
        </w:rPr>
        <w:t>p</w:t>
      </w:r>
      <w:r w:rsidR="005265EB" w:rsidRPr="00F9213B">
        <w:rPr>
          <w:rFonts w:ascii="Arial Nova Cond" w:hAnsi="Arial Nova Cond"/>
          <w:sz w:val="24"/>
        </w:rPr>
        <w:t>rogramu</w:t>
      </w:r>
      <w:r w:rsidRPr="00F9213B">
        <w:rPr>
          <w:rFonts w:ascii="Arial Nova Cond" w:hAnsi="Arial Nova Cond"/>
          <w:sz w:val="24"/>
        </w:rPr>
        <w:t xml:space="preserve">. Ověření úrovně znalostí pracovníků </w:t>
      </w:r>
      <w:r w:rsidR="00D31F7A" w:rsidRPr="00F9213B">
        <w:rPr>
          <w:rFonts w:ascii="Arial Nova Cond" w:hAnsi="Arial Nova Cond"/>
          <w:sz w:val="24"/>
        </w:rPr>
        <w:t xml:space="preserve">z těchto školení </w:t>
      </w:r>
      <w:r w:rsidRPr="00F9213B">
        <w:rPr>
          <w:rFonts w:ascii="Arial Nova Cond" w:hAnsi="Arial Nova Cond"/>
          <w:sz w:val="24"/>
        </w:rPr>
        <w:t xml:space="preserve">a kvality zabezpečovaných úkolů bude pravidelně </w:t>
      </w:r>
      <w:r w:rsidR="00C45667" w:rsidRPr="00F9213B">
        <w:rPr>
          <w:rFonts w:ascii="Arial Nova Cond" w:hAnsi="Arial Nova Cond"/>
          <w:sz w:val="24"/>
        </w:rPr>
        <w:t xml:space="preserve">prováděno </w:t>
      </w:r>
      <w:r w:rsidRPr="00F9213B">
        <w:rPr>
          <w:rFonts w:ascii="Arial Nova Cond" w:hAnsi="Arial Nova Cond"/>
          <w:sz w:val="24"/>
        </w:rPr>
        <w:t xml:space="preserve">ze strany </w:t>
      </w:r>
      <w:r w:rsidR="005F13B6" w:rsidRPr="00F9213B">
        <w:rPr>
          <w:rFonts w:ascii="Arial Nova Cond" w:hAnsi="Arial Nova Cond"/>
          <w:sz w:val="24"/>
        </w:rPr>
        <w:t>ř</w:t>
      </w:r>
      <w:r w:rsidR="005265EB" w:rsidRPr="00F9213B">
        <w:rPr>
          <w:rFonts w:ascii="Arial Nova Cond" w:hAnsi="Arial Nova Cond"/>
          <w:sz w:val="24"/>
        </w:rPr>
        <w:t>ídícího orgánu</w:t>
      </w:r>
      <w:r w:rsidRPr="00F9213B">
        <w:rPr>
          <w:rFonts w:ascii="Arial Nova Cond" w:hAnsi="Arial Nova Cond"/>
          <w:sz w:val="24"/>
        </w:rPr>
        <w:t>, případně jím pověřeného subjektu;</w:t>
      </w:r>
    </w:p>
    <w:p w14:paraId="04DA8001" w14:textId="7E7334AC" w:rsidR="006A073E" w:rsidRPr="00F9213B" w:rsidRDefault="0088673D" w:rsidP="00BB7E18">
      <w:pPr>
        <w:numPr>
          <w:ilvl w:val="0"/>
          <w:numId w:val="39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připravit a předložit nejpozději do 31.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 xml:space="preserve">10. příslušného roku </w:t>
      </w:r>
      <w:r w:rsidR="001E048A" w:rsidRPr="00F9213B">
        <w:rPr>
          <w:rFonts w:ascii="Arial Nova Cond" w:hAnsi="Arial Nova Cond"/>
          <w:sz w:val="24"/>
        </w:rPr>
        <w:t>s</w:t>
      </w:r>
      <w:r w:rsidR="005265EB" w:rsidRPr="00F9213B">
        <w:rPr>
          <w:rFonts w:ascii="Arial Nova Cond" w:hAnsi="Arial Nova Cond"/>
          <w:sz w:val="24"/>
        </w:rPr>
        <w:t xml:space="preserve">polečnému </w:t>
      </w:r>
      <w:r w:rsidRPr="00F9213B">
        <w:rPr>
          <w:rFonts w:ascii="Arial Nova Cond" w:hAnsi="Arial Nova Cond"/>
          <w:sz w:val="24"/>
        </w:rPr>
        <w:t>sekretariátu roční plán informačních a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propagačních aktivit na následující kalendářní rok. Tento plán bude zpracováván každý rok, počínaje rokem 2023 a konče rokem 2028. V polovině příslušného kalendářního roku, tj.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k 30.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 xml:space="preserve">6., proběhne jeho vyhodnocení </w:t>
      </w:r>
      <w:r w:rsidR="00916E43" w:rsidRPr="00F9213B">
        <w:rPr>
          <w:rFonts w:ascii="Arial Nova Cond" w:hAnsi="Arial Nova Cond"/>
          <w:sz w:val="24"/>
        </w:rPr>
        <w:t>společným sekretariátem</w:t>
      </w:r>
      <w:r w:rsidR="006C2963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>a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 xml:space="preserve">po </w:t>
      </w:r>
      <w:r w:rsidR="00916E43" w:rsidRPr="00F9213B">
        <w:rPr>
          <w:rFonts w:ascii="Arial Nova Cond" w:hAnsi="Arial Nova Cond"/>
          <w:sz w:val="24"/>
        </w:rPr>
        <w:t xml:space="preserve">vzájemné </w:t>
      </w:r>
      <w:r w:rsidRPr="00F9213B">
        <w:rPr>
          <w:rFonts w:ascii="Arial Nova Cond" w:hAnsi="Arial Nova Cond"/>
          <w:sz w:val="24"/>
        </w:rPr>
        <w:t>dohodě případně</w:t>
      </w:r>
      <w:r w:rsidR="00916E43" w:rsidRPr="00F9213B">
        <w:rPr>
          <w:rFonts w:ascii="Arial Nova Cond" w:hAnsi="Arial Nova Cond"/>
          <w:sz w:val="24"/>
        </w:rPr>
        <w:t xml:space="preserve"> jeho</w:t>
      </w:r>
      <w:r w:rsidRPr="00F9213B">
        <w:rPr>
          <w:rFonts w:ascii="Arial Nova Cond" w:hAnsi="Arial Nova Cond"/>
          <w:sz w:val="24"/>
        </w:rPr>
        <w:t xml:space="preserve"> úprava pro druhou polovinu roku. </w:t>
      </w:r>
    </w:p>
    <w:p w14:paraId="2A8DF9AD" w14:textId="77777777" w:rsidR="00F404B5" w:rsidRPr="00F9213B" w:rsidRDefault="00F404B5" w:rsidP="00F404B5">
      <w:pPr>
        <w:jc w:val="both"/>
        <w:rPr>
          <w:rFonts w:ascii="Arial Nova Cond" w:hAnsi="Arial Nova Cond"/>
          <w:sz w:val="24"/>
        </w:rPr>
      </w:pPr>
    </w:p>
    <w:p w14:paraId="7D6BF563" w14:textId="52C11BA8" w:rsidR="00A467B1" w:rsidRPr="00F9213B" w:rsidRDefault="00A467B1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Článek III</w:t>
      </w:r>
    </w:p>
    <w:p w14:paraId="31B1DC43" w14:textId="5CA697EC" w:rsidR="00A467B1" w:rsidRPr="00F9213B" w:rsidRDefault="00A467B1" w:rsidP="00A467B1">
      <w:pPr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 xml:space="preserve">Financování činnosti </w:t>
      </w:r>
      <w:r w:rsidR="00241A2A" w:rsidRPr="00F9213B">
        <w:rPr>
          <w:rFonts w:ascii="Arial Nova Cond" w:hAnsi="Arial Nova Cond"/>
          <w:b/>
          <w:sz w:val="24"/>
        </w:rPr>
        <w:t>kraje</w:t>
      </w:r>
    </w:p>
    <w:p w14:paraId="7DFB4970" w14:textId="77777777" w:rsidR="00A467B1" w:rsidRPr="00F9213B" w:rsidRDefault="00A467B1" w:rsidP="00993078">
      <w:pPr>
        <w:ind w:left="284"/>
        <w:jc w:val="both"/>
        <w:rPr>
          <w:rFonts w:ascii="Arial Nova Cond" w:hAnsi="Arial Nova Cond"/>
          <w:sz w:val="24"/>
        </w:rPr>
      </w:pPr>
    </w:p>
    <w:p w14:paraId="7250162F" w14:textId="58B8B371" w:rsidR="002F341E" w:rsidRPr="00F9213B" w:rsidRDefault="002F341E" w:rsidP="00CE6BE6">
      <w:pPr>
        <w:numPr>
          <w:ilvl w:val="0"/>
          <w:numId w:val="36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Zajištění činnosti </w:t>
      </w:r>
      <w:r w:rsidR="00707363" w:rsidRPr="00F9213B">
        <w:rPr>
          <w:rFonts w:ascii="Arial Nova Cond" w:hAnsi="Arial Nova Cond"/>
          <w:sz w:val="24"/>
        </w:rPr>
        <w:t>k</w:t>
      </w:r>
      <w:r w:rsidRPr="00F9213B">
        <w:rPr>
          <w:rFonts w:ascii="Arial Nova Cond" w:hAnsi="Arial Nova Cond"/>
          <w:sz w:val="24"/>
        </w:rPr>
        <w:t xml:space="preserve">raje </w:t>
      </w:r>
      <w:r w:rsidR="00C45667" w:rsidRPr="00F9213B">
        <w:rPr>
          <w:rFonts w:ascii="Arial Nova Cond" w:hAnsi="Arial Nova Cond"/>
          <w:sz w:val="24"/>
        </w:rPr>
        <w:t xml:space="preserve">v roli regionálního </w:t>
      </w:r>
      <w:r w:rsidR="008268B3" w:rsidRPr="00F9213B">
        <w:rPr>
          <w:rFonts w:ascii="Arial Nova Cond" w:hAnsi="Arial Nova Cond"/>
          <w:sz w:val="24"/>
        </w:rPr>
        <w:t>subjektu</w:t>
      </w:r>
      <w:r w:rsidR="00C45667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 xml:space="preserve">pro </w:t>
      </w:r>
      <w:r w:rsidR="00C45667" w:rsidRPr="00F9213B">
        <w:rPr>
          <w:rFonts w:ascii="Arial Nova Cond" w:hAnsi="Arial Nova Cond"/>
          <w:sz w:val="24"/>
        </w:rPr>
        <w:t>p</w:t>
      </w:r>
      <w:r w:rsidR="003856E2" w:rsidRPr="00F9213B">
        <w:rPr>
          <w:rFonts w:ascii="Arial Nova Cond" w:hAnsi="Arial Nova Cond"/>
          <w:sz w:val="24"/>
        </w:rPr>
        <w:t>rogram</w:t>
      </w:r>
      <w:r w:rsidR="00CB7794" w:rsidRPr="00F9213B">
        <w:rPr>
          <w:rFonts w:ascii="Arial Nova Cond" w:hAnsi="Arial Nova Cond"/>
          <w:sz w:val="24"/>
        </w:rPr>
        <w:t xml:space="preserve"> </w:t>
      </w:r>
      <w:r w:rsidR="00A80B57" w:rsidRPr="00F9213B">
        <w:rPr>
          <w:rFonts w:ascii="Arial Nova Cond" w:hAnsi="Arial Nova Cond"/>
          <w:sz w:val="24"/>
        </w:rPr>
        <w:t>dle čl</w:t>
      </w:r>
      <w:r w:rsidR="00811674" w:rsidRPr="00F9213B">
        <w:rPr>
          <w:rFonts w:ascii="Arial Nova Cond" w:hAnsi="Arial Nova Cond"/>
          <w:sz w:val="24"/>
        </w:rPr>
        <w:t>ánku</w:t>
      </w:r>
      <w:r w:rsidR="00A63C37" w:rsidRPr="00F9213B">
        <w:rPr>
          <w:rFonts w:ascii="Arial Nova Cond" w:hAnsi="Arial Nova Cond"/>
          <w:sz w:val="24"/>
        </w:rPr>
        <w:t> </w:t>
      </w:r>
      <w:r w:rsidR="00A80B57" w:rsidRPr="00F9213B">
        <w:rPr>
          <w:rFonts w:ascii="Arial Nova Cond" w:hAnsi="Arial Nova Cond"/>
          <w:sz w:val="24"/>
        </w:rPr>
        <w:t>II</w:t>
      </w:r>
      <w:r w:rsidR="00CE6BE6" w:rsidRPr="00F9213B">
        <w:rPr>
          <w:rFonts w:ascii="Arial Nova Cond" w:hAnsi="Arial Nova Cond"/>
          <w:sz w:val="24"/>
        </w:rPr>
        <w:t>, odst.</w:t>
      </w:r>
      <w:r w:rsidR="00A63C37" w:rsidRPr="00F9213B">
        <w:rPr>
          <w:rFonts w:ascii="Arial Nova Cond" w:hAnsi="Arial Nova Cond"/>
          <w:sz w:val="24"/>
        </w:rPr>
        <w:t> </w:t>
      </w:r>
      <w:r w:rsidR="00CE6BE6" w:rsidRPr="00F9213B">
        <w:rPr>
          <w:rFonts w:ascii="Arial Nova Cond" w:hAnsi="Arial Nova Cond"/>
          <w:sz w:val="24"/>
        </w:rPr>
        <w:t>1</w:t>
      </w:r>
      <w:r w:rsidR="00A80B57" w:rsidRPr="00F9213B">
        <w:rPr>
          <w:rFonts w:ascii="Arial Nova Cond" w:hAnsi="Arial Nova Cond"/>
          <w:sz w:val="24"/>
        </w:rPr>
        <w:t xml:space="preserve"> </w:t>
      </w:r>
      <w:r w:rsidR="000C5211" w:rsidRPr="00F9213B">
        <w:rPr>
          <w:rFonts w:ascii="Arial Nova Cond" w:hAnsi="Arial Nova Cond"/>
          <w:sz w:val="24"/>
        </w:rPr>
        <w:t>s</w:t>
      </w:r>
      <w:r w:rsidR="009A7A86" w:rsidRPr="00F9213B">
        <w:rPr>
          <w:rFonts w:ascii="Arial Nova Cond" w:hAnsi="Arial Nova Cond"/>
          <w:sz w:val="24"/>
        </w:rPr>
        <w:t>mlouvy</w:t>
      </w:r>
      <w:r w:rsidR="00A72877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>je</w:t>
      </w:r>
      <w:r w:rsidR="002541F7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 xml:space="preserve">částečně pokryto z finančních prostředků </w:t>
      </w:r>
      <w:r w:rsidR="00241A2A" w:rsidRPr="00F9213B">
        <w:rPr>
          <w:rFonts w:ascii="Arial Nova Cond" w:hAnsi="Arial Nova Cond"/>
          <w:sz w:val="24"/>
        </w:rPr>
        <w:t>t</w:t>
      </w:r>
      <w:r w:rsidR="001C6E0C" w:rsidRPr="00F9213B">
        <w:rPr>
          <w:rFonts w:ascii="Arial Nova Cond" w:hAnsi="Arial Nova Cond"/>
          <w:sz w:val="24"/>
        </w:rPr>
        <w:t xml:space="preserve">echnické pomoci </w:t>
      </w:r>
      <w:r w:rsidR="001E048A" w:rsidRPr="00F9213B">
        <w:rPr>
          <w:rFonts w:ascii="Arial Nova Cond" w:hAnsi="Arial Nova Cond"/>
          <w:sz w:val="24"/>
        </w:rPr>
        <w:t>p</w:t>
      </w:r>
      <w:r w:rsidRPr="00F9213B">
        <w:rPr>
          <w:rFonts w:ascii="Arial Nova Cond" w:hAnsi="Arial Nova Cond"/>
          <w:sz w:val="24"/>
        </w:rPr>
        <w:t>rogramu</w:t>
      </w:r>
      <w:r w:rsidR="001C7169" w:rsidRPr="00F9213B">
        <w:rPr>
          <w:rFonts w:ascii="Arial Nova Cond" w:hAnsi="Arial Nova Cond"/>
          <w:sz w:val="24"/>
        </w:rPr>
        <w:t>.</w:t>
      </w:r>
      <w:r w:rsidR="00B0662D" w:rsidRPr="00F9213B">
        <w:rPr>
          <w:rFonts w:ascii="Arial Nova Cond" w:hAnsi="Arial Nova Cond"/>
          <w:sz w:val="24"/>
        </w:rPr>
        <w:t xml:space="preserve"> Podíl kraje na rozpočtu technické pomoci </w:t>
      </w:r>
      <w:r w:rsidR="00C45667" w:rsidRPr="00F9213B">
        <w:rPr>
          <w:rFonts w:ascii="Arial Nova Cond" w:hAnsi="Arial Nova Cond"/>
          <w:sz w:val="24"/>
        </w:rPr>
        <w:t>p</w:t>
      </w:r>
      <w:r w:rsidR="00B0662D" w:rsidRPr="00F9213B">
        <w:rPr>
          <w:rFonts w:ascii="Arial Nova Cond" w:hAnsi="Arial Nova Cond"/>
          <w:sz w:val="24"/>
        </w:rPr>
        <w:t xml:space="preserve">rogramu činí </w:t>
      </w:r>
      <w:r w:rsidR="00DC63B5" w:rsidRPr="00F9213B">
        <w:rPr>
          <w:rFonts w:ascii="Arial Nova Cond" w:hAnsi="Arial Nova Cond"/>
          <w:sz w:val="24"/>
        </w:rPr>
        <w:t>1,031405 %, max. však 120 693</w:t>
      </w:r>
      <w:r w:rsidR="007F6D13" w:rsidRPr="00F9213B">
        <w:rPr>
          <w:rFonts w:ascii="Arial Nova Cond" w:hAnsi="Arial Nova Cond"/>
          <w:sz w:val="24"/>
        </w:rPr>
        <w:t>,- EUR.</w:t>
      </w:r>
    </w:p>
    <w:p w14:paraId="5043405F" w14:textId="77777777" w:rsidR="00CE47DA" w:rsidRPr="00F9213B" w:rsidRDefault="00CE47DA" w:rsidP="00CE47DA">
      <w:pPr>
        <w:jc w:val="both"/>
        <w:rPr>
          <w:rFonts w:ascii="Arial Nova Cond" w:hAnsi="Arial Nova Cond"/>
          <w:sz w:val="24"/>
        </w:rPr>
      </w:pPr>
    </w:p>
    <w:p w14:paraId="5C1E208B" w14:textId="4E4F4130" w:rsidR="004E0F30" w:rsidRPr="00F9213B" w:rsidRDefault="000B7ACD" w:rsidP="00BB7E18">
      <w:pPr>
        <w:numPr>
          <w:ilvl w:val="0"/>
          <w:numId w:val="36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N</w:t>
      </w:r>
      <w:r w:rsidR="0071766E" w:rsidRPr="00F9213B">
        <w:rPr>
          <w:rFonts w:ascii="Arial Nova Cond" w:hAnsi="Arial Nova Cond"/>
          <w:sz w:val="24"/>
        </w:rPr>
        <w:t>eplnění</w:t>
      </w:r>
      <w:r w:rsidR="00B140D8" w:rsidRPr="00F9213B">
        <w:rPr>
          <w:rFonts w:ascii="Arial Nova Cond" w:hAnsi="Arial Nova Cond"/>
          <w:sz w:val="24"/>
        </w:rPr>
        <w:t xml:space="preserve"> činností a</w:t>
      </w:r>
      <w:r w:rsidR="00A63C37" w:rsidRPr="00F9213B">
        <w:rPr>
          <w:rFonts w:ascii="Arial Nova Cond" w:hAnsi="Arial Nova Cond"/>
          <w:sz w:val="24"/>
        </w:rPr>
        <w:t> </w:t>
      </w:r>
      <w:r w:rsidR="00C45667" w:rsidRPr="00F9213B">
        <w:rPr>
          <w:rFonts w:ascii="Arial Nova Cond" w:hAnsi="Arial Nova Cond"/>
          <w:sz w:val="24"/>
        </w:rPr>
        <w:t xml:space="preserve">cílových hodnot </w:t>
      </w:r>
      <w:r w:rsidR="0071766E" w:rsidRPr="00F9213B">
        <w:rPr>
          <w:rFonts w:ascii="Arial Nova Cond" w:hAnsi="Arial Nova Cond"/>
          <w:sz w:val="24"/>
        </w:rPr>
        <w:t xml:space="preserve">ukazatelů </w:t>
      </w:r>
      <w:r w:rsidR="00C45667" w:rsidRPr="00F9213B">
        <w:rPr>
          <w:rFonts w:ascii="Arial Nova Cond" w:hAnsi="Arial Nova Cond"/>
          <w:sz w:val="24"/>
        </w:rPr>
        <w:t>dle</w:t>
      </w:r>
      <w:r w:rsidR="00A63C37" w:rsidRPr="00F9213B">
        <w:rPr>
          <w:rFonts w:ascii="Arial Nova Cond" w:hAnsi="Arial Nova Cond"/>
          <w:sz w:val="24"/>
        </w:rPr>
        <w:t> </w:t>
      </w:r>
      <w:r w:rsidR="00B140D8" w:rsidRPr="00F9213B">
        <w:rPr>
          <w:rFonts w:ascii="Arial Nova Cond" w:hAnsi="Arial Nova Cond"/>
          <w:sz w:val="24"/>
        </w:rPr>
        <w:t>článku</w:t>
      </w:r>
      <w:r w:rsidR="00A63C37" w:rsidRPr="00F9213B">
        <w:rPr>
          <w:rFonts w:ascii="Arial Nova Cond" w:hAnsi="Arial Nova Cond"/>
          <w:sz w:val="24"/>
        </w:rPr>
        <w:t> </w:t>
      </w:r>
      <w:r w:rsidR="00B140D8" w:rsidRPr="00F9213B">
        <w:rPr>
          <w:rFonts w:ascii="Arial Nova Cond" w:hAnsi="Arial Nova Cond"/>
          <w:sz w:val="24"/>
        </w:rPr>
        <w:t>II</w:t>
      </w:r>
      <w:r w:rsidR="00C45667" w:rsidRPr="00F9213B">
        <w:rPr>
          <w:rFonts w:ascii="Arial Nova Cond" w:hAnsi="Arial Nova Cond"/>
          <w:sz w:val="24"/>
        </w:rPr>
        <w:t xml:space="preserve"> odst. 2</w:t>
      </w:r>
      <w:r w:rsidR="002D152C">
        <w:rPr>
          <w:rFonts w:ascii="Arial Nova Cond" w:hAnsi="Arial Nova Cond"/>
          <w:sz w:val="24"/>
        </w:rPr>
        <w:t xml:space="preserve"> smlouvy</w:t>
      </w:r>
      <w:r w:rsidRPr="00F9213B">
        <w:rPr>
          <w:rFonts w:ascii="Arial Nova Cond" w:hAnsi="Arial Nova Cond"/>
          <w:sz w:val="24"/>
        </w:rPr>
        <w:t>, případně jejich neplnění v</w:t>
      </w:r>
      <w:r w:rsidR="00C4566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odpovídající kvalitě</w:t>
      </w:r>
      <w:r w:rsidR="0071766E" w:rsidRPr="00F9213B">
        <w:rPr>
          <w:rFonts w:ascii="Arial Nova Cond" w:hAnsi="Arial Nova Cond"/>
          <w:sz w:val="24"/>
        </w:rPr>
        <w:t xml:space="preserve"> může</w:t>
      </w:r>
      <w:r w:rsidRPr="00F9213B">
        <w:rPr>
          <w:rFonts w:ascii="Arial Nova Cond" w:hAnsi="Arial Nova Cond"/>
          <w:sz w:val="24"/>
        </w:rPr>
        <w:t xml:space="preserve"> mít za následek snížení podílu kraje na technické pomoci </w:t>
      </w:r>
      <w:r w:rsidR="001E048A" w:rsidRPr="00F9213B">
        <w:rPr>
          <w:rFonts w:ascii="Arial Nova Cond" w:hAnsi="Arial Nova Cond"/>
          <w:sz w:val="24"/>
        </w:rPr>
        <w:t>p</w:t>
      </w:r>
      <w:r w:rsidR="005265EB" w:rsidRPr="00F9213B">
        <w:rPr>
          <w:rFonts w:ascii="Arial Nova Cond" w:hAnsi="Arial Nova Cond"/>
          <w:sz w:val="24"/>
        </w:rPr>
        <w:t xml:space="preserve">rogramu </w:t>
      </w:r>
      <w:r w:rsidRPr="00F9213B">
        <w:rPr>
          <w:rFonts w:ascii="Arial Nova Cond" w:hAnsi="Arial Nova Cond"/>
          <w:sz w:val="24"/>
        </w:rPr>
        <w:t>uvedeného v</w:t>
      </w:r>
      <w:r w:rsidR="00C4566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odst</w:t>
      </w:r>
      <w:r w:rsidR="002D152C">
        <w:rPr>
          <w:rFonts w:ascii="Arial Nova Cond" w:hAnsi="Arial Nova Cond"/>
          <w:sz w:val="24"/>
        </w:rPr>
        <w:t>. 1</w:t>
      </w:r>
      <w:r w:rsidR="00C45667" w:rsidRPr="00F9213B">
        <w:rPr>
          <w:rFonts w:ascii="Arial Nova Cond" w:hAnsi="Arial Nova Cond"/>
          <w:sz w:val="24"/>
        </w:rPr>
        <w:t xml:space="preserve"> tohoto článku</w:t>
      </w:r>
      <w:r w:rsidRPr="00F9213B">
        <w:rPr>
          <w:rFonts w:ascii="Arial Nova Cond" w:hAnsi="Arial Nova Cond"/>
          <w:sz w:val="24"/>
        </w:rPr>
        <w:t xml:space="preserve">. </w:t>
      </w:r>
      <w:r w:rsidR="005265EB" w:rsidRPr="00F9213B">
        <w:rPr>
          <w:rFonts w:ascii="Arial Nova Cond" w:hAnsi="Arial Nova Cond"/>
          <w:sz w:val="24"/>
        </w:rPr>
        <w:t xml:space="preserve">Řídící orgán </w:t>
      </w:r>
      <w:r w:rsidRPr="00F9213B">
        <w:rPr>
          <w:rFonts w:ascii="Arial Nova Cond" w:hAnsi="Arial Nova Cond"/>
          <w:sz w:val="24"/>
        </w:rPr>
        <w:t>v tomto případě nejprve zašle kraji písemné upozornění s informací, jaká nápravná opatření a v jaké</w:t>
      </w:r>
      <w:r w:rsidR="002D152C">
        <w:rPr>
          <w:rFonts w:ascii="Arial Nova Cond" w:hAnsi="Arial Nova Cond"/>
          <w:sz w:val="24"/>
        </w:rPr>
        <w:t xml:space="preserve"> lhůtě</w:t>
      </w:r>
      <w:r w:rsidRPr="00F9213B">
        <w:rPr>
          <w:rFonts w:ascii="Arial Nova Cond" w:hAnsi="Arial Nova Cond"/>
          <w:sz w:val="24"/>
        </w:rPr>
        <w:t xml:space="preserve"> má kraj přijmout. Pokud nebude náprava provedena ve stanovené</w:t>
      </w:r>
      <w:r w:rsidR="002D152C">
        <w:rPr>
          <w:rFonts w:ascii="Arial Nova Cond" w:hAnsi="Arial Nova Cond"/>
          <w:sz w:val="24"/>
        </w:rPr>
        <w:t xml:space="preserve"> lhůtě</w:t>
      </w:r>
      <w:r w:rsidRPr="00F9213B">
        <w:rPr>
          <w:rFonts w:ascii="Arial Nova Cond" w:hAnsi="Arial Nova Cond"/>
          <w:sz w:val="24"/>
        </w:rPr>
        <w:t xml:space="preserve">, </w:t>
      </w:r>
      <w:proofErr w:type="gramStart"/>
      <w:r w:rsidRPr="00F9213B">
        <w:rPr>
          <w:rFonts w:ascii="Arial Nova Cond" w:hAnsi="Arial Nova Cond"/>
          <w:sz w:val="24"/>
        </w:rPr>
        <w:t>předloží</w:t>
      </w:r>
      <w:proofErr w:type="gramEnd"/>
      <w:r w:rsidRPr="00F9213B">
        <w:rPr>
          <w:rFonts w:ascii="Arial Nova Cond" w:hAnsi="Arial Nova Cond"/>
          <w:sz w:val="24"/>
        </w:rPr>
        <w:t xml:space="preserve"> </w:t>
      </w:r>
      <w:r w:rsidR="005F13B6" w:rsidRPr="00F9213B">
        <w:rPr>
          <w:rFonts w:ascii="Arial Nova Cond" w:hAnsi="Arial Nova Cond"/>
          <w:sz w:val="24"/>
        </w:rPr>
        <w:t>ř</w:t>
      </w:r>
      <w:r w:rsidR="005265EB" w:rsidRPr="00F9213B">
        <w:rPr>
          <w:rFonts w:ascii="Arial Nova Cond" w:hAnsi="Arial Nova Cond"/>
          <w:sz w:val="24"/>
        </w:rPr>
        <w:t xml:space="preserve">ídící orgán </w:t>
      </w:r>
      <w:r w:rsidR="006E5AC4" w:rsidRPr="00F9213B">
        <w:rPr>
          <w:rFonts w:ascii="Arial Nova Cond" w:hAnsi="Arial Nova Cond"/>
          <w:sz w:val="24"/>
        </w:rPr>
        <w:t>m</w:t>
      </w:r>
      <w:r w:rsidRPr="00F9213B">
        <w:rPr>
          <w:rFonts w:ascii="Arial Nova Cond" w:hAnsi="Arial Nova Cond"/>
          <w:sz w:val="24"/>
        </w:rPr>
        <w:t xml:space="preserve">onitorovacímu výboru </w:t>
      </w:r>
      <w:r w:rsidR="001E048A" w:rsidRPr="00F9213B">
        <w:rPr>
          <w:rFonts w:ascii="Arial Nova Cond" w:hAnsi="Arial Nova Cond"/>
          <w:sz w:val="24"/>
        </w:rPr>
        <w:t>p</w:t>
      </w:r>
      <w:r w:rsidR="005265EB" w:rsidRPr="00F9213B">
        <w:rPr>
          <w:rFonts w:ascii="Arial Nova Cond" w:hAnsi="Arial Nova Cond"/>
          <w:sz w:val="24"/>
        </w:rPr>
        <w:t xml:space="preserve">rogramu </w:t>
      </w:r>
      <w:r w:rsidRPr="00F9213B">
        <w:rPr>
          <w:rFonts w:ascii="Arial Nova Cond" w:hAnsi="Arial Nova Cond"/>
          <w:sz w:val="24"/>
        </w:rPr>
        <w:t xml:space="preserve">návrh na snížení </w:t>
      </w:r>
      <w:r w:rsidR="002D152C">
        <w:rPr>
          <w:rFonts w:ascii="Arial Nova Cond" w:hAnsi="Arial Nova Cond"/>
          <w:sz w:val="24"/>
        </w:rPr>
        <w:t xml:space="preserve">procentního </w:t>
      </w:r>
      <w:r w:rsidRPr="00F9213B">
        <w:rPr>
          <w:rFonts w:ascii="Arial Nova Cond" w:hAnsi="Arial Nova Cond"/>
          <w:sz w:val="24"/>
        </w:rPr>
        <w:t xml:space="preserve">podílu kraje na technické pomoci </w:t>
      </w:r>
      <w:r w:rsidR="002D152C">
        <w:rPr>
          <w:rFonts w:ascii="Arial Nova Cond" w:hAnsi="Arial Nova Cond"/>
          <w:sz w:val="24"/>
        </w:rPr>
        <w:t xml:space="preserve">programu </w:t>
      </w:r>
      <w:r w:rsidRPr="00F9213B">
        <w:rPr>
          <w:rFonts w:ascii="Arial Nova Cond" w:hAnsi="Arial Nova Cond"/>
          <w:sz w:val="24"/>
        </w:rPr>
        <w:t>proporčně k</w:t>
      </w:r>
      <w:r w:rsidR="002D152C">
        <w:rPr>
          <w:rFonts w:ascii="Arial Nova Cond" w:hAnsi="Arial Nova Cond"/>
          <w:sz w:val="24"/>
        </w:rPr>
        <w:t> </w:t>
      </w:r>
      <w:r w:rsidR="005265EB" w:rsidRPr="00F9213B">
        <w:rPr>
          <w:rFonts w:ascii="Arial Nova Cond" w:hAnsi="Arial Nova Cond"/>
          <w:sz w:val="24"/>
        </w:rPr>
        <w:t xml:space="preserve">míře </w:t>
      </w:r>
      <w:r w:rsidRPr="00F9213B">
        <w:rPr>
          <w:rFonts w:ascii="Arial Nova Cond" w:hAnsi="Arial Nova Cond"/>
          <w:sz w:val="24"/>
        </w:rPr>
        <w:t xml:space="preserve">neplnění </w:t>
      </w:r>
      <w:r w:rsidR="005265EB" w:rsidRPr="00F9213B">
        <w:rPr>
          <w:rFonts w:ascii="Arial Nova Cond" w:hAnsi="Arial Nova Cond"/>
          <w:sz w:val="24"/>
        </w:rPr>
        <w:t xml:space="preserve">činností a </w:t>
      </w:r>
      <w:r w:rsidR="00C45667" w:rsidRPr="00F9213B">
        <w:rPr>
          <w:rFonts w:ascii="Arial Nova Cond" w:hAnsi="Arial Nova Cond"/>
          <w:sz w:val="24"/>
        </w:rPr>
        <w:t xml:space="preserve">cílových hodnot </w:t>
      </w:r>
      <w:r w:rsidR="005265EB" w:rsidRPr="00F9213B">
        <w:rPr>
          <w:rFonts w:ascii="Arial Nova Cond" w:hAnsi="Arial Nova Cond"/>
          <w:sz w:val="24"/>
        </w:rPr>
        <w:t>ukazatelů</w:t>
      </w:r>
      <w:r w:rsidRPr="00F9213B">
        <w:rPr>
          <w:rFonts w:ascii="Arial Nova Cond" w:hAnsi="Arial Nova Cond"/>
          <w:sz w:val="24"/>
        </w:rPr>
        <w:t>.</w:t>
      </w:r>
      <w:r w:rsidR="00D643BA" w:rsidRPr="00F9213B">
        <w:rPr>
          <w:rFonts w:ascii="Arial Nova Cond" w:hAnsi="Arial Nova Cond"/>
          <w:sz w:val="24"/>
        </w:rPr>
        <w:t xml:space="preserve"> Pokud bude tento návrh </w:t>
      </w:r>
      <w:r w:rsidR="006E5AC4" w:rsidRPr="00F9213B">
        <w:rPr>
          <w:rFonts w:ascii="Arial Nova Cond" w:hAnsi="Arial Nova Cond"/>
          <w:sz w:val="24"/>
        </w:rPr>
        <w:t>m</w:t>
      </w:r>
      <w:r w:rsidR="00D643BA" w:rsidRPr="00F9213B">
        <w:rPr>
          <w:rFonts w:ascii="Arial Nova Cond" w:hAnsi="Arial Nova Cond"/>
          <w:sz w:val="24"/>
        </w:rPr>
        <w:t xml:space="preserve">onitorovacím výborem </w:t>
      </w:r>
      <w:r w:rsidR="00C45667" w:rsidRPr="00F9213B">
        <w:rPr>
          <w:rFonts w:ascii="Arial Nova Cond" w:hAnsi="Arial Nova Cond"/>
          <w:sz w:val="24"/>
        </w:rPr>
        <w:t xml:space="preserve">programu </w:t>
      </w:r>
      <w:r w:rsidR="00D643BA" w:rsidRPr="00F9213B">
        <w:rPr>
          <w:rFonts w:ascii="Arial Nova Cond" w:hAnsi="Arial Nova Cond"/>
          <w:sz w:val="24"/>
        </w:rPr>
        <w:t xml:space="preserve">přijat, bude od nejbližší následující platby technické pomoci </w:t>
      </w:r>
      <w:r w:rsidR="002D152C">
        <w:rPr>
          <w:rFonts w:ascii="Arial Nova Cond" w:hAnsi="Arial Nova Cond"/>
          <w:sz w:val="24"/>
        </w:rPr>
        <w:t xml:space="preserve">programu </w:t>
      </w:r>
      <w:r w:rsidR="00D643BA" w:rsidRPr="00F9213B">
        <w:rPr>
          <w:rFonts w:ascii="Arial Nova Cond" w:hAnsi="Arial Nova Cond"/>
          <w:sz w:val="24"/>
        </w:rPr>
        <w:t>uplatňován nový procentní podíl.</w:t>
      </w:r>
    </w:p>
    <w:p w14:paraId="5DBF7DC9" w14:textId="77777777" w:rsidR="00F404B5" w:rsidRPr="00F9213B" w:rsidRDefault="00F404B5" w:rsidP="00F404B5">
      <w:pPr>
        <w:jc w:val="both"/>
        <w:rPr>
          <w:rFonts w:ascii="Arial Nova Cond" w:hAnsi="Arial Nova Cond"/>
          <w:sz w:val="24"/>
        </w:rPr>
      </w:pPr>
    </w:p>
    <w:p w14:paraId="0AD35F46" w14:textId="7BDE715D" w:rsidR="00F80DE6" w:rsidRPr="00F9213B" w:rsidRDefault="00F80DE6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Článek I</w:t>
      </w:r>
      <w:r w:rsidR="00241A2A" w:rsidRPr="00F9213B">
        <w:rPr>
          <w:rFonts w:ascii="Arial Nova Cond" w:hAnsi="Arial Nova Cond"/>
          <w:b/>
          <w:sz w:val="24"/>
        </w:rPr>
        <w:t>V</w:t>
      </w:r>
    </w:p>
    <w:p w14:paraId="69FAADAF" w14:textId="3BE87A7C" w:rsidR="00F80DE6" w:rsidRPr="00F9213B" w:rsidRDefault="00F80DE6">
      <w:pPr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Kontrola</w:t>
      </w:r>
      <w:r w:rsidR="00064F43" w:rsidRPr="00F9213B">
        <w:rPr>
          <w:rFonts w:ascii="Arial Nova Cond" w:hAnsi="Arial Nova Cond"/>
          <w:b/>
          <w:sz w:val="24"/>
        </w:rPr>
        <w:t xml:space="preserve"> </w:t>
      </w:r>
    </w:p>
    <w:p w14:paraId="50E607B0" w14:textId="77777777" w:rsidR="00F80DE6" w:rsidRPr="00F9213B" w:rsidRDefault="00F80DE6">
      <w:pPr>
        <w:jc w:val="center"/>
        <w:rPr>
          <w:rFonts w:ascii="Arial Nova Cond" w:hAnsi="Arial Nova Cond"/>
          <w:b/>
          <w:sz w:val="24"/>
        </w:rPr>
      </w:pPr>
    </w:p>
    <w:p w14:paraId="23C1C11B" w14:textId="664B5EFA" w:rsidR="00F80DE6" w:rsidRPr="00F9213B" w:rsidRDefault="00F80DE6" w:rsidP="00064F43">
      <w:pPr>
        <w:numPr>
          <w:ilvl w:val="0"/>
          <w:numId w:val="9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Kraj </w:t>
      </w:r>
      <w:r w:rsidR="00C45667" w:rsidRPr="00F9213B">
        <w:rPr>
          <w:rFonts w:ascii="Arial Nova Cond" w:hAnsi="Arial Nova Cond"/>
          <w:sz w:val="24"/>
        </w:rPr>
        <w:t xml:space="preserve">v roli regionálního </w:t>
      </w:r>
      <w:r w:rsidR="008268B3" w:rsidRPr="00F9213B">
        <w:rPr>
          <w:rFonts w:ascii="Arial Nova Cond" w:hAnsi="Arial Nova Cond"/>
          <w:sz w:val="24"/>
        </w:rPr>
        <w:t>subjektu</w:t>
      </w:r>
      <w:r w:rsidR="00E55521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>se zavazuje</w:t>
      </w:r>
      <w:r w:rsidR="00C12F45" w:rsidRPr="00F9213B">
        <w:rPr>
          <w:rFonts w:ascii="Arial Nova Cond" w:hAnsi="Arial Nova Cond"/>
          <w:sz w:val="24"/>
        </w:rPr>
        <w:t xml:space="preserve">, že umožní </w:t>
      </w:r>
      <w:r w:rsidR="00990477" w:rsidRPr="00F9213B">
        <w:rPr>
          <w:rFonts w:ascii="Arial Nova Cond" w:hAnsi="Arial Nova Cond"/>
          <w:sz w:val="24"/>
        </w:rPr>
        <w:t>systémov</w:t>
      </w:r>
      <w:r w:rsidR="00C12F45" w:rsidRPr="00F9213B">
        <w:rPr>
          <w:rFonts w:ascii="Arial Nova Cond" w:hAnsi="Arial Nova Cond"/>
          <w:sz w:val="24"/>
        </w:rPr>
        <w:t>ou</w:t>
      </w:r>
      <w:r w:rsidR="00990477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>kontrol</w:t>
      </w:r>
      <w:r w:rsidR="00C12F45" w:rsidRPr="00F9213B">
        <w:rPr>
          <w:rFonts w:ascii="Arial Nova Cond" w:hAnsi="Arial Nova Cond"/>
          <w:sz w:val="24"/>
        </w:rPr>
        <w:t>u</w:t>
      </w:r>
      <w:r w:rsidRPr="00F9213B">
        <w:rPr>
          <w:rFonts w:ascii="Arial Nova Cond" w:hAnsi="Arial Nova Cond"/>
          <w:sz w:val="24"/>
        </w:rPr>
        <w:t xml:space="preserve"> ze strany </w:t>
      </w:r>
      <w:r w:rsidR="005F13B6" w:rsidRPr="00F9213B">
        <w:rPr>
          <w:rFonts w:ascii="Arial Nova Cond" w:hAnsi="Arial Nova Cond"/>
          <w:sz w:val="24"/>
        </w:rPr>
        <w:t>ř</w:t>
      </w:r>
      <w:r w:rsidR="00241A2A" w:rsidRPr="00F9213B">
        <w:rPr>
          <w:rFonts w:ascii="Arial Nova Cond" w:hAnsi="Arial Nova Cond"/>
          <w:sz w:val="24"/>
        </w:rPr>
        <w:t xml:space="preserve">ídícího </w:t>
      </w:r>
      <w:r w:rsidR="00990477" w:rsidRPr="00F9213B">
        <w:rPr>
          <w:rFonts w:ascii="Arial Nova Cond" w:hAnsi="Arial Nova Cond"/>
          <w:sz w:val="24"/>
        </w:rPr>
        <w:t>orgánu,</w:t>
      </w:r>
      <w:r w:rsidR="00354A73" w:rsidRPr="00F9213B">
        <w:rPr>
          <w:rFonts w:ascii="Arial Nova Cond" w:hAnsi="Arial Nova Cond"/>
          <w:sz w:val="24"/>
        </w:rPr>
        <w:t xml:space="preserve"> </w:t>
      </w:r>
      <w:r w:rsidR="005F13B6" w:rsidRPr="00F9213B">
        <w:rPr>
          <w:rFonts w:ascii="Arial Nova Cond" w:hAnsi="Arial Nova Cond"/>
          <w:sz w:val="24"/>
        </w:rPr>
        <w:t>a</w:t>
      </w:r>
      <w:r w:rsidR="00990477" w:rsidRPr="00F9213B">
        <w:rPr>
          <w:rFonts w:ascii="Arial Nova Cond" w:hAnsi="Arial Nova Cond"/>
          <w:sz w:val="24"/>
        </w:rPr>
        <w:t>uditní</w:t>
      </w:r>
      <w:r w:rsidR="00824B41" w:rsidRPr="00F9213B">
        <w:rPr>
          <w:rFonts w:ascii="Arial Nova Cond" w:hAnsi="Arial Nova Cond"/>
          <w:sz w:val="24"/>
        </w:rPr>
        <w:t>ho</w:t>
      </w:r>
      <w:r w:rsidR="00990477" w:rsidRPr="00F9213B">
        <w:rPr>
          <w:rFonts w:ascii="Arial Nova Cond" w:hAnsi="Arial Nova Cond"/>
          <w:sz w:val="24"/>
        </w:rPr>
        <w:t xml:space="preserve"> orgán</w:t>
      </w:r>
      <w:r w:rsidR="00824B41" w:rsidRPr="00F9213B">
        <w:rPr>
          <w:rFonts w:ascii="Arial Nova Cond" w:hAnsi="Arial Nova Cond"/>
          <w:sz w:val="24"/>
        </w:rPr>
        <w:t>u</w:t>
      </w:r>
      <w:r w:rsidR="00990477" w:rsidRPr="00F9213B">
        <w:rPr>
          <w:rFonts w:ascii="Arial Nova Cond" w:hAnsi="Arial Nova Cond"/>
          <w:sz w:val="24"/>
        </w:rPr>
        <w:t xml:space="preserve"> či dalších k tomu určených subjektů.</w:t>
      </w:r>
      <w:r w:rsidRPr="00F9213B">
        <w:rPr>
          <w:rFonts w:ascii="Arial Nova Cond" w:hAnsi="Arial Nova Cond"/>
          <w:sz w:val="24"/>
        </w:rPr>
        <w:t xml:space="preserve"> </w:t>
      </w:r>
    </w:p>
    <w:p w14:paraId="2EF076D2" w14:textId="77777777" w:rsidR="004E0F30" w:rsidRPr="00F9213B" w:rsidRDefault="004E0F30" w:rsidP="005A594F">
      <w:pPr>
        <w:rPr>
          <w:rFonts w:ascii="Arial Nova Cond" w:hAnsi="Arial Nova Cond"/>
        </w:rPr>
      </w:pPr>
    </w:p>
    <w:p w14:paraId="5A0B281C" w14:textId="08813035" w:rsidR="00344A99" w:rsidRPr="00F9213B" w:rsidRDefault="00344A99" w:rsidP="006A073E">
      <w:pPr>
        <w:spacing w:before="360"/>
        <w:jc w:val="center"/>
        <w:rPr>
          <w:rFonts w:ascii="Arial Nova Cond" w:hAnsi="Arial Nova Cond"/>
          <w:b/>
          <w:sz w:val="24"/>
          <w:szCs w:val="24"/>
        </w:rPr>
      </w:pPr>
      <w:r w:rsidRPr="00F9213B">
        <w:rPr>
          <w:rFonts w:ascii="Arial Nova Cond" w:hAnsi="Arial Nova Cond"/>
          <w:b/>
          <w:sz w:val="24"/>
          <w:szCs w:val="24"/>
        </w:rPr>
        <w:t>Článek V</w:t>
      </w:r>
    </w:p>
    <w:p w14:paraId="790EA17F" w14:textId="77777777" w:rsidR="00344A99" w:rsidRPr="00F9213B" w:rsidRDefault="00344A99" w:rsidP="0009718C">
      <w:pPr>
        <w:jc w:val="center"/>
        <w:rPr>
          <w:rFonts w:ascii="Arial Nova Cond" w:hAnsi="Arial Nova Cond"/>
          <w:b/>
          <w:sz w:val="24"/>
          <w:szCs w:val="24"/>
        </w:rPr>
      </w:pPr>
      <w:r w:rsidRPr="00F9213B">
        <w:rPr>
          <w:rFonts w:ascii="Arial Nova Cond" w:hAnsi="Arial Nova Cond"/>
          <w:b/>
          <w:sz w:val="24"/>
          <w:szCs w:val="24"/>
        </w:rPr>
        <w:t>Odpovědnost smluvních stran</w:t>
      </w:r>
    </w:p>
    <w:p w14:paraId="4156717C" w14:textId="77777777" w:rsidR="00344A99" w:rsidRPr="00F9213B" w:rsidRDefault="00344A99" w:rsidP="00344A99">
      <w:pPr>
        <w:rPr>
          <w:rFonts w:ascii="Arial Nova Cond" w:hAnsi="Arial Nova Cond"/>
          <w:b/>
          <w:sz w:val="24"/>
          <w:szCs w:val="24"/>
        </w:rPr>
      </w:pPr>
    </w:p>
    <w:p w14:paraId="2C4C6EB3" w14:textId="5AB93342" w:rsidR="00344A99" w:rsidRPr="00F9213B" w:rsidRDefault="00344A99" w:rsidP="00B140D8">
      <w:pPr>
        <w:numPr>
          <w:ilvl w:val="0"/>
          <w:numId w:val="37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Smluvní strany odpovídají za řádné, odborné a včasné plnění svých povinností vyplývajících z této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 xml:space="preserve">mlouvy a z příslušných právních předpisů. Každá ze smluvních stran je povinna druhé </w:t>
      </w:r>
      <w:r w:rsidRPr="00F9213B">
        <w:rPr>
          <w:rFonts w:ascii="Arial Nova Cond" w:hAnsi="Arial Nova Cond"/>
          <w:sz w:val="24"/>
        </w:rPr>
        <w:lastRenderedPageBreak/>
        <w:t xml:space="preserve">straně nahradit vzniklou újmu, kterou způsobila porušením svých povinností vyplývajících z této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>mlouvy nebo z příslušných právních předpisů.</w:t>
      </w:r>
    </w:p>
    <w:p w14:paraId="7016DB58" w14:textId="77777777" w:rsidR="00A31A0F" w:rsidRPr="00F9213B" w:rsidRDefault="00A31A0F" w:rsidP="005A594F">
      <w:pPr>
        <w:rPr>
          <w:rFonts w:ascii="Arial Nova Cond" w:hAnsi="Arial Nova Cond"/>
        </w:rPr>
      </w:pPr>
    </w:p>
    <w:p w14:paraId="37E9B714" w14:textId="240C9C21" w:rsidR="00A31A0F" w:rsidRPr="00F9213B" w:rsidRDefault="00344A99" w:rsidP="006A073E">
      <w:pPr>
        <w:spacing w:before="360"/>
        <w:jc w:val="center"/>
        <w:rPr>
          <w:rFonts w:ascii="Arial Nova Cond" w:hAnsi="Arial Nova Cond"/>
          <w:b/>
          <w:sz w:val="24"/>
          <w:szCs w:val="24"/>
        </w:rPr>
      </w:pPr>
      <w:r w:rsidRPr="00F9213B">
        <w:rPr>
          <w:rFonts w:ascii="Arial Nova Cond" w:hAnsi="Arial Nova Cond"/>
          <w:b/>
          <w:sz w:val="24"/>
          <w:szCs w:val="24"/>
        </w:rPr>
        <w:t xml:space="preserve">Článek </w:t>
      </w:r>
      <w:r w:rsidR="00A31A0F" w:rsidRPr="00F9213B">
        <w:rPr>
          <w:rFonts w:ascii="Arial Nova Cond" w:hAnsi="Arial Nova Cond"/>
          <w:b/>
          <w:sz w:val="24"/>
          <w:szCs w:val="24"/>
        </w:rPr>
        <w:t>V</w:t>
      </w:r>
      <w:r w:rsidR="00241A2A" w:rsidRPr="00F9213B">
        <w:rPr>
          <w:rFonts w:ascii="Arial Nova Cond" w:hAnsi="Arial Nova Cond"/>
          <w:b/>
          <w:sz w:val="24"/>
          <w:szCs w:val="24"/>
        </w:rPr>
        <w:t>I</w:t>
      </w:r>
    </w:p>
    <w:p w14:paraId="1C215AB3" w14:textId="77777777" w:rsidR="00950AD4" w:rsidRPr="00F9213B" w:rsidRDefault="00922B09" w:rsidP="0009718C">
      <w:pPr>
        <w:jc w:val="center"/>
        <w:rPr>
          <w:rFonts w:ascii="Arial Nova Cond" w:hAnsi="Arial Nova Cond"/>
          <w:b/>
          <w:sz w:val="24"/>
          <w:szCs w:val="24"/>
        </w:rPr>
      </w:pPr>
      <w:r w:rsidRPr="00F9213B">
        <w:rPr>
          <w:rFonts w:ascii="Arial Nova Cond" w:hAnsi="Arial Nova Cond"/>
          <w:b/>
          <w:sz w:val="24"/>
          <w:szCs w:val="24"/>
        </w:rPr>
        <w:t>Ukončení smluvního vztahu</w:t>
      </w:r>
    </w:p>
    <w:p w14:paraId="46A1561A" w14:textId="77777777" w:rsidR="00922B09" w:rsidRPr="00F9213B" w:rsidRDefault="00922B09" w:rsidP="0009718C">
      <w:pPr>
        <w:jc w:val="center"/>
        <w:rPr>
          <w:rFonts w:ascii="Arial Nova Cond" w:hAnsi="Arial Nova Cond"/>
          <w:b/>
          <w:sz w:val="24"/>
          <w:szCs w:val="24"/>
        </w:rPr>
      </w:pPr>
    </w:p>
    <w:p w14:paraId="250589F9" w14:textId="0DF04651" w:rsidR="00922B09" w:rsidRPr="00F9213B" w:rsidRDefault="00922B09" w:rsidP="00F404B5">
      <w:pPr>
        <w:numPr>
          <w:ilvl w:val="0"/>
          <w:numId w:val="35"/>
        </w:numPr>
        <w:jc w:val="both"/>
        <w:rPr>
          <w:rFonts w:ascii="Arial Nova Cond" w:hAnsi="Arial Nova Cond"/>
          <w:sz w:val="24"/>
          <w:szCs w:val="24"/>
        </w:rPr>
      </w:pPr>
      <w:r w:rsidRPr="00F9213B">
        <w:rPr>
          <w:rFonts w:ascii="Arial Nova Cond" w:hAnsi="Arial Nova Cond"/>
          <w:sz w:val="24"/>
        </w:rPr>
        <w:t xml:space="preserve">K ukončení smluvního vztahu založeného touto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>mlouvou může dojít pouze jedním z následujících způsobů:</w:t>
      </w:r>
    </w:p>
    <w:p w14:paraId="608ADE36" w14:textId="01EB8025" w:rsidR="00922B09" w:rsidRPr="00F9213B" w:rsidRDefault="00922B09" w:rsidP="00F404B5">
      <w:pPr>
        <w:numPr>
          <w:ilvl w:val="0"/>
          <w:numId w:val="40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uplynutím doby sjednané v čl.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V</w:t>
      </w:r>
      <w:r w:rsidR="00A42726" w:rsidRPr="00F9213B">
        <w:rPr>
          <w:rFonts w:ascii="Arial Nova Cond" w:hAnsi="Arial Nova Cond"/>
          <w:sz w:val="24"/>
        </w:rPr>
        <w:t>I</w:t>
      </w:r>
      <w:r w:rsidR="000F5506" w:rsidRPr="00F9213B">
        <w:rPr>
          <w:rFonts w:ascii="Arial Nova Cond" w:hAnsi="Arial Nova Cond"/>
          <w:sz w:val="24"/>
        </w:rPr>
        <w:t>I</w:t>
      </w:r>
      <w:r w:rsidR="00A42726" w:rsidRPr="00F9213B">
        <w:rPr>
          <w:rFonts w:ascii="Arial Nova Cond" w:hAnsi="Arial Nova Cond"/>
          <w:sz w:val="24"/>
        </w:rPr>
        <w:t xml:space="preserve"> odst. 1</w:t>
      </w:r>
      <w:r w:rsidR="00A63C37" w:rsidRPr="00F9213B">
        <w:rPr>
          <w:rFonts w:ascii="Arial Nova Cond" w:hAnsi="Arial Nova Cond"/>
          <w:sz w:val="24"/>
        </w:rPr>
        <w:t> 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>mlouvy</w:t>
      </w:r>
      <w:r w:rsidR="00C45667" w:rsidRPr="00F9213B">
        <w:rPr>
          <w:rFonts w:ascii="Arial Nova Cond" w:hAnsi="Arial Nova Cond"/>
          <w:sz w:val="24"/>
        </w:rPr>
        <w:t>;</w:t>
      </w:r>
    </w:p>
    <w:p w14:paraId="4A7BA5C4" w14:textId="48E6A54F" w:rsidR="00922B09" w:rsidRPr="00F9213B" w:rsidRDefault="00845540" w:rsidP="00F404B5">
      <w:pPr>
        <w:numPr>
          <w:ilvl w:val="0"/>
          <w:numId w:val="40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písemnou </w:t>
      </w:r>
      <w:r w:rsidR="00922B09" w:rsidRPr="00F9213B">
        <w:rPr>
          <w:rFonts w:ascii="Arial Nova Cond" w:hAnsi="Arial Nova Cond"/>
          <w:sz w:val="24"/>
        </w:rPr>
        <w:t xml:space="preserve">výpovědí jedné ze smluvních stran dle </w:t>
      </w:r>
      <w:r w:rsidR="0039090E" w:rsidRPr="00F9213B">
        <w:rPr>
          <w:rFonts w:ascii="Arial Nova Cond" w:hAnsi="Arial Nova Cond"/>
          <w:sz w:val="24"/>
        </w:rPr>
        <w:t>odst.</w:t>
      </w:r>
      <w:r w:rsidR="00A63C37" w:rsidRPr="00F9213B">
        <w:rPr>
          <w:rFonts w:ascii="Arial Nova Cond" w:hAnsi="Arial Nova Cond"/>
          <w:sz w:val="24"/>
        </w:rPr>
        <w:t> </w:t>
      </w:r>
      <w:r w:rsidR="0039090E" w:rsidRPr="00F9213B">
        <w:rPr>
          <w:rFonts w:ascii="Arial Nova Cond" w:hAnsi="Arial Nova Cond"/>
          <w:sz w:val="24"/>
        </w:rPr>
        <w:t>2</w:t>
      </w:r>
      <w:r w:rsidRPr="00F9213B">
        <w:rPr>
          <w:rFonts w:ascii="Arial Nova Cond" w:hAnsi="Arial Nova Cond"/>
          <w:sz w:val="24"/>
        </w:rPr>
        <w:t> </w:t>
      </w:r>
      <w:r w:rsidR="00A42726" w:rsidRPr="00F9213B">
        <w:rPr>
          <w:rFonts w:ascii="Arial Nova Cond" w:hAnsi="Arial Nova Cond"/>
          <w:sz w:val="24"/>
        </w:rPr>
        <w:t>a</w:t>
      </w:r>
      <w:r w:rsidRPr="00F9213B">
        <w:rPr>
          <w:rFonts w:ascii="Arial Nova Cond" w:hAnsi="Arial Nova Cond"/>
          <w:sz w:val="24"/>
        </w:rPr>
        <w:t> </w:t>
      </w:r>
      <w:r w:rsidR="00A42726" w:rsidRPr="00F9213B">
        <w:rPr>
          <w:rFonts w:ascii="Arial Nova Cond" w:hAnsi="Arial Nova Cond"/>
          <w:sz w:val="24"/>
        </w:rPr>
        <w:t xml:space="preserve">3 tohoto článku </w:t>
      </w:r>
      <w:r w:rsidR="0039090E" w:rsidRPr="00F9213B">
        <w:rPr>
          <w:rFonts w:ascii="Arial Nova Cond" w:hAnsi="Arial Nova Cond"/>
          <w:sz w:val="24"/>
        </w:rPr>
        <w:t>s výpovědní dobou tři měsíce</w:t>
      </w:r>
      <w:r w:rsidR="00A42726" w:rsidRPr="00F9213B">
        <w:rPr>
          <w:rFonts w:ascii="Arial Nova Cond" w:hAnsi="Arial Nova Cond"/>
          <w:sz w:val="24"/>
        </w:rPr>
        <w:t>, která počíná běžet</w:t>
      </w:r>
      <w:r w:rsidR="0039090E" w:rsidRPr="00F9213B">
        <w:rPr>
          <w:rFonts w:ascii="Arial Nova Cond" w:hAnsi="Arial Nova Cond"/>
          <w:sz w:val="24"/>
        </w:rPr>
        <w:t xml:space="preserve"> od prvního </w:t>
      </w:r>
      <w:r w:rsidR="00A42726" w:rsidRPr="00F9213B">
        <w:rPr>
          <w:rFonts w:ascii="Arial Nova Cond" w:hAnsi="Arial Nova Cond"/>
          <w:sz w:val="24"/>
        </w:rPr>
        <w:t xml:space="preserve">dne </w:t>
      </w:r>
      <w:r w:rsidR="0039090E" w:rsidRPr="00F9213B">
        <w:rPr>
          <w:rFonts w:ascii="Arial Nova Cond" w:hAnsi="Arial Nova Cond"/>
          <w:sz w:val="24"/>
        </w:rPr>
        <w:t>měsíce následujícího po dni, kdy byla výpověď řádně doručena smluvní straně</w:t>
      </w:r>
      <w:r w:rsidR="00C45667" w:rsidRPr="00F9213B">
        <w:rPr>
          <w:rFonts w:ascii="Arial Nova Cond" w:hAnsi="Arial Nova Cond"/>
          <w:sz w:val="24"/>
        </w:rPr>
        <w:t>;</w:t>
      </w:r>
    </w:p>
    <w:p w14:paraId="04933C7A" w14:textId="53609613" w:rsidR="0039090E" w:rsidRPr="00F9213B" w:rsidRDefault="0039090E" w:rsidP="00F404B5">
      <w:pPr>
        <w:numPr>
          <w:ilvl w:val="0"/>
          <w:numId w:val="40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zrušením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>mlouvy ve smyslu ustanovení §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 xml:space="preserve">167 </w:t>
      </w:r>
      <w:r w:rsidR="007930B4" w:rsidRPr="00F9213B">
        <w:rPr>
          <w:rFonts w:ascii="Arial Nova Cond" w:hAnsi="Arial Nova Cond"/>
          <w:sz w:val="24"/>
        </w:rPr>
        <w:t>zákona č.</w:t>
      </w:r>
      <w:r w:rsidR="00A63C37" w:rsidRPr="00F9213B">
        <w:rPr>
          <w:rFonts w:ascii="Arial Nova Cond" w:hAnsi="Arial Nova Cond"/>
          <w:sz w:val="24"/>
        </w:rPr>
        <w:t> </w:t>
      </w:r>
      <w:r w:rsidR="007930B4" w:rsidRPr="00F9213B">
        <w:rPr>
          <w:rFonts w:ascii="Arial Nova Cond" w:hAnsi="Arial Nova Cond"/>
          <w:sz w:val="24"/>
        </w:rPr>
        <w:t>500/2004</w:t>
      </w:r>
      <w:r w:rsidR="00A63C37" w:rsidRPr="00F9213B">
        <w:rPr>
          <w:rFonts w:ascii="Arial Nova Cond" w:hAnsi="Arial Nova Cond"/>
          <w:sz w:val="24"/>
        </w:rPr>
        <w:t> </w:t>
      </w:r>
      <w:r w:rsidR="007930B4" w:rsidRPr="00F9213B">
        <w:rPr>
          <w:rFonts w:ascii="Arial Nova Cond" w:hAnsi="Arial Nova Cond"/>
          <w:sz w:val="24"/>
        </w:rPr>
        <w:t>Sb., správní řád, ve znění pozdějších předpisů</w:t>
      </w:r>
      <w:r w:rsidR="00C45667" w:rsidRPr="00F9213B">
        <w:rPr>
          <w:rFonts w:ascii="Arial Nova Cond" w:hAnsi="Arial Nova Cond"/>
          <w:sz w:val="24"/>
        </w:rPr>
        <w:t>;</w:t>
      </w:r>
    </w:p>
    <w:p w14:paraId="1F83D9DB" w14:textId="73D6FAF3" w:rsidR="00A5452B" w:rsidRPr="00F9213B" w:rsidRDefault="00A5452B" w:rsidP="00F404B5">
      <w:pPr>
        <w:numPr>
          <w:ilvl w:val="0"/>
          <w:numId w:val="40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dohodou smluvních stran; tato dohoda musí být písemná a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musí v</w:t>
      </w:r>
      <w:r w:rsidR="00C4566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ní být uvedeny důvody, které vedly k</w:t>
      </w:r>
      <w:r w:rsidR="00C4566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 xml:space="preserve">ukončení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>mlouvy včetně vzájemného vypořádání práv a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povinností.</w:t>
      </w:r>
    </w:p>
    <w:p w14:paraId="3C4BB7B2" w14:textId="77777777" w:rsidR="0039090E" w:rsidRPr="00F9213B" w:rsidRDefault="0039090E" w:rsidP="003F68B2">
      <w:pPr>
        <w:ind w:left="360"/>
        <w:jc w:val="both"/>
        <w:rPr>
          <w:rFonts w:ascii="Arial Nova Cond" w:hAnsi="Arial Nova Cond"/>
          <w:sz w:val="24"/>
          <w:szCs w:val="24"/>
        </w:rPr>
      </w:pPr>
    </w:p>
    <w:p w14:paraId="1D38402D" w14:textId="655EF6DD" w:rsidR="0039090E" w:rsidRPr="00F9213B" w:rsidRDefault="0039090E" w:rsidP="00F404B5">
      <w:pPr>
        <w:numPr>
          <w:ilvl w:val="0"/>
          <w:numId w:val="35"/>
        </w:numPr>
        <w:jc w:val="both"/>
        <w:rPr>
          <w:rFonts w:ascii="Arial Nova Cond" w:hAnsi="Arial Nova Cond"/>
          <w:sz w:val="24"/>
          <w:szCs w:val="24"/>
        </w:rPr>
      </w:pPr>
      <w:r w:rsidRPr="00F9213B">
        <w:rPr>
          <w:rFonts w:ascii="Arial Nova Cond" w:hAnsi="Arial Nova Cond"/>
          <w:sz w:val="24"/>
        </w:rPr>
        <w:t xml:space="preserve">Smluvní vztah může být ze strany ministerstva ukončen </w:t>
      </w:r>
      <w:r w:rsidR="002D152C">
        <w:rPr>
          <w:rFonts w:ascii="Arial Nova Cond" w:hAnsi="Arial Nova Cond"/>
          <w:sz w:val="24"/>
        </w:rPr>
        <w:t xml:space="preserve">písemnou </w:t>
      </w:r>
      <w:r w:rsidRPr="00F9213B">
        <w:rPr>
          <w:rFonts w:ascii="Arial Nova Cond" w:hAnsi="Arial Nova Cond"/>
          <w:sz w:val="24"/>
        </w:rPr>
        <w:t>výpovědí v</w:t>
      </w:r>
      <w:r w:rsidR="00C4566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následujících případech:</w:t>
      </w:r>
    </w:p>
    <w:p w14:paraId="1202B952" w14:textId="7457C185" w:rsidR="00E271EE" w:rsidRPr="00F9213B" w:rsidRDefault="00C45667" w:rsidP="00F404B5">
      <w:pPr>
        <w:numPr>
          <w:ilvl w:val="0"/>
          <w:numId w:val="41"/>
        </w:numPr>
        <w:spacing w:before="240"/>
        <w:ind w:left="993"/>
        <w:jc w:val="both"/>
        <w:rPr>
          <w:rFonts w:ascii="Arial Nova Cond" w:hAnsi="Arial Nova Cond"/>
          <w:sz w:val="24"/>
        </w:rPr>
      </w:pPr>
      <w:bookmarkStart w:id="1" w:name="_Hlk141270180"/>
      <w:r w:rsidRPr="00F9213B">
        <w:rPr>
          <w:rFonts w:ascii="Arial Nova Cond" w:hAnsi="Arial Nova Cond"/>
          <w:sz w:val="24"/>
        </w:rPr>
        <w:t>kraj</w:t>
      </w:r>
      <w:r w:rsidR="0039090E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 xml:space="preserve">v roli regionálního </w:t>
      </w:r>
      <w:r w:rsidR="008268B3" w:rsidRPr="00F9213B">
        <w:rPr>
          <w:rFonts w:ascii="Arial Nova Cond" w:hAnsi="Arial Nova Cond"/>
          <w:sz w:val="24"/>
        </w:rPr>
        <w:t>subjektu</w:t>
      </w:r>
      <w:r w:rsidRPr="00F9213B">
        <w:rPr>
          <w:rFonts w:ascii="Arial Nova Cond" w:hAnsi="Arial Nova Cond"/>
          <w:sz w:val="24"/>
        </w:rPr>
        <w:t xml:space="preserve"> </w:t>
      </w:r>
      <w:r w:rsidR="0039090E" w:rsidRPr="00F9213B">
        <w:rPr>
          <w:rFonts w:ascii="Arial Nova Cond" w:hAnsi="Arial Nova Cond"/>
          <w:sz w:val="24"/>
        </w:rPr>
        <w:t>soustavně a prokazatelně ani po</w:t>
      </w:r>
      <w:r w:rsidR="00836D09" w:rsidRPr="00F9213B">
        <w:rPr>
          <w:rFonts w:ascii="Arial Nova Cond" w:hAnsi="Arial Nova Cond"/>
          <w:sz w:val="24"/>
        </w:rPr>
        <w:t xml:space="preserve"> </w:t>
      </w:r>
      <w:r w:rsidR="0039090E" w:rsidRPr="00F9213B">
        <w:rPr>
          <w:rFonts w:ascii="Arial Nova Cond" w:hAnsi="Arial Nova Cond"/>
          <w:sz w:val="24"/>
        </w:rPr>
        <w:t>písemné</w:t>
      </w:r>
      <w:r w:rsidRPr="00F9213B">
        <w:rPr>
          <w:rFonts w:ascii="Arial Nova Cond" w:hAnsi="Arial Nova Cond"/>
          <w:sz w:val="24"/>
        </w:rPr>
        <w:t>m</w:t>
      </w:r>
      <w:r w:rsidR="0039090E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 xml:space="preserve">upozornění </w:t>
      </w:r>
      <w:r w:rsidR="0039090E" w:rsidRPr="00F9213B">
        <w:rPr>
          <w:rFonts w:ascii="Arial Nova Cond" w:hAnsi="Arial Nova Cond"/>
          <w:sz w:val="24"/>
        </w:rPr>
        <w:t>s poskytnutím přiměřené</w:t>
      </w:r>
      <w:r w:rsidR="002D152C">
        <w:rPr>
          <w:rFonts w:ascii="Arial Nova Cond" w:hAnsi="Arial Nova Cond"/>
          <w:sz w:val="24"/>
        </w:rPr>
        <w:t xml:space="preserve"> lhůty</w:t>
      </w:r>
      <w:r w:rsidR="00E55521" w:rsidRPr="00F9213B">
        <w:rPr>
          <w:rFonts w:ascii="Arial Nova Cond" w:hAnsi="Arial Nova Cond"/>
          <w:sz w:val="24"/>
        </w:rPr>
        <w:t xml:space="preserve"> </w:t>
      </w:r>
      <w:r w:rsidR="0039090E" w:rsidRPr="00F9213B">
        <w:rPr>
          <w:rFonts w:ascii="Arial Nova Cond" w:hAnsi="Arial Nova Cond"/>
          <w:sz w:val="24"/>
        </w:rPr>
        <w:t xml:space="preserve">na nápravu </w:t>
      </w:r>
      <w:r w:rsidR="00E271EE" w:rsidRPr="00F9213B">
        <w:rPr>
          <w:rFonts w:ascii="Arial Nova Cond" w:hAnsi="Arial Nova Cond"/>
          <w:sz w:val="24"/>
        </w:rPr>
        <w:t>neplní své povinnosti</w:t>
      </w:r>
      <w:r w:rsidR="00017B67" w:rsidRPr="00F9213B">
        <w:rPr>
          <w:rFonts w:ascii="Arial Nova Cond" w:hAnsi="Arial Nova Cond"/>
          <w:sz w:val="24"/>
        </w:rPr>
        <w:t xml:space="preserve"> vyplývající</w:t>
      </w:r>
      <w:r w:rsidR="00E271EE" w:rsidRPr="00F9213B">
        <w:rPr>
          <w:rFonts w:ascii="Arial Nova Cond" w:hAnsi="Arial Nova Cond"/>
          <w:sz w:val="24"/>
        </w:rPr>
        <w:t xml:space="preserve"> z této </w:t>
      </w:r>
      <w:r w:rsidR="000C5211" w:rsidRPr="00F9213B">
        <w:rPr>
          <w:rFonts w:ascii="Arial Nova Cond" w:hAnsi="Arial Nova Cond"/>
          <w:sz w:val="24"/>
        </w:rPr>
        <w:t>s</w:t>
      </w:r>
      <w:r w:rsidR="00E271EE" w:rsidRPr="00F9213B">
        <w:rPr>
          <w:rFonts w:ascii="Arial Nova Cond" w:hAnsi="Arial Nova Cond"/>
          <w:sz w:val="24"/>
        </w:rPr>
        <w:t>mlouvy</w:t>
      </w:r>
      <w:r w:rsidR="00E55521" w:rsidRPr="00F9213B">
        <w:rPr>
          <w:rFonts w:ascii="Arial Nova Cond" w:hAnsi="Arial Nova Cond"/>
          <w:sz w:val="24"/>
        </w:rPr>
        <w:t>;</w:t>
      </w:r>
    </w:p>
    <w:bookmarkEnd w:id="1"/>
    <w:p w14:paraId="0D8C3065" w14:textId="629BD403" w:rsidR="00E271EE" w:rsidRPr="00F9213B" w:rsidRDefault="00E271EE" w:rsidP="00F404B5">
      <w:pPr>
        <w:numPr>
          <w:ilvl w:val="0"/>
          <w:numId w:val="41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kraj porušil tuto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 xml:space="preserve">mlouvu natolik zásadním způsobem, že došlo k ohrožení naplnění účelu této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 xml:space="preserve">mlouvy; </w:t>
      </w:r>
    </w:p>
    <w:p w14:paraId="56294F9B" w14:textId="2D8FCA88" w:rsidR="00E271EE" w:rsidRPr="00F9213B" w:rsidRDefault="00017B67" w:rsidP="00F404B5">
      <w:pPr>
        <w:numPr>
          <w:ilvl w:val="0"/>
          <w:numId w:val="41"/>
        </w:numPr>
        <w:spacing w:before="240"/>
        <w:ind w:left="993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někter</w:t>
      </w:r>
      <w:r w:rsidR="002D152C">
        <w:rPr>
          <w:rFonts w:ascii="Arial Nova Cond" w:hAnsi="Arial Nova Cond"/>
          <w:sz w:val="24"/>
        </w:rPr>
        <w:t>ý</w:t>
      </w:r>
      <w:r w:rsidRPr="00F9213B">
        <w:rPr>
          <w:rFonts w:ascii="Arial Nova Cond" w:hAnsi="Arial Nova Cond"/>
          <w:sz w:val="24"/>
        </w:rPr>
        <w:t xml:space="preserve"> </w:t>
      </w:r>
      <w:r w:rsidR="00E271EE" w:rsidRPr="00F9213B">
        <w:rPr>
          <w:rFonts w:ascii="Arial Nova Cond" w:hAnsi="Arial Nova Cond"/>
          <w:sz w:val="24"/>
        </w:rPr>
        <w:t>z</w:t>
      </w:r>
      <w:r w:rsidR="002D152C">
        <w:rPr>
          <w:rFonts w:ascii="Arial Nova Cond" w:hAnsi="Arial Nova Cond"/>
          <w:sz w:val="24"/>
        </w:rPr>
        <w:t xml:space="preserve"> pracovníků </w:t>
      </w:r>
      <w:r w:rsidR="00E271EE" w:rsidRPr="00F9213B">
        <w:rPr>
          <w:rFonts w:ascii="Arial Nova Cond" w:hAnsi="Arial Nova Cond"/>
          <w:sz w:val="24"/>
        </w:rPr>
        <w:t xml:space="preserve">zajišťujících plnění úkolů a povinností kraje </w:t>
      </w:r>
      <w:r w:rsidR="00E55521" w:rsidRPr="00F9213B">
        <w:rPr>
          <w:rFonts w:ascii="Arial Nova Cond" w:hAnsi="Arial Nova Cond"/>
          <w:sz w:val="24"/>
        </w:rPr>
        <w:t xml:space="preserve">v roli regionálního </w:t>
      </w:r>
      <w:r w:rsidR="008268B3" w:rsidRPr="00F9213B">
        <w:rPr>
          <w:rFonts w:ascii="Arial Nova Cond" w:hAnsi="Arial Nova Cond"/>
          <w:sz w:val="24"/>
        </w:rPr>
        <w:t>subjektu</w:t>
      </w:r>
      <w:r w:rsidR="00E55521" w:rsidRPr="00F9213B">
        <w:rPr>
          <w:rFonts w:ascii="Arial Nova Cond" w:hAnsi="Arial Nova Cond"/>
          <w:sz w:val="24"/>
        </w:rPr>
        <w:t xml:space="preserve"> </w:t>
      </w:r>
      <w:r w:rsidR="00E271EE" w:rsidRPr="00F9213B">
        <w:rPr>
          <w:rFonts w:ascii="Arial Nova Cond" w:hAnsi="Arial Nova Cond"/>
          <w:sz w:val="24"/>
        </w:rPr>
        <w:t>byla pravomocně odsouzena za spáchání úmyslného trestného činu v souvislosti se svým působením v</w:t>
      </w:r>
      <w:r w:rsidR="00D643BA" w:rsidRPr="00F9213B">
        <w:rPr>
          <w:rFonts w:ascii="Arial Nova Cond" w:hAnsi="Arial Nova Cond"/>
          <w:sz w:val="24"/>
        </w:rPr>
        <w:t xml:space="preserve"> regionálním </w:t>
      </w:r>
      <w:r w:rsidR="008268B3" w:rsidRPr="00F9213B">
        <w:rPr>
          <w:rFonts w:ascii="Arial Nova Cond" w:hAnsi="Arial Nova Cond"/>
          <w:sz w:val="24"/>
        </w:rPr>
        <w:t>subjektu</w:t>
      </w:r>
      <w:r w:rsidR="00E271EE" w:rsidRPr="00F9213B">
        <w:rPr>
          <w:rFonts w:ascii="Arial Nova Cond" w:hAnsi="Arial Nova Cond"/>
          <w:sz w:val="24"/>
        </w:rPr>
        <w:t>.</w:t>
      </w:r>
    </w:p>
    <w:p w14:paraId="09DFE100" w14:textId="77777777" w:rsidR="004829FC" w:rsidRPr="00F9213B" w:rsidRDefault="004829FC" w:rsidP="003F68B2">
      <w:pPr>
        <w:jc w:val="both"/>
        <w:rPr>
          <w:rFonts w:ascii="Arial Nova Cond" w:hAnsi="Arial Nova Cond"/>
          <w:sz w:val="24"/>
          <w:szCs w:val="24"/>
        </w:rPr>
      </w:pPr>
    </w:p>
    <w:p w14:paraId="6CC781DB" w14:textId="00598A84" w:rsidR="004829FC" w:rsidRPr="00F9213B" w:rsidRDefault="004829FC" w:rsidP="00241A2A">
      <w:pPr>
        <w:numPr>
          <w:ilvl w:val="0"/>
          <w:numId w:val="35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Smluvní vztah může být ze strany kraje</w:t>
      </w:r>
      <w:r w:rsidR="00E55521" w:rsidRPr="00F9213B">
        <w:rPr>
          <w:rFonts w:ascii="Arial Nova Cond" w:hAnsi="Arial Nova Cond"/>
          <w:sz w:val="24"/>
        </w:rPr>
        <w:t xml:space="preserve"> v roli regionálního </w:t>
      </w:r>
      <w:r w:rsidR="008268B3" w:rsidRPr="00F9213B">
        <w:rPr>
          <w:rFonts w:ascii="Arial Nova Cond" w:hAnsi="Arial Nova Cond"/>
          <w:sz w:val="24"/>
        </w:rPr>
        <w:t>subjektu</w:t>
      </w:r>
      <w:r w:rsidRPr="00F9213B">
        <w:rPr>
          <w:rFonts w:ascii="Arial Nova Cond" w:hAnsi="Arial Nova Cond"/>
          <w:sz w:val="24"/>
        </w:rPr>
        <w:t xml:space="preserve"> ukončen </w:t>
      </w:r>
      <w:r w:rsidR="002D152C">
        <w:rPr>
          <w:rFonts w:ascii="Arial Nova Cond" w:hAnsi="Arial Nova Cond"/>
          <w:sz w:val="24"/>
        </w:rPr>
        <w:t xml:space="preserve">písemnou </w:t>
      </w:r>
      <w:r w:rsidRPr="00F9213B">
        <w:rPr>
          <w:rFonts w:ascii="Arial Nova Cond" w:hAnsi="Arial Nova Cond"/>
          <w:sz w:val="24"/>
        </w:rPr>
        <w:t>výpovědí, pokud ministerstvo soustavně a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prokazatelně ani po písemné</w:t>
      </w:r>
      <w:r w:rsidR="002D152C">
        <w:rPr>
          <w:rFonts w:ascii="Arial Nova Cond" w:hAnsi="Arial Nova Cond"/>
          <w:sz w:val="24"/>
        </w:rPr>
        <w:t>m upozornění</w:t>
      </w:r>
      <w:r w:rsidRPr="00F9213B">
        <w:rPr>
          <w:rFonts w:ascii="Arial Nova Cond" w:hAnsi="Arial Nova Cond"/>
          <w:sz w:val="24"/>
        </w:rPr>
        <w:t xml:space="preserve"> s poskytnutím přiměřené lhůty k nápravě neplní své povinnosti </w:t>
      </w:r>
      <w:r w:rsidR="00017B67" w:rsidRPr="00F9213B">
        <w:rPr>
          <w:rFonts w:ascii="Arial Nova Cond" w:hAnsi="Arial Nova Cond"/>
          <w:sz w:val="24"/>
        </w:rPr>
        <w:t xml:space="preserve">vyplývající </w:t>
      </w:r>
      <w:r w:rsidRPr="00F9213B">
        <w:rPr>
          <w:rFonts w:ascii="Arial Nova Cond" w:hAnsi="Arial Nova Cond"/>
          <w:sz w:val="24"/>
        </w:rPr>
        <w:t xml:space="preserve">z této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>mlouvy.</w:t>
      </w:r>
    </w:p>
    <w:p w14:paraId="2FAE2CC4" w14:textId="77777777" w:rsidR="00A31A0F" w:rsidRPr="00F9213B" w:rsidRDefault="00A31A0F" w:rsidP="003F68B2">
      <w:pPr>
        <w:jc w:val="both"/>
        <w:rPr>
          <w:rFonts w:ascii="Arial Nova Cond" w:hAnsi="Arial Nova Cond"/>
        </w:rPr>
      </w:pPr>
    </w:p>
    <w:p w14:paraId="1621F6BC" w14:textId="19397517" w:rsidR="00F80DE6" w:rsidRPr="00F9213B" w:rsidRDefault="002F341E" w:rsidP="006A073E">
      <w:pPr>
        <w:pStyle w:val="Nadpis1"/>
        <w:spacing w:before="360"/>
        <w:rPr>
          <w:rFonts w:ascii="Arial Nova Cond" w:hAnsi="Arial Nova Cond"/>
        </w:rPr>
      </w:pPr>
      <w:r w:rsidRPr="00F9213B">
        <w:rPr>
          <w:rFonts w:ascii="Arial Nova Cond" w:hAnsi="Arial Nova Cond"/>
        </w:rPr>
        <w:t>Č</w:t>
      </w:r>
      <w:r w:rsidR="00F80DE6" w:rsidRPr="00F9213B">
        <w:rPr>
          <w:rFonts w:ascii="Arial Nova Cond" w:hAnsi="Arial Nova Cond"/>
        </w:rPr>
        <w:t>lánek V</w:t>
      </w:r>
      <w:r w:rsidR="00344A99" w:rsidRPr="00F9213B">
        <w:rPr>
          <w:rFonts w:ascii="Arial Nova Cond" w:hAnsi="Arial Nova Cond"/>
        </w:rPr>
        <w:t>I</w:t>
      </w:r>
      <w:r w:rsidR="00241A2A" w:rsidRPr="00F9213B">
        <w:rPr>
          <w:rFonts w:ascii="Arial Nova Cond" w:hAnsi="Arial Nova Cond"/>
        </w:rPr>
        <w:t>I</w:t>
      </w:r>
    </w:p>
    <w:p w14:paraId="30034963" w14:textId="0D33003D" w:rsidR="00F80DE6" w:rsidRPr="00F9213B" w:rsidRDefault="00F80DE6">
      <w:pPr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 xml:space="preserve">Trvání </w:t>
      </w:r>
      <w:r w:rsidR="000C5211" w:rsidRPr="00F9213B">
        <w:rPr>
          <w:rFonts w:ascii="Arial Nova Cond" w:hAnsi="Arial Nova Cond"/>
          <w:b/>
          <w:sz w:val="24"/>
        </w:rPr>
        <w:t>s</w:t>
      </w:r>
      <w:r w:rsidR="009A7A86" w:rsidRPr="00F9213B">
        <w:rPr>
          <w:rFonts w:ascii="Arial Nova Cond" w:hAnsi="Arial Nova Cond"/>
          <w:b/>
          <w:sz w:val="24"/>
        </w:rPr>
        <w:t>mlouvy</w:t>
      </w:r>
      <w:r w:rsidRPr="00F9213B">
        <w:rPr>
          <w:rFonts w:ascii="Arial Nova Cond" w:hAnsi="Arial Nova Cond"/>
          <w:b/>
          <w:sz w:val="24"/>
        </w:rPr>
        <w:t>, řešení sporů</w:t>
      </w:r>
    </w:p>
    <w:p w14:paraId="0923328F" w14:textId="77777777" w:rsidR="00F80DE6" w:rsidRPr="00F9213B" w:rsidRDefault="00F80DE6">
      <w:pPr>
        <w:jc w:val="center"/>
        <w:rPr>
          <w:rFonts w:ascii="Arial Nova Cond" w:hAnsi="Arial Nova Cond"/>
          <w:b/>
          <w:sz w:val="24"/>
        </w:rPr>
      </w:pPr>
    </w:p>
    <w:p w14:paraId="26575864" w14:textId="12ED4379" w:rsidR="00F80DE6" w:rsidRPr="00F9213B" w:rsidRDefault="00F80DE6">
      <w:pPr>
        <w:numPr>
          <w:ilvl w:val="0"/>
          <w:numId w:val="3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Tato </w:t>
      </w:r>
      <w:r w:rsidR="000C5211" w:rsidRPr="00F9213B">
        <w:rPr>
          <w:rFonts w:ascii="Arial Nova Cond" w:hAnsi="Arial Nova Cond"/>
          <w:sz w:val="24"/>
        </w:rPr>
        <w:t>s</w:t>
      </w:r>
      <w:r w:rsidR="00027D6A" w:rsidRPr="00F9213B">
        <w:rPr>
          <w:rFonts w:ascii="Arial Nova Cond" w:hAnsi="Arial Nova Cond"/>
          <w:sz w:val="24"/>
        </w:rPr>
        <w:t>mlouva</w:t>
      </w:r>
      <w:r w:rsidRPr="00F9213B">
        <w:rPr>
          <w:rFonts w:ascii="Arial Nova Cond" w:hAnsi="Arial Nova Cond"/>
          <w:sz w:val="24"/>
        </w:rPr>
        <w:t xml:space="preserve"> se uzavírá</w:t>
      </w:r>
      <w:r w:rsidR="00A42726" w:rsidRPr="00F9213B">
        <w:rPr>
          <w:rFonts w:ascii="Arial Nova Cond" w:hAnsi="Arial Nova Cond"/>
          <w:sz w:val="24"/>
        </w:rPr>
        <w:t xml:space="preserve"> na dobu určitou</w:t>
      </w:r>
      <w:r w:rsidRPr="00F9213B">
        <w:rPr>
          <w:rFonts w:ascii="Arial Nova Cond" w:hAnsi="Arial Nova Cond"/>
          <w:sz w:val="24"/>
        </w:rPr>
        <w:t xml:space="preserve"> </w:t>
      </w:r>
      <w:r w:rsidR="003D6DAA" w:rsidRPr="00F9213B">
        <w:rPr>
          <w:rFonts w:ascii="Arial Nova Cond" w:hAnsi="Arial Nova Cond"/>
          <w:sz w:val="24"/>
        </w:rPr>
        <w:t>do 31.</w:t>
      </w:r>
      <w:r w:rsidR="00A63C37" w:rsidRPr="00F9213B">
        <w:rPr>
          <w:rFonts w:ascii="Arial Nova Cond" w:hAnsi="Arial Nova Cond"/>
          <w:sz w:val="24"/>
        </w:rPr>
        <w:t> </w:t>
      </w:r>
      <w:r w:rsidR="003D6DAA" w:rsidRPr="00F9213B">
        <w:rPr>
          <w:rFonts w:ascii="Arial Nova Cond" w:hAnsi="Arial Nova Cond"/>
          <w:sz w:val="24"/>
        </w:rPr>
        <w:t>12.</w:t>
      </w:r>
      <w:r w:rsidR="00A63C37" w:rsidRPr="00F9213B">
        <w:rPr>
          <w:rFonts w:ascii="Arial Nova Cond" w:hAnsi="Arial Nova Cond"/>
          <w:sz w:val="24"/>
        </w:rPr>
        <w:t> </w:t>
      </w:r>
      <w:r w:rsidR="003D6DAA" w:rsidRPr="00F9213B">
        <w:rPr>
          <w:rFonts w:ascii="Arial Nova Cond" w:hAnsi="Arial Nova Cond"/>
          <w:sz w:val="24"/>
        </w:rPr>
        <w:t>20</w:t>
      </w:r>
      <w:r w:rsidR="00B140D8" w:rsidRPr="00F9213B">
        <w:rPr>
          <w:rFonts w:ascii="Arial Nova Cond" w:hAnsi="Arial Nova Cond"/>
          <w:sz w:val="24"/>
        </w:rPr>
        <w:t>29</w:t>
      </w:r>
      <w:r w:rsidR="00A139AA" w:rsidRPr="00F9213B">
        <w:rPr>
          <w:rFonts w:ascii="Arial Nova Cond" w:hAnsi="Arial Nova Cond"/>
          <w:sz w:val="24"/>
        </w:rPr>
        <w:t xml:space="preserve">. </w:t>
      </w:r>
    </w:p>
    <w:p w14:paraId="7FE6AFE4" w14:textId="77777777" w:rsidR="00F80DE6" w:rsidRPr="00F9213B" w:rsidRDefault="00F80DE6">
      <w:pPr>
        <w:jc w:val="both"/>
        <w:rPr>
          <w:rFonts w:ascii="Arial Nova Cond" w:hAnsi="Arial Nova Cond"/>
          <w:sz w:val="24"/>
        </w:rPr>
      </w:pPr>
    </w:p>
    <w:p w14:paraId="4FF6CD8A" w14:textId="34A492E7" w:rsidR="00F80DE6" w:rsidRPr="00F9213B" w:rsidRDefault="00F80DE6">
      <w:pPr>
        <w:numPr>
          <w:ilvl w:val="0"/>
          <w:numId w:val="3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>Případné spory týkající se právní interpretace ustanovení</w:t>
      </w:r>
      <w:r w:rsidR="003239A3" w:rsidRPr="00F9213B">
        <w:rPr>
          <w:rFonts w:ascii="Arial Nova Cond" w:hAnsi="Arial Nova Cond"/>
          <w:sz w:val="24"/>
        </w:rPr>
        <w:t xml:space="preserve"> této </w:t>
      </w:r>
      <w:r w:rsidR="000C5211" w:rsidRPr="00F9213B">
        <w:rPr>
          <w:rFonts w:ascii="Arial Nova Cond" w:hAnsi="Arial Nova Cond"/>
          <w:sz w:val="24"/>
        </w:rPr>
        <w:t>s</w:t>
      </w:r>
      <w:r w:rsidR="009A7A86" w:rsidRPr="00F9213B">
        <w:rPr>
          <w:rFonts w:ascii="Arial Nova Cond" w:hAnsi="Arial Nova Cond"/>
          <w:sz w:val="24"/>
        </w:rPr>
        <w:t>mlouvy</w:t>
      </w:r>
      <w:r w:rsidRPr="00F9213B">
        <w:rPr>
          <w:rFonts w:ascii="Arial Nova Cond" w:hAnsi="Arial Nova Cond"/>
          <w:sz w:val="24"/>
        </w:rPr>
        <w:t>, které mohou vzniknout, se budou řešit vzájemným jednáním smluvních stran.</w:t>
      </w:r>
    </w:p>
    <w:p w14:paraId="4A380FF5" w14:textId="77777777" w:rsidR="00BD51D0" w:rsidRPr="00F9213B" w:rsidRDefault="00BD51D0" w:rsidP="007F7B94">
      <w:pPr>
        <w:pStyle w:val="Odstavecseseznamem"/>
        <w:rPr>
          <w:rFonts w:ascii="Arial Nova Cond" w:hAnsi="Arial Nova Cond"/>
          <w:sz w:val="24"/>
        </w:rPr>
      </w:pPr>
    </w:p>
    <w:p w14:paraId="63C90843" w14:textId="21861DAD" w:rsidR="00555CA6" w:rsidRPr="00F9213B" w:rsidRDefault="00555CA6" w:rsidP="00555CA6">
      <w:pPr>
        <w:numPr>
          <w:ilvl w:val="0"/>
          <w:numId w:val="3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Z titulu této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 xml:space="preserve">mlouvy nebudou uplatňovány žádné finanční nároky smluvních stran, ani třetích osob, vyjma </w:t>
      </w:r>
      <w:r w:rsidR="002D152C">
        <w:rPr>
          <w:rFonts w:ascii="Arial Nova Cond" w:hAnsi="Arial Nova Cond"/>
          <w:sz w:val="24"/>
        </w:rPr>
        <w:t>nároků uvedených</w:t>
      </w:r>
      <w:r w:rsidR="002D152C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>v čl.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II</w:t>
      </w:r>
      <w:r w:rsidR="007B5CC8" w:rsidRPr="00F9213B">
        <w:rPr>
          <w:rFonts w:ascii="Arial Nova Cond" w:hAnsi="Arial Nova Cond"/>
          <w:sz w:val="24"/>
        </w:rPr>
        <w:t>I</w:t>
      </w:r>
      <w:r w:rsidRPr="00F9213B">
        <w:rPr>
          <w:rFonts w:ascii="Arial Nova Cond" w:hAnsi="Arial Nova Cond"/>
          <w:sz w:val="24"/>
        </w:rPr>
        <w:t xml:space="preserve"> odst.</w:t>
      </w:r>
      <w:r w:rsidR="00A63C37" w:rsidRPr="00F9213B">
        <w:rPr>
          <w:rFonts w:ascii="Arial Nova Cond" w:hAnsi="Arial Nova Cond"/>
          <w:sz w:val="24"/>
        </w:rPr>
        <w:t> </w:t>
      </w:r>
      <w:r w:rsidR="007B5CC8" w:rsidRPr="00F9213B">
        <w:rPr>
          <w:rFonts w:ascii="Arial Nova Cond" w:hAnsi="Arial Nova Cond"/>
          <w:sz w:val="24"/>
        </w:rPr>
        <w:t>1</w:t>
      </w:r>
      <w:r w:rsidR="00A06B73" w:rsidRPr="00F9213B">
        <w:rPr>
          <w:rFonts w:ascii="Arial Nova Cond" w:hAnsi="Arial Nova Cond"/>
          <w:sz w:val="24"/>
        </w:rPr>
        <w:t xml:space="preserve"> a </w:t>
      </w:r>
      <w:r w:rsidR="00E55521" w:rsidRPr="00F9213B">
        <w:rPr>
          <w:rFonts w:ascii="Arial Nova Cond" w:hAnsi="Arial Nova Cond"/>
          <w:sz w:val="24"/>
        </w:rPr>
        <w:t xml:space="preserve">v </w:t>
      </w:r>
      <w:r w:rsidR="00A06B73" w:rsidRPr="00F9213B">
        <w:rPr>
          <w:rFonts w:ascii="Arial Nova Cond" w:hAnsi="Arial Nova Cond"/>
          <w:sz w:val="24"/>
        </w:rPr>
        <w:t>čl.</w:t>
      </w:r>
      <w:r w:rsidR="00A63C37" w:rsidRPr="00F9213B">
        <w:rPr>
          <w:rFonts w:ascii="Arial Nova Cond" w:hAnsi="Arial Nova Cond"/>
          <w:sz w:val="24"/>
        </w:rPr>
        <w:t> </w:t>
      </w:r>
      <w:r w:rsidR="00A06B73" w:rsidRPr="00F9213B">
        <w:rPr>
          <w:rFonts w:ascii="Arial Nova Cond" w:hAnsi="Arial Nova Cond"/>
          <w:sz w:val="24"/>
        </w:rPr>
        <w:t>V odst.</w:t>
      </w:r>
      <w:r w:rsidR="00A63C37" w:rsidRPr="00F9213B">
        <w:rPr>
          <w:rFonts w:ascii="Arial Nova Cond" w:hAnsi="Arial Nova Cond"/>
          <w:sz w:val="24"/>
        </w:rPr>
        <w:t> </w:t>
      </w:r>
      <w:r w:rsidR="00A06B73" w:rsidRPr="00F9213B">
        <w:rPr>
          <w:rFonts w:ascii="Arial Nova Cond" w:hAnsi="Arial Nova Cond"/>
          <w:sz w:val="24"/>
        </w:rPr>
        <w:t>1</w:t>
      </w:r>
      <w:r w:rsidRPr="00F9213B">
        <w:rPr>
          <w:rFonts w:ascii="Arial Nova Cond" w:hAnsi="Arial Nova Cond"/>
          <w:sz w:val="24"/>
        </w:rPr>
        <w:t xml:space="preserve"> </w:t>
      </w:r>
      <w:r w:rsidR="00E55521" w:rsidRPr="00F9213B">
        <w:rPr>
          <w:rFonts w:ascii="Arial Nova Cond" w:hAnsi="Arial Nova Cond"/>
          <w:sz w:val="24"/>
        </w:rPr>
        <w:t xml:space="preserve">této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>mlouvy.</w:t>
      </w:r>
    </w:p>
    <w:p w14:paraId="324EDF83" w14:textId="77777777" w:rsidR="00555CA6" w:rsidRPr="00F9213B" w:rsidRDefault="00555CA6" w:rsidP="00555CA6">
      <w:pPr>
        <w:pStyle w:val="Odstavecseseznamem"/>
        <w:rPr>
          <w:rFonts w:ascii="Arial Nova Cond" w:hAnsi="Arial Nova Cond"/>
          <w:sz w:val="24"/>
        </w:rPr>
      </w:pPr>
    </w:p>
    <w:p w14:paraId="16E17105" w14:textId="3690E8CF" w:rsidR="00BD51D0" w:rsidRPr="00F9213B" w:rsidRDefault="00BD51D0" w:rsidP="00BD51D0">
      <w:pPr>
        <w:numPr>
          <w:ilvl w:val="0"/>
          <w:numId w:val="3"/>
        </w:numPr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V případě, kdy se spory </w:t>
      </w:r>
      <w:proofErr w:type="gramStart"/>
      <w:r w:rsidRPr="00F9213B">
        <w:rPr>
          <w:rFonts w:ascii="Arial Nova Cond" w:hAnsi="Arial Nova Cond"/>
          <w:sz w:val="24"/>
        </w:rPr>
        <w:t>nepodaří</w:t>
      </w:r>
      <w:proofErr w:type="gramEnd"/>
      <w:r w:rsidRPr="00F9213B">
        <w:rPr>
          <w:rFonts w:ascii="Arial Nova Cond" w:hAnsi="Arial Nova Cond"/>
          <w:sz w:val="24"/>
        </w:rPr>
        <w:t xml:space="preserve"> vyřešit vzájemným jednáním smluvních stran, je dle §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169 odst.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1 zákona č.</w:t>
      </w:r>
      <w:r w:rsidR="00FD49A8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500/2004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 xml:space="preserve">Sb., správní řád, </w:t>
      </w:r>
      <w:r w:rsidR="00F2245F" w:rsidRPr="00F9213B">
        <w:rPr>
          <w:rFonts w:ascii="Arial Nova Cond" w:hAnsi="Arial Nova Cond"/>
          <w:sz w:val="24"/>
        </w:rPr>
        <w:t>ve znění pozdějších pře</w:t>
      </w:r>
      <w:r w:rsidR="00135B39" w:rsidRPr="00F9213B">
        <w:rPr>
          <w:rFonts w:ascii="Arial Nova Cond" w:hAnsi="Arial Nova Cond"/>
          <w:sz w:val="24"/>
        </w:rPr>
        <w:t>d</w:t>
      </w:r>
      <w:r w:rsidR="00F2245F" w:rsidRPr="00F9213B">
        <w:rPr>
          <w:rFonts w:ascii="Arial Nova Cond" w:hAnsi="Arial Nova Cond"/>
          <w:sz w:val="24"/>
        </w:rPr>
        <w:t xml:space="preserve">pisů </w:t>
      </w:r>
      <w:r w:rsidRPr="00F9213B">
        <w:rPr>
          <w:rFonts w:ascii="Arial Nova Cond" w:hAnsi="Arial Nova Cond"/>
          <w:sz w:val="24"/>
        </w:rPr>
        <w:t xml:space="preserve">k rozhodování sporů z této </w:t>
      </w:r>
      <w:r w:rsidR="000C5211" w:rsidRPr="00F9213B">
        <w:rPr>
          <w:rFonts w:ascii="Arial Nova Cond" w:hAnsi="Arial Nova Cond"/>
          <w:sz w:val="24"/>
        </w:rPr>
        <w:t>s</w:t>
      </w:r>
      <w:r w:rsidRPr="00F9213B">
        <w:rPr>
          <w:rFonts w:ascii="Arial Nova Cond" w:hAnsi="Arial Nova Cond"/>
          <w:sz w:val="24"/>
        </w:rPr>
        <w:t>mlouvy příslušné Ministerstvo vnitra.</w:t>
      </w:r>
    </w:p>
    <w:p w14:paraId="623A0096" w14:textId="2377F553" w:rsidR="00F80DE6" w:rsidRPr="00F9213B" w:rsidRDefault="00F80DE6" w:rsidP="006A073E">
      <w:pPr>
        <w:spacing w:before="360"/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Článek V</w:t>
      </w:r>
      <w:r w:rsidR="003E0285" w:rsidRPr="00F9213B">
        <w:rPr>
          <w:rFonts w:ascii="Arial Nova Cond" w:hAnsi="Arial Nova Cond"/>
          <w:b/>
          <w:sz w:val="24"/>
        </w:rPr>
        <w:t>I</w:t>
      </w:r>
      <w:r w:rsidR="00344A99" w:rsidRPr="00F9213B">
        <w:rPr>
          <w:rFonts w:ascii="Arial Nova Cond" w:hAnsi="Arial Nova Cond"/>
          <w:b/>
          <w:sz w:val="24"/>
        </w:rPr>
        <w:t>I</w:t>
      </w:r>
      <w:r w:rsidR="00241A2A" w:rsidRPr="00F9213B">
        <w:rPr>
          <w:rFonts w:ascii="Arial Nova Cond" w:hAnsi="Arial Nova Cond"/>
          <w:b/>
          <w:sz w:val="24"/>
        </w:rPr>
        <w:t>I</w:t>
      </w:r>
    </w:p>
    <w:p w14:paraId="663570CD" w14:textId="77777777" w:rsidR="00F80DE6" w:rsidRPr="00F9213B" w:rsidRDefault="00F80DE6">
      <w:pPr>
        <w:jc w:val="center"/>
        <w:rPr>
          <w:rFonts w:ascii="Arial Nova Cond" w:hAnsi="Arial Nova Cond"/>
          <w:b/>
          <w:sz w:val="24"/>
        </w:rPr>
      </w:pPr>
      <w:r w:rsidRPr="00F9213B">
        <w:rPr>
          <w:rFonts w:ascii="Arial Nova Cond" w:hAnsi="Arial Nova Cond"/>
          <w:b/>
          <w:sz w:val="24"/>
        </w:rPr>
        <w:t>Závěrečná ustanovení</w:t>
      </w:r>
    </w:p>
    <w:p w14:paraId="2B356169" w14:textId="77777777" w:rsidR="00F80DE6" w:rsidRPr="00F9213B" w:rsidRDefault="00F80DE6">
      <w:pPr>
        <w:jc w:val="center"/>
        <w:rPr>
          <w:rFonts w:ascii="Arial Nova Cond" w:hAnsi="Arial Nova Cond"/>
          <w:b/>
          <w:sz w:val="24"/>
        </w:rPr>
      </w:pPr>
    </w:p>
    <w:p w14:paraId="39E6B311" w14:textId="6E4767DA" w:rsidR="00654BA0" w:rsidRPr="00F9213B" w:rsidRDefault="00654BA0" w:rsidP="005A594F">
      <w:pPr>
        <w:pStyle w:val="Zkladntextodsazen"/>
        <w:numPr>
          <w:ilvl w:val="0"/>
          <w:numId w:val="12"/>
        </w:numPr>
        <w:tabs>
          <w:tab w:val="num" w:pos="426"/>
        </w:tabs>
        <w:ind w:left="426" w:hanging="426"/>
        <w:rPr>
          <w:rFonts w:ascii="Arial Nova Cond" w:hAnsi="Arial Nova Cond"/>
        </w:rPr>
      </w:pPr>
      <w:r w:rsidRPr="00F9213B">
        <w:rPr>
          <w:rFonts w:ascii="Arial Nova Cond" w:hAnsi="Arial Nova Cond"/>
        </w:rPr>
        <w:t xml:space="preserve">Obě strany se zavazují plnit povinnosti vyplývající z této </w:t>
      </w:r>
      <w:r w:rsidR="000C5211" w:rsidRPr="00F9213B">
        <w:rPr>
          <w:rFonts w:ascii="Arial Nova Cond" w:hAnsi="Arial Nova Cond"/>
        </w:rPr>
        <w:t>s</w:t>
      </w:r>
      <w:r w:rsidR="007B6B28" w:rsidRPr="00F9213B">
        <w:rPr>
          <w:rFonts w:ascii="Arial Nova Cond" w:hAnsi="Arial Nova Cond"/>
        </w:rPr>
        <w:t>mlouvy</w:t>
      </w:r>
      <w:r w:rsidRPr="00F9213B">
        <w:rPr>
          <w:rFonts w:ascii="Arial Nova Cond" w:hAnsi="Arial Nova Cond"/>
        </w:rPr>
        <w:t xml:space="preserve"> svědomitě a dle svého nejlepšího svědomí a vědomí. </w:t>
      </w:r>
      <w:r w:rsidR="00F80DE6" w:rsidRPr="00F9213B">
        <w:rPr>
          <w:rFonts w:ascii="Arial Nova Cond" w:hAnsi="Arial Nova Cond"/>
        </w:rPr>
        <w:tab/>
      </w:r>
    </w:p>
    <w:p w14:paraId="6270564F" w14:textId="77777777" w:rsidR="00654BA0" w:rsidRPr="00F9213B" w:rsidRDefault="00654BA0" w:rsidP="00654BA0">
      <w:pPr>
        <w:pStyle w:val="Zkladntextodsazen"/>
        <w:ind w:firstLine="0"/>
        <w:rPr>
          <w:rFonts w:ascii="Arial Nova Cond" w:hAnsi="Arial Nova Cond"/>
        </w:rPr>
      </w:pPr>
    </w:p>
    <w:p w14:paraId="0AAC0B50" w14:textId="44680F81" w:rsidR="00F80DE6" w:rsidRPr="00F9213B" w:rsidRDefault="00F80DE6" w:rsidP="005A594F">
      <w:pPr>
        <w:pStyle w:val="Zkladntextodsazen"/>
        <w:numPr>
          <w:ilvl w:val="0"/>
          <w:numId w:val="12"/>
        </w:numPr>
        <w:tabs>
          <w:tab w:val="num" w:pos="426"/>
        </w:tabs>
        <w:ind w:left="426" w:hanging="426"/>
        <w:rPr>
          <w:rFonts w:ascii="Arial Nova Cond" w:hAnsi="Arial Nova Cond"/>
        </w:rPr>
      </w:pPr>
      <w:r w:rsidRPr="00F9213B">
        <w:rPr>
          <w:rFonts w:ascii="Arial Nova Cond" w:hAnsi="Arial Nova Cond"/>
        </w:rPr>
        <w:t xml:space="preserve">Tuto </w:t>
      </w:r>
      <w:r w:rsidR="000C5211" w:rsidRPr="00F9213B">
        <w:rPr>
          <w:rFonts w:ascii="Arial Nova Cond" w:hAnsi="Arial Nova Cond"/>
        </w:rPr>
        <w:t>s</w:t>
      </w:r>
      <w:r w:rsidR="00454BFF" w:rsidRPr="00F9213B">
        <w:rPr>
          <w:rFonts w:ascii="Arial Nova Cond" w:hAnsi="Arial Nova Cond"/>
        </w:rPr>
        <w:t xml:space="preserve">mlouvu </w:t>
      </w:r>
      <w:r w:rsidRPr="00F9213B">
        <w:rPr>
          <w:rFonts w:ascii="Arial Nova Cond" w:hAnsi="Arial Nova Cond"/>
        </w:rPr>
        <w:t>lze měnit pouze na základě dohody smluvních stran, a to formou písemného dodatku.</w:t>
      </w:r>
    </w:p>
    <w:p w14:paraId="053AC426" w14:textId="77777777" w:rsidR="00F80DE6" w:rsidRPr="00F9213B" w:rsidRDefault="00F80DE6">
      <w:pPr>
        <w:pStyle w:val="Zkladntextodsazen"/>
        <w:ind w:left="0" w:firstLine="0"/>
        <w:rPr>
          <w:rFonts w:ascii="Arial Nova Cond" w:hAnsi="Arial Nova Cond"/>
        </w:rPr>
      </w:pPr>
    </w:p>
    <w:p w14:paraId="3A838F3E" w14:textId="74F92D0A" w:rsidR="00F80DE6" w:rsidRPr="00F9213B" w:rsidRDefault="00F80DE6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Vztahy smluvních stran touto </w:t>
      </w:r>
      <w:r w:rsidR="000C5211" w:rsidRPr="00F9213B">
        <w:rPr>
          <w:rFonts w:ascii="Arial Nova Cond" w:hAnsi="Arial Nova Cond"/>
          <w:sz w:val="24"/>
        </w:rPr>
        <w:t>s</w:t>
      </w:r>
      <w:r w:rsidR="007B6B28" w:rsidRPr="00F9213B">
        <w:rPr>
          <w:rFonts w:ascii="Arial Nova Cond" w:hAnsi="Arial Nova Cond"/>
          <w:sz w:val="24"/>
        </w:rPr>
        <w:t>mlouv</w:t>
      </w:r>
      <w:r w:rsidR="00017B67" w:rsidRPr="00F9213B">
        <w:rPr>
          <w:rFonts w:ascii="Arial Nova Cond" w:hAnsi="Arial Nova Cond"/>
          <w:sz w:val="24"/>
        </w:rPr>
        <w:t>o</w:t>
      </w:r>
      <w:r w:rsidR="007B6B28" w:rsidRPr="00F9213B">
        <w:rPr>
          <w:rFonts w:ascii="Arial Nova Cond" w:hAnsi="Arial Nova Cond"/>
          <w:sz w:val="24"/>
        </w:rPr>
        <w:t>u</w:t>
      </w:r>
      <w:r w:rsidRPr="00F9213B">
        <w:rPr>
          <w:rFonts w:ascii="Arial Nova Cond" w:hAnsi="Arial Nova Cond"/>
          <w:sz w:val="24"/>
        </w:rPr>
        <w:t xml:space="preserve"> blíže neupravené se řídí </w:t>
      </w:r>
      <w:r w:rsidR="00023F97" w:rsidRPr="00F9213B">
        <w:rPr>
          <w:rFonts w:ascii="Arial Nova Cond" w:hAnsi="Arial Nova Cond"/>
          <w:sz w:val="24"/>
          <w:szCs w:val="24"/>
        </w:rPr>
        <w:t>zákonem č.</w:t>
      </w:r>
      <w:r w:rsidR="00A63C37" w:rsidRPr="00F9213B">
        <w:rPr>
          <w:rFonts w:ascii="Arial Nova Cond" w:hAnsi="Arial Nova Cond"/>
          <w:sz w:val="24"/>
          <w:szCs w:val="24"/>
        </w:rPr>
        <w:t> </w:t>
      </w:r>
      <w:r w:rsidR="00023F97" w:rsidRPr="00F9213B">
        <w:rPr>
          <w:rFonts w:ascii="Arial Nova Cond" w:hAnsi="Arial Nova Cond"/>
          <w:sz w:val="24"/>
          <w:szCs w:val="24"/>
        </w:rPr>
        <w:t>500/2004</w:t>
      </w:r>
      <w:r w:rsidR="00A63C37" w:rsidRPr="00F9213B">
        <w:rPr>
          <w:rFonts w:ascii="Arial Nova Cond" w:hAnsi="Arial Nova Cond"/>
          <w:sz w:val="24"/>
          <w:szCs w:val="24"/>
        </w:rPr>
        <w:t> </w:t>
      </w:r>
      <w:r w:rsidR="00023F97" w:rsidRPr="00F9213B">
        <w:rPr>
          <w:rFonts w:ascii="Arial Nova Cond" w:hAnsi="Arial Nova Cond"/>
          <w:sz w:val="24"/>
          <w:szCs w:val="24"/>
        </w:rPr>
        <w:t>Sb., správní řád, ve znění pozdějších předpisů, zákonem č.</w:t>
      </w:r>
      <w:r w:rsidR="00A63C37" w:rsidRPr="00F9213B">
        <w:rPr>
          <w:rFonts w:ascii="Arial Nova Cond" w:hAnsi="Arial Nova Cond"/>
          <w:sz w:val="24"/>
          <w:szCs w:val="24"/>
        </w:rPr>
        <w:t> </w:t>
      </w:r>
      <w:r w:rsidR="00023F97" w:rsidRPr="00F9213B">
        <w:rPr>
          <w:rFonts w:ascii="Arial Nova Cond" w:hAnsi="Arial Nova Cond"/>
          <w:sz w:val="24"/>
          <w:szCs w:val="24"/>
        </w:rPr>
        <w:t>89/2012</w:t>
      </w:r>
      <w:r w:rsidR="00A63C37" w:rsidRPr="00F9213B">
        <w:rPr>
          <w:rFonts w:ascii="Arial Nova Cond" w:hAnsi="Arial Nova Cond"/>
          <w:sz w:val="24"/>
          <w:szCs w:val="24"/>
        </w:rPr>
        <w:t> </w:t>
      </w:r>
      <w:r w:rsidR="00023F97" w:rsidRPr="00F9213B">
        <w:rPr>
          <w:rFonts w:ascii="Arial Nova Cond" w:hAnsi="Arial Nova Cond"/>
          <w:sz w:val="24"/>
          <w:szCs w:val="24"/>
        </w:rPr>
        <w:t xml:space="preserve">Sb., občanský zákoník, </w:t>
      </w:r>
      <w:r w:rsidR="00F2245F" w:rsidRPr="00F9213B">
        <w:rPr>
          <w:rFonts w:ascii="Arial Nova Cond" w:hAnsi="Arial Nova Cond"/>
          <w:sz w:val="24"/>
          <w:szCs w:val="24"/>
        </w:rPr>
        <w:t>ve</w:t>
      </w:r>
      <w:r w:rsidR="00FD49A8" w:rsidRPr="00F9213B">
        <w:rPr>
          <w:rFonts w:ascii="Arial Nova Cond" w:hAnsi="Arial Nova Cond"/>
          <w:sz w:val="24"/>
          <w:szCs w:val="24"/>
        </w:rPr>
        <w:t> </w:t>
      </w:r>
      <w:r w:rsidR="00F2245F" w:rsidRPr="00F9213B">
        <w:rPr>
          <w:rFonts w:ascii="Arial Nova Cond" w:hAnsi="Arial Nova Cond"/>
          <w:sz w:val="24"/>
          <w:szCs w:val="24"/>
        </w:rPr>
        <w:t xml:space="preserve">znění pozdějších předpisů </w:t>
      </w:r>
      <w:r w:rsidR="00023F97" w:rsidRPr="00F9213B">
        <w:rPr>
          <w:rFonts w:ascii="Arial Nova Cond" w:hAnsi="Arial Nova Cond"/>
          <w:sz w:val="24"/>
          <w:szCs w:val="24"/>
        </w:rPr>
        <w:t>a dalšími</w:t>
      </w:r>
      <w:r w:rsidR="00023F97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>obecně závaznými právními předpisy České</w:t>
      </w:r>
      <w:r w:rsidR="00A63C37" w:rsidRPr="00F9213B">
        <w:rPr>
          <w:rFonts w:ascii="Arial Nova Cond" w:hAnsi="Arial Nova Cond"/>
          <w:sz w:val="24"/>
        </w:rPr>
        <w:t> </w:t>
      </w:r>
      <w:r w:rsidRPr="00F9213B">
        <w:rPr>
          <w:rFonts w:ascii="Arial Nova Cond" w:hAnsi="Arial Nova Cond"/>
          <w:sz w:val="24"/>
        </w:rPr>
        <w:t>republiky</w:t>
      </w:r>
      <w:r w:rsidR="00EB1DBE" w:rsidRPr="00F9213B">
        <w:rPr>
          <w:rFonts w:ascii="Arial Nova Cond" w:hAnsi="Arial Nova Cond"/>
          <w:sz w:val="24"/>
        </w:rPr>
        <w:t>.</w:t>
      </w:r>
    </w:p>
    <w:p w14:paraId="641B0228" w14:textId="77777777" w:rsidR="00F80DE6" w:rsidRPr="00F9213B" w:rsidRDefault="00F80DE6" w:rsidP="00654BA0">
      <w:p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</w:p>
    <w:p w14:paraId="7B2EA10E" w14:textId="13362B25" w:rsidR="00F80DE6" w:rsidRPr="00F9213B" w:rsidRDefault="00F80DE6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Tato </w:t>
      </w:r>
      <w:r w:rsidR="000C5211" w:rsidRPr="00F9213B">
        <w:rPr>
          <w:rFonts w:ascii="Arial Nova Cond" w:hAnsi="Arial Nova Cond"/>
          <w:sz w:val="24"/>
        </w:rPr>
        <w:t>s</w:t>
      </w:r>
      <w:r w:rsidR="00027D6A" w:rsidRPr="00F9213B">
        <w:rPr>
          <w:rFonts w:ascii="Arial Nova Cond" w:hAnsi="Arial Nova Cond"/>
          <w:sz w:val="24"/>
        </w:rPr>
        <w:t>mlouva</w:t>
      </w:r>
      <w:r w:rsidRPr="00F9213B">
        <w:rPr>
          <w:rFonts w:ascii="Arial Nova Cond" w:hAnsi="Arial Nova Cond"/>
          <w:sz w:val="24"/>
        </w:rPr>
        <w:t xml:space="preserve"> je vyhotovena ve </w:t>
      </w:r>
      <w:r w:rsidR="00317060" w:rsidRPr="00F9213B">
        <w:rPr>
          <w:rFonts w:ascii="Arial Nova Cond" w:hAnsi="Arial Nova Cond"/>
          <w:sz w:val="24"/>
        </w:rPr>
        <w:t>dvou</w:t>
      </w:r>
      <w:r w:rsidR="00033497" w:rsidRPr="00F9213B">
        <w:rPr>
          <w:rFonts w:ascii="Arial Nova Cond" w:hAnsi="Arial Nova Cond"/>
          <w:sz w:val="24"/>
        </w:rPr>
        <w:t xml:space="preserve"> </w:t>
      </w:r>
      <w:r w:rsidRPr="00F9213B">
        <w:rPr>
          <w:rFonts w:ascii="Arial Nova Cond" w:hAnsi="Arial Nova Cond"/>
          <w:sz w:val="24"/>
        </w:rPr>
        <w:t>stejnopisech, které mají platnost originálu.</w:t>
      </w:r>
      <w:r w:rsidR="00A01C64" w:rsidRPr="00F9213B">
        <w:rPr>
          <w:rFonts w:ascii="Arial Nova Cond" w:hAnsi="Arial Nova Cond"/>
          <w:sz w:val="24"/>
        </w:rPr>
        <w:t xml:space="preserve"> </w:t>
      </w:r>
      <w:r w:rsidR="00317060" w:rsidRPr="00F9213B">
        <w:rPr>
          <w:rFonts w:ascii="Arial Nova Cond" w:hAnsi="Arial Nova Cond"/>
          <w:sz w:val="24"/>
        </w:rPr>
        <w:t>Každá smluvní strana</w:t>
      </w:r>
      <w:r w:rsidR="00274BD8" w:rsidRPr="00F9213B">
        <w:rPr>
          <w:rFonts w:ascii="Arial Nova Cond" w:hAnsi="Arial Nova Cond"/>
          <w:sz w:val="24"/>
        </w:rPr>
        <w:t xml:space="preserve"> </w:t>
      </w:r>
      <w:proofErr w:type="gramStart"/>
      <w:r w:rsidR="00274BD8" w:rsidRPr="00F9213B">
        <w:rPr>
          <w:rFonts w:ascii="Arial Nova Cond" w:hAnsi="Arial Nova Cond"/>
          <w:sz w:val="24"/>
        </w:rPr>
        <w:t>obdrží</w:t>
      </w:r>
      <w:proofErr w:type="gramEnd"/>
      <w:r w:rsidR="00274BD8" w:rsidRPr="00F9213B">
        <w:rPr>
          <w:rFonts w:ascii="Arial Nova Cond" w:hAnsi="Arial Nova Cond"/>
          <w:sz w:val="24"/>
        </w:rPr>
        <w:t xml:space="preserve"> </w:t>
      </w:r>
      <w:r w:rsidR="00317060" w:rsidRPr="00F9213B">
        <w:rPr>
          <w:rFonts w:ascii="Arial Nova Cond" w:hAnsi="Arial Nova Cond"/>
          <w:sz w:val="24"/>
        </w:rPr>
        <w:t>jedno</w:t>
      </w:r>
      <w:r w:rsidR="00274BD8" w:rsidRPr="00F9213B">
        <w:rPr>
          <w:rFonts w:ascii="Arial Nova Cond" w:hAnsi="Arial Nova Cond"/>
          <w:sz w:val="24"/>
        </w:rPr>
        <w:t xml:space="preserve"> vyhotovení</w:t>
      </w:r>
      <w:r w:rsidRPr="00F9213B">
        <w:rPr>
          <w:rFonts w:ascii="Arial Nova Cond" w:hAnsi="Arial Nova Cond"/>
          <w:sz w:val="24"/>
        </w:rPr>
        <w:t xml:space="preserve">. </w:t>
      </w:r>
    </w:p>
    <w:p w14:paraId="46E57ED6" w14:textId="77777777" w:rsidR="00F80DE6" w:rsidRPr="00F9213B" w:rsidRDefault="00F80DE6" w:rsidP="00654BA0">
      <w:p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</w:p>
    <w:p w14:paraId="6D3FAF2E" w14:textId="71875E0E" w:rsidR="00F80DE6" w:rsidRPr="00F9213B" w:rsidRDefault="00F80DE6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Tato </w:t>
      </w:r>
      <w:r w:rsidR="000C5211" w:rsidRPr="00F9213B">
        <w:rPr>
          <w:rFonts w:ascii="Arial Nova Cond" w:hAnsi="Arial Nova Cond"/>
          <w:sz w:val="24"/>
        </w:rPr>
        <w:t>s</w:t>
      </w:r>
      <w:r w:rsidR="00027D6A" w:rsidRPr="00F9213B">
        <w:rPr>
          <w:rFonts w:ascii="Arial Nova Cond" w:hAnsi="Arial Nova Cond"/>
          <w:sz w:val="24"/>
        </w:rPr>
        <w:t>mlouva</w:t>
      </w:r>
      <w:r w:rsidRPr="00F9213B">
        <w:rPr>
          <w:rFonts w:ascii="Arial Nova Cond" w:hAnsi="Arial Nova Cond"/>
          <w:sz w:val="24"/>
        </w:rPr>
        <w:t xml:space="preserve"> byla </w:t>
      </w:r>
      <w:r w:rsidR="00C12F45" w:rsidRPr="00F9213B">
        <w:rPr>
          <w:rFonts w:ascii="Arial Nova Cond" w:hAnsi="Arial Nova Cond"/>
          <w:sz w:val="24"/>
        </w:rPr>
        <w:t xml:space="preserve">schválena </w:t>
      </w:r>
      <w:r w:rsidR="00017B67" w:rsidRPr="00F9213B">
        <w:rPr>
          <w:rFonts w:ascii="Arial Nova Cond" w:hAnsi="Arial Nova Cond"/>
          <w:sz w:val="24"/>
        </w:rPr>
        <w:t>usnesením</w:t>
      </w:r>
      <w:r w:rsidR="00C12F45" w:rsidRPr="00F9213B">
        <w:rPr>
          <w:rFonts w:ascii="Arial Nova Cond" w:hAnsi="Arial Nova Cond"/>
          <w:sz w:val="24"/>
        </w:rPr>
        <w:t xml:space="preserve"> </w:t>
      </w:r>
      <w:r w:rsidR="004863B7">
        <w:rPr>
          <w:rFonts w:ascii="Arial Nova Cond" w:hAnsi="Arial Nova Cond"/>
          <w:sz w:val="24"/>
        </w:rPr>
        <w:t>Zastupitelstv</w:t>
      </w:r>
      <w:r w:rsidR="002D152C">
        <w:rPr>
          <w:rFonts w:ascii="Arial Nova Cond" w:hAnsi="Arial Nova Cond"/>
          <w:sz w:val="24"/>
        </w:rPr>
        <w:t>a</w:t>
      </w:r>
      <w:r w:rsidR="00064F43" w:rsidRPr="00F9213B">
        <w:rPr>
          <w:rFonts w:ascii="Arial Nova Cond" w:hAnsi="Arial Nova Cond"/>
          <w:sz w:val="24"/>
        </w:rPr>
        <w:t xml:space="preserve"> </w:t>
      </w:r>
      <w:r w:rsidR="00DC63B5" w:rsidRPr="00F9213B">
        <w:rPr>
          <w:rFonts w:ascii="Arial Nova Cond" w:hAnsi="Arial Nova Cond"/>
          <w:sz w:val="24"/>
        </w:rPr>
        <w:t>Moravskoslezskéh</w:t>
      </w:r>
      <w:r w:rsidR="00B140D8" w:rsidRPr="00F9213B">
        <w:rPr>
          <w:rFonts w:ascii="Arial Nova Cond" w:hAnsi="Arial Nova Cond"/>
          <w:sz w:val="24"/>
        </w:rPr>
        <w:t xml:space="preserve">o </w:t>
      </w:r>
      <w:r w:rsidR="00064F43" w:rsidRPr="00F9213B">
        <w:rPr>
          <w:rFonts w:ascii="Arial Nova Cond" w:hAnsi="Arial Nova Cond"/>
          <w:sz w:val="24"/>
        </w:rPr>
        <w:t>kraje</w:t>
      </w:r>
      <w:r w:rsidR="00C12F45" w:rsidRPr="00F9213B">
        <w:rPr>
          <w:rFonts w:ascii="Arial Nova Cond" w:hAnsi="Arial Nova Cond"/>
          <w:sz w:val="24"/>
        </w:rPr>
        <w:t xml:space="preserve"> </w:t>
      </w:r>
      <w:r w:rsidR="007A5F24" w:rsidRPr="00F9213B">
        <w:rPr>
          <w:rFonts w:ascii="Arial Nova Cond" w:hAnsi="Arial Nova Cond"/>
          <w:sz w:val="24"/>
        </w:rPr>
        <w:t>č.</w:t>
      </w:r>
      <w:r w:rsidR="00A63C37" w:rsidRPr="00F9213B">
        <w:rPr>
          <w:rFonts w:ascii="Arial Nova Cond" w:hAnsi="Arial Nova Cond"/>
          <w:sz w:val="24"/>
        </w:rPr>
        <w:t> </w:t>
      </w:r>
      <w:r w:rsidR="00B0662D" w:rsidRPr="00F9213B">
        <w:rPr>
          <w:rFonts w:ascii="Arial Nova Cond" w:hAnsi="Arial Nova Cond"/>
          <w:sz w:val="24"/>
        </w:rPr>
        <w:t>…………</w:t>
      </w:r>
      <w:r w:rsidR="008A7B1B" w:rsidRPr="00F9213B">
        <w:rPr>
          <w:rFonts w:ascii="Arial Nova Cond" w:hAnsi="Arial Nova Cond"/>
          <w:sz w:val="24"/>
        </w:rPr>
        <w:t xml:space="preserve"> dne </w:t>
      </w:r>
      <w:r w:rsidR="00400387">
        <w:rPr>
          <w:rFonts w:ascii="Arial Nova Cond" w:hAnsi="Arial Nova Cond"/>
          <w:sz w:val="24"/>
        </w:rPr>
        <w:t xml:space="preserve">7. 9.  </w:t>
      </w:r>
      <w:r w:rsidR="008A7B1B" w:rsidRPr="00F9213B">
        <w:rPr>
          <w:rFonts w:ascii="Arial Nova Cond" w:hAnsi="Arial Nova Cond"/>
          <w:sz w:val="24"/>
        </w:rPr>
        <w:t>202</w:t>
      </w:r>
      <w:r w:rsidR="00B140D8" w:rsidRPr="00F9213B">
        <w:rPr>
          <w:rFonts w:ascii="Arial Nova Cond" w:hAnsi="Arial Nova Cond"/>
          <w:sz w:val="24"/>
        </w:rPr>
        <w:t>3.</w:t>
      </w:r>
    </w:p>
    <w:p w14:paraId="3F3076F1" w14:textId="77777777" w:rsidR="00F80DE6" w:rsidRPr="00F9213B" w:rsidRDefault="00F80DE6" w:rsidP="00654BA0">
      <w:p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</w:p>
    <w:p w14:paraId="414FBF83" w14:textId="6FEC40C0" w:rsidR="00F80DE6" w:rsidRPr="00F9213B" w:rsidRDefault="00F80DE6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</w:rPr>
        <w:t xml:space="preserve">Tato </w:t>
      </w:r>
      <w:r w:rsidR="000C5211" w:rsidRPr="00F9213B">
        <w:rPr>
          <w:rFonts w:ascii="Arial Nova Cond" w:hAnsi="Arial Nova Cond"/>
          <w:sz w:val="24"/>
        </w:rPr>
        <w:t>s</w:t>
      </w:r>
      <w:r w:rsidR="00027D6A" w:rsidRPr="00F9213B">
        <w:rPr>
          <w:rFonts w:ascii="Arial Nova Cond" w:hAnsi="Arial Nova Cond"/>
          <w:sz w:val="24"/>
        </w:rPr>
        <w:t>mlouva</w:t>
      </w:r>
      <w:r w:rsidRPr="00F9213B">
        <w:rPr>
          <w:rFonts w:ascii="Arial Nova Cond" w:hAnsi="Arial Nova Cond"/>
          <w:sz w:val="24"/>
        </w:rPr>
        <w:t xml:space="preserve"> nabývá </w:t>
      </w:r>
      <w:r w:rsidR="00D31F7A" w:rsidRPr="00F9213B">
        <w:rPr>
          <w:rFonts w:ascii="Arial Nova Cond" w:hAnsi="Arial Nova Cond"/>
          <w:sz w:val="24"/>
        </w:rPr>
        <w:t xml:space="preserve">platnosti a </w:t>
      </w:r>
      <w:r w:rsidRPr="00F9213B">
        <w:rPr>
          <w:rFonts w:ascii="Arial Nova Cond" w:hAnsi="Arial Nova Cond"/>
          <w:sz w:val="24"/>
        </w:rPr>
        <w:t>účinnosti dnem podpisu oprávněnými zástupci obou smluvních stran.</w:t>
      </w:r>
    </w:p>
    <w:p w14:paraId="2B72D4C4" w14:textId="77777777" w:rsidR="00023F97" w:rsidRPr="00F9213B" w:rsidRDefault="00023F97" w:rsidP="00023F97">
      <w:pPr>
        <w:pStyle w:val="Odstavecseseznamem"/>
        <w:rPr>
          <w:rFonts w:ascii="Arial Nova Cond" w:hAnsi="Arial Nova Cond"/>
          <w:sz w:val="24"/>
        </w:rPr>
      </w:pPr>
    </w:p>
    <w:p w14:paraId="6F592450" w14:textId="05C04F8D" w:rsidR="00023F97" w:rsidRPr="00F9213B" w:rsidRDefault="00023F97" w:rsidP="00654BA0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 Nova Cond" w:hAnsi="Arial Nova Cond"/>
          <w:sz w:val="24"/>
        </w:rPr>
      </w:pPr>
      <w:r w:rsidRPr="00F9213B">
        <w:rPr>
          <w:rFonts w:ascii="Arial Nova Cond" w:hAnsi="Arial Nova Cond"/>
          <w:sz w:val="24"/>
          <w:szCs w:val="24"/>
        </w:rPr>
        <w:t xml:space="preserve">Smluvní strany shodně prohlašují, že si tuto </w:t>
      </w:r>
      <w:r w:rsidR="000C5211" w:rsidRPr="00F9213B">
        <w:rPr>
          <w:rFonts w:ascii="Arial Nova Cond" w:hAnsi="Arial Nova Cond"/>
          <w:sz w:val="24"/>
          <w:szCs w:val="24"/>
        </w:rPr>
        <w:t>s</w:t>
      </w:r>
      <w:r w:rsidRPr="00F9213B">
        <w:rPr>
          <w:rFonts w:ascii="Arial Nova Cond" w:hAnsi="Arial Nova Cond"/>
          <w:sz w:val="24"/>
          <w:szCs w:val="24"/>
        </w:rPr>
        <w:t xml:space="preserve">mlouvu před jejím podpisem </w:t>
      </w:r>
      <w:r w:rsidR="00454BFF" w:rsidRPr="00F9213B">
        <w:rPr>
          <w:rFonts w:ascii="Arial Nova Cond" w:hAnsi="Arial Nova Cond"/>
          <w:sz w:val="24"/>
          <w:szCs w:val="24"/>
        </w:rPr>
        <w:t>přečetly</w:t>
      </w:r>
      <w:r w:rsidRPr="00F9213B">
        <w:rPr>
          <w:rFonts w:ascii="Arial Nova Cond" w:hAnsi="Arial Nova Cond"/>
          <w:sz w:val="24"/>
          <w:szCs w:val="24"/>
        </w:rPr>
        <w:t>, že byla uzavřena po vzájemném projednání podle jejich pravé a svobodné vůle, určitě, vážně a</w:t>
      </w:r>
      <w:r w:rsidR="00FD49A8" w:rsidRPr="00F9213B">
        <w:rPr>
          <w:rFonts w:ascii="Arial Nova Cond" w:hAnsi="Arial Nova Cond"/>
          <w:sz w:val="24"/>
          <w:szCs w:val="24"/>
        </w:rPr>
        <w:t> </w:t>
      </w:r>
      <w:r w:rsidRPr="00F9213B">
        <w:rPr>
          <w:rFonts w:ascii="Arial Nova Cond" w:hAnsi="Arial Nova Cond"/>
          <w:sz w:val="24"/>
          <w:szCs w:val="24"/>
        </w:rPr>
        <w:t>srozumitelně, bez zneužití tísně, nezkušenosti, rozumové slabosti, rozrušení nebo lehkomyslnosti druhé strany, na důkaz čehož připojují své podpisy.</w:t>
      </w:r>
    </w:p>
    <w:p w14:paraId="49D30B58" w14:textId="77777777" w:rsidR="00F80DE6" w:rsidRPr="00F9213B" w:rsidRDefault="00F80DE6">
      <w:pPr>
        <w:jc w:val="both"/>
        <w:rPr>
          <w:rFonts w:ascii="Arial Nova Cond" w:hAnsi="Arial Nova Cond"/>
          <w:sz w:val="24"/>
        </w:rPr>
      </w:pPr>
    </w:p>
    <w:p w14:paraId="40671998" w14:textId="77777777" w:rsidR="005909E9" w:rsidRPr="00F9213B" w:rsidRDefault="005909E9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</w:rPr>
      </w:pPr>
    </w:p>
    <w:p w14:paraId="4E4DA1E7" w14:textId="77777777" w:rsidR="005909E9" w:rsidRPr="00F9213B" w:rsidRDefault="005909E9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909E9" w:rsidRPr="00F9213B" w14:paraId="00844B1A" w14:textId="77777777" w:rsidTr="00A65E98">
        <w:tc>
          <w:tcPr>
            <w:tcW w:w="4606" w:type="dxa"/>
            <w:shd w:val="clear" w:color="auto" w:fill="auto"/>
          </w:tcPr>
          <w:p w14:paraId="1348F1EA" w14:textId="48DD57D8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  <w:r w:rsidRPr="00F9213B">
              <w:rPr>
                <w:rFonts w:ascii="Arial Nova Cond" w:hAnsi="Arial Nova Cond"/>
                <w:sz w:val="24"/>
              </w:rPr>
              <w:t>V Praze, dne: ……</w:t>
            </w:r>
            <w:proofErr w:type="gramStart"/>
            <w:r w:rsidRPr="00F9213B">
              <w:rPr>
                <w:rFonts w:ascii="Arial Nova Cond" w:hAnsi="Arial Nova Cond"/>
                <w:sz w:val="24"/>
              </w:rPr>
              <w:t>…….</w:t>
            </w:r>
            <w:proofErr w:type="gramEnd"/>
            <w:r w:rsidRPr="00F9213B">
              <w:rPr>
                <w:rFonts w:ascii="Arial Nova Cond" w:hAnsi="Arial Nova Cond"/>
                <w:sz w:val="24"/>
              </w:rPr>
              <w:t>.202</w:t>
            </w:r>
            <w:r w:rsidR="00D643BA" w:rsidRPr="00F9213B">
              <w:rPr>
                <w:rFonts w:ascii="Arial Nova Cond" w:hAnsi="Arial Nova Cond"/>
                <w:sz w:val="24"/>
              </w:rPr>
              <w:t>3</w:t>
            </w:r>
          </w:p>
          <w:p w14:paraId="70754D0F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5F1A3B59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0C63ABC3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66C116ED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213B">
              <w:rPr>
                <w:rFonts w:ascii="Arial Nova Cond" w:hAnsi="Arial Nova Cond"/>
                <w:sz w:val="24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899800E" w14:textId="67AC580B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  <w:r w:rsidRPr="00F9213B">
              <w:rPr>
                <w:rFonts w:ascii="Arial Nova Cond" w:hAnsi="Arial Nova Cond"/>
                <w:sz w:val="24"/>
              </w:rPr>
              <w:t>V </w:t>
            </w:r>
            <w:r w:rsidR="00DC63B5" w:rsidRPr="00F9213B">
              <w:rPr>
                <w:rFonts w:ascii="Arial Nova Cond" w:hAnsi="Arial Nova Cond"/>
                <w:sz w:val="24"/>
              </w:rPr>
              <w:t>Ostravě</w:t>
            </w:r>
            <w:r w:rsidR="00D643BA" w:rsidRPr="00F9213B">
              <w:rPr>
                <w:rFonts w:ascii="Arial Nova Cond" w:hAnsi="Arial Nova Cond"/>
                <w:sz w:val="24"/>
              </w:rPr>
              <w:t>,</w:t>
            </w:r>
            <w:r w:rsidRPr="00F9213B">
              <w:rPr>
                <w:rFonts w:ascii="Arial Nova Cond" w:hAnsi="Arial Nova Cond"/>
                <w:sz w:val="24"/>
              </w:rPr>
              <w:t xml:space="preserve"> dne: ……</w:t>
            </w:r>
            <w:proofErr w:type="gramStart"/>
            <w:r w:rsidRPr="00F9213B">
              <w:rPr>
                <w:rFonts w:ascii="Arial Nova Cond" w:hAnsi="Arial Nova Cond"/>
                <w:sz w:val="24"/>
              </w:rPr>
              <w:t>…….</w:t>
            </w:r>
            <w:proofErr w:type="gramEnd"/>
            <w:r w:rsidRPr="00F9213B">
              <w:rPr>
                <w:rFonts w:ascii="Arial Nova Cond" w:hAnsi="Arial Nova Cond"/>
                <w:sz w:val="24"/>
              </w:rPr>
              <w:t>202</w:t>
            </w:r>
            <w:r w:rsidR="00D643BA" w:rsidRPr="00F9213B">
              <w:rPr>
                <w:rFonts w:ascii="Arial Nova Cond" w:hAnsi="Arial Nova Cond"/>
                <w:sz w:val="24"/>
              </w:rPr>
              <w:t>3</w:t>
            </w:r>
          </w:p>
          <w:p w14:paraId="53D25986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47C14B9C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5D7E8905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</w:p>
          <w:p w14:paraId="5A5B6D7D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213B">
              <w:rPr>
                <w:rFonts w:ascii="Arial Nova Cond" w:hAnsi="Arial Nova Cond"/>
                <w:sz w:val="24"/>
              </w:rPr>
              <w:t>……………………………………</w:t>
            </w:r>
          </w:p>
        </w:tc>
      </w:tr>
      <w:tr w:rsidR="005909E9" w:rsidRPr="00F9213B" w14:paraId="515AF844" w14:textId="77777777" w:rsidTr="00CC01BE">
        <w:trPr>
          <w:trHeight w:val="164"/>
        </w:trPr>
        <w:tc>
          <w:tcPr>
            <w:tcW w:w="4606" w:type="dxa"/>
            <w:shd w:val="clear" w:color="auto" w:fill="auto"/>
          </w:tcPr>
          <w:p w14:paraId="6E41CD21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  <w:r w:rsidRPr="00F9213B">
              <w:rPr>
                <w:rFonts w:ascii="Arial Nova Cond" w:hAnsi="Arial Nova Cond"/>
                <w:sz w:val="24"/>
              </w:rPr>
              <w:t>PhDr. Ivan Bartoš, Ph.D.</w:t>
            </w:r>
          </w:p>
          <w:p w14:paraId="6D675D07" w14:textId="77777777" w:rsidR="005909E9" w:rsidRPr="00F9213B" w:rsidRDefault="005909E9" w:rsidP="00A65E98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213B">
              <w:rPr>
                <w:rFonts w:ascii="Arial Nova Cond" w:hAnsi="Arial Nova Cond"/>
                <w:sz w:val="24"/>
              </w:rPr>
              <w:t xml:space="preserve">ministr </w:t>
            </w:r>
            <w:r w:rsidR="00FA7441" w:rsidRPr="00F9213B">
              <w:rPr>
                <w:rFonts w:ascii="Arial Nova Cond" w:hAnsi="Arial Nova Cond"/>
                <w:sz w:val="24"/>
              </w:rPr>
              <w:t>pro místní rozvoj</w:t>
            </w:r>
          </w:p>
        </w:tc>
        <w:tc>
          <w:tcPr>
            <w:tcW w:w="4606" w:type="dxa"/>
            <w:shd w:val="clear" w:color="auto" w:fill="auto"/>
          </w:tcPr>
          <w:p w14:paraId="08AEB0D2" w14:textId="71303F36" w:rsidR="00DC63B5" w:rsidRPr="00F9213B" w:rsidRDefault="00400387" w:rsidP="00DC63B5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</w:rPr>
            </w:pPr>
            <w:r>
              <w:rPr>
                <w:rFonts w:ascii="Arial Nova Cond" w:hAnsi="Arial Nova Cond"/>
                <w:sz w:val="24"/>
              </w:rPr>
              <w:t>Jan Krkoška, MBA</w:t>
            </w:r>
          </w:p>
          <w:p w14:paraId="1C78622C" w14:textId="62F5EBD5" w:rsidR="005909E9" w:rsidRPr="00F9213B" w:rsidRDefault="00DC63B5" w:rsidP="00DC63B5">
            <w:pPr>
              <w:tabs>
                <w:tab w:val="center" w:pos="2268"/>
                <w:tab w:val="center" w:pos="6804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 w:rsidRPr="00F9213B">
              <w:rPr>
                <w:rFonts w:ascii="Arial Nova Cond" w:hAnsi="Arial Nova Cond"/>
                <w:sz w:val="24"/>
              </w:rPr>
              <w:t>hejtman kraje</w:t>
            </w:r>
          </w:p>
        </w:tc>
      </w:tr>
    </w:tbl>
    <w:p w14:paraId="29F33114" w14:textId="548780F2" w:rsidR="001E1FF5" w:rsidRPr="00F9213B" w:rsidRDefault="001E088E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  <w:sz w:val="24"/>
          <w:szCs w:val="24"/>
        </w:rPr>
      </w:pPr>
      <w:r w:rsidRPr="00F9213B">
        <w:rPr>
          <w:rFonts w:ascii="Arial Nova Cond" w:hAnsi="Arial Nova Cond"/>
          <w:sz w:val="24"/>
          <w:szCs w:val="24"/>
        </w:rPr>
        <w:tab/>
      </w:r>
    </w:p>
    <w:p w14:paraId="6D6A9A61" w14:textId="4A56C2B8" w:rsidR="00CC713A" w:rsidRPr="00F9213B" w:rsidRDefault="00CC713A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  <w:sz w:val="24"/>
          <w:szCs w:val="24"/>
        </w:rPr>
      </w:pPr>
    </w:p>
    <w:p w14:paraId="7D78FBCF" w14:textId="5514D7F8" w:rsidR="00CC713A" w:rsidRPr="00F9213B" w:rsidRDefault="00CC713A" w:rsidP="007F6D13">
      <w:pPr>
        <w:tabs>
          <w:tab w:val="center" w:pos="2268"/>
          <w:tab w:val="center" w:pos="6804"/>
        </w:tabs>
        <w:jc w:val="both"/>
        <w:rPr>
          <w:rFonts w:ascii="Arial Nova Cond" w:hAnsi="Arial Nova Cond"/>
        </w:rPr>
      </w:pPr>
    </w:p>
    <w:sectPr w:rsidR="00CC713A" w:rsidRPr="00F9213B" w:rsidSect="00A471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0E69" w14:textId="77777777" w:rsidR="004D6CF1" w:rsidRDefault="004D6CF1">
      <w:r>
        <w:separator/>
      </w:r>
    </w:p>
  </w:endnote>
  <w:endnote w:type="continuationSeparator" w:id="0">
    <w:p w14:paraId="0A87B659" w14:textId="77777777" w:rsidR="004D6CF1" w:rsidRDefault="004D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3E29" w14:textId="08B39661" w:rsidR="00D11022" w:rsidRDefault="00603AB7" w:rsidP="00454082">
    <w:pPr>
      <w:pStyle w:val="Zpat"/>
      <w:framePr w:wrap="around" w:vAnchor="text" w:hAnchor="margin" w:xAlign="right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9CC640" wp14:editId="6248B9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91866" w14:textId="3289EDED" w:rsidR="00603AB7" w:rsidRPr="00603AB7" w:rsidRDefault="00603AB7" w:rsidP="00603A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03A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CC6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BD91866" w14:textId="3289EDED" w:rsidR="00603AB7" w:rsidRPr="00603AB7" w:rsidRDefault="00603AB7" w:rsidP="00603A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03AB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1022">
      <w:rPr>
        <w:rStyle w:val="slostrnky"/>
      </w:rPr>
      <w:fldChar w:fldCharType="begin"/>
    </w:r>
    <w:r w:rsidR="00D11022">
      <w:rPr>
        <w:rStyle w:val="slostrnky"/>
      </w:rPr>
      <w:instrText xml:space="preserve">PAGE  </w:instrText>
    </w:r>
    <w:r w:rsidR="00D11022">
      <w:rPr>
        <w:rStyle w:val="slostrnky"/>
      </w:rPr>
      <w:fldChar w:fldCharType="end"/>
    </w:r>
  </w:p>
  <w:p w14:paraId="472D9764" w14:textId="77777777" w:rsidR="00D11022" w:rsidRDefault="00D11022" w:rsidP="00E34D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8F42" w14:textId="5A8B1192" w:rsidR="00D11022" w:rsidRDefault="00603AB7" w:rsidP="00454082">
    <w:pPr>
      <w:pStyle w:val="Zpat"/>
      <w:framePr w:wrap="around" w:vAnchor="text" w:hAnchor="margin" w:xAlign="right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2DE9AE" wp14:editId="77FD31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50FDC" w14:textId="45CE553F" w:rsidR="00603AB7" w:rsidRPr="00603AB7" w:rsidRDefault="00603AB7" w:rsidP="00603A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03A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DE9A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1D50FDC" w14:textId="45CE553F" w:rsidR="00603AB7" w:rsidRPr="00603AB7" w:rsidRDefault="00603AB7" w:rsidP="00603A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03AB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1022">
      <w:rPr>
        <w:rStyle w:val="slostrnky"/>
      </w:rPr>
      <w:fldChar w:fldCharType="begin"/>
    </w:r>
    <w:r w:rsidR="00D11022">
      <w:rPr>
        <w:rStyle w:val="slostrnky"/>
      </w:rPr>
      <w:instrText xml:space="preserve">PAGE  </w:instrText>
    </w:r>
    <w:r w:rsidR="00D11022">
      <w:rPr>
        <w:rStyle w:val="slostrnky"/>
      </w:rPr>
      <w:fldChar w:fldCharType="separate"/>
    </w:r>
    <w:r w:rsidR="006625F5">
      <w:rPr>
        <w:rStyle w:val="slostrnky"/>
        <w:noProof/>
      </w:rPr>
      <w:t>5</w:t>
    </w:r>
    <w:r w:rsidR="00D11022">
      <w:rPr>
        <w:rStyle w:val="slostrnky"/>
      </w:rPr>
      <w:fldChar w:fldCharType="end"/>
    </w:r>
  </w:p>
  <w:p w14:paraId="35F1B5C3" w14:textId="77777777" w:rsidR="00D11022" w:rsidRDefault="00D11022" w:rsidP="00E34DB9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5702" w14:textId="0E910940" w:rsidR="00603AB7" w:rsidRDefault="00603AB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1C830F" wp14:editId="0F573D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547E9" w14:textId="04D497F4" w:rsidR="00603AB7" w:rsidRPr="00603AB7" w:rsidRDefault="00603AB7" w:rsidP="00603A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03A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C830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8F547E9" w14:textId="04D497F4" w:rsidR="00603AB7" w:rsidRPr="00603AB7" w:rsidRDefault="00603AB7" w:rsidP="00603A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03AB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7C0B" w14:textId="77777777" w:rsidR="004D6CF1" w:rsidRDefault="004D6CF1">
      <w:r>
        <w:separator/>
      </w:r>
    </w:p>
  </w:footnote>
  <w:footnote w:type="continuationSeparator" w:id="0">
    <w:p w14:paraId="019C465F" w14:textId="77777777" w:rsidR="004D6CF1" w:rsidRDefault="004D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CA6F" w14:textId="77777777" w:rsidR="00A47134" w:rsidRPr="00A47134" w:rsidRDefault="00A47134" w:rsidP="00A47134">
    <w:pPr>
      <w:pStyle w:val="Zhlav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FAC2" w14:textId="77777777" w:rsidR="00A47134" w:rsidRPr="008A7B1B" w:rsidRDefault="00A47134" w:rsidP="008A7B1B">
    <w:pPr>
      <w:pStyle w:val="Zhlav"/>
    </w:pPr>
    <w:r w:rsidRPr="008A7B1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702"/>
    <w:multiLevelType w:val="hybridMultilevel"/>
    <w:tmpl w:val="3A4CCB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6580E"/>
    <w:multiLevelType w:val="hybridMultilevel"/>
    <w:tmpl w:val="A9CA225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822F30"/>
    <w:multiLevelType w:val="multilevel"/>
    <w:tmpl w:val="E48A44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D754E"/>
    <w:multiLevelType w:val="multilevel"/>
    <w:tmpl w:val="58F64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901CF"/>
    <w:multiLevelType w:val="hybridMultilevel"/>
    <w:tmpl w:val="D700B938"/>
    <w:lvl w:ilvl="0" w:tplc="1AB05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FB1"/>
    <w:multiLevelType w:val="hybridMultilevel"/>
    <w:tmpl w:val="D9D42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F5889"/>
    <w:multiLevelType w:val="hybridMultilevel"/>
    <w:tmpl w:val="D594435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EB0796"/>
    <w:multiLevelType w:val="hybridMultilevel"/>
    <w:tmpl w:val="6AF0EFD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F7FB9"/>
    <w:multiLevelType w:val="hybridMultilevel"/>
    <w:tmpl w:val="52F4D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D0081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C5A88"/>
    <w:multiLevelType w:val="hybridMultilevel"/>
    <w:tmpl w:val="BC6E4D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01F96"/>
    <w:multiLevelType w:val="hybridMultilevel"/>
    <w:tmpl w:val="D594435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0E4DD8"/>
    <w:multiLevelType w:val="hybridMultilevel"/>
    <w:tmpl w:val="3D4292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481274"/>
    <w:multiLevelType w:val="hybridMultilevel"/>
    <w:tmpl w:val="4DE22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52BC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E6592C"/>
    <w:multiLevelType w:val="hybridMultilevel"/>
    <w:tmpl w:val="3A4CCB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F6431"/>
    <w:multiLevelType w:val="hybridMultilevel"/>
    <w:tmpl w:val="D594435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CE3EA2"/>
    <w:multiLevelType w:val="hybridMultilevel"/>
    <w:tmpl w:val="0D84FB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96C8E"/>
    <w:multiLevelType w:val="hybridMultilevel"/>
    <w:tmpl w:val="998637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D65ED7"/>
    <w:multiLevelType w:val="hybridMultilevel"/>
    <w:tmpl w:val="3ECECA92"/>
    <w:lvl w:ilvl="0" w:tplc="E9F61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1" w15:restartNumberingAfterBreak="0">
    <w:nsid w:val="3F1F469A"/>
    <w:multiLevelType w:val="hybridMultilevel"/>
    <w:tmpl w:val="474212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C7253"/>
    <w:multiLevelType w:val="multilevel"/>
    <w:tmpl w:val="DE9C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755F2"/>
    <w:multiLevelType w:val="hybridMultilevel"/>
    <w:tmpl w:val="5816DBBA"/>
    <w:lvl w:ilvl="0" w:tplc="5EA698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5446AD"/>
    <w:multiLevelType w:val="multilevel"/>
    <w:tmpl w:val="0D84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A359E"/>
    <w:multiLevelType w:val="hybridMultilevel"/>
    <w:tmpl w:val="39C24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C2A5B"/>
    <w:multiLevelType w:val="hybridMultilevel"/>
    <w:tmpl w:val="58F6409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924B8F"/>
    <w:multiLevelType w:val="hybridMultilevel"/>
    <w:tmpl w:val="3A4CCBE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02AE7"/>
    <w:multiLevelType w:val="hybridMultilevel"/>
    <w:tmpl w:val="E2825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C1D0F"/>
    <w:multiLevelType w:val="multilevel"/>
    <w:tmpl w:val="FDF2EE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46140F"/>
    <w:multiLevelType w:val="hybridMultilevel"/>
    <w:tmpl w:val="679AFF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07320F"/>
    <w:multiLevelType w:val="multilevel"/>
    <w:tmpl w:val="91E6B8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940F58"/>
    <w:multiLevelType w:val="hybridMultilevel"/>
    <w:tmpl w:val="D04EF3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7A62CD"/>
    <w:multiLevelType w:val="hybridMultilevel"/>
    <w:tmpl w:val="62888C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33453"/>
    <w:multiLevelType w:val="hybridMultilevel"/>
    <w:tmpl w:val="3D4CE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F1CC4"/>
    <w:multiLevelType w:val="hybridMultilevel"/>
    <w:tmpl w:val="A2AAEC42"/>
    <w:lvl w:ilvl="0" w:tplc="925A35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0D68CB"/>
    <w:multiLevelType w:val="hybridMultilevel"/>
    <w:tmpl w:val="49D007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2185D"/>
    <w:multiLevelType w:val="hybridMultilevel"/>
    <w:tmpl w:val="DE143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F01B5"/>
    <w:multiLevelType w:val="hybridMultilevel"/>
    <w:tmpl w:val="3A4CCBE4"/>
    <w:lvl w:ilvl="0" w:tplc="44C491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6939C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648171791">
    <w:abstractNumId w:val="2"/>
  </w:num>
  <w:num w:numId="2" w16cid:durableId="1771778604">
    <w:abstractNumId w:val="31"/>
  </w:num>
  <w:num w:numId="3" w16cid:durableId="1770131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251401">
    <w:abstractNumId w:val="39"/>
  </w:num>
  <w:num w:numId="5" w16cid:durableId="439958281">
    <w:abstractNumId w:val="15"/>
  </w:num>
  <w:num w:numId="6" w16cid:durableId="163055580">
    <w:abstractNumId w:val="15"/>
  </w:num>
  <w:num w:numId="7" w16cid:durableId="751044046">
    <w:abstractNumId w:val="20"/>
  </w:num>
  <w:num w:numId="8" w16cid:durableId="1622492108">
    <w:abstractNumId w:val="35"/>
  </w:num>
  <w:num w:numId="9" w16cid:durableId="783303522">
    <w:abstractNumId w:val="9"/>
  </w:num>
  <w:num w:numId="10" w16cid:durableId="1448894959">
    <w:abstractNumId w:val="33"/>
  </w:num>
  <w:num w:numId="11" w16cid:durableId="1427651149">
    <w:abstractNumId w:val="7"/>
  </w:num>
  <w:num w:numId="12" w16cid:durableId="1346127168">
    <w:abstractNumId w:val="23"/>
  </w:num>
  <w:num w:numId="13" w16cid:durableId="2101562976">
    <w:abstractNumId w:val="25"/>
  </w:num>
  <w:num w:numId="14" w16cid:durableId="1997221895">
    <w:abstractNumId w:val="36"/>
  </w:num>
  <w:num w:numId="15" w16cid:durableId="766728025">
    <w:abstractNumId w:val="1"/>
  </w:num>
  <w:num w:numId="16" w16cid:durableId="834078189">
    <w:abstractNumId w:val="26"/>
  </w:num>
  <w:num w:numId="17" w16cid:durableId="2076663709">
    <w:abstractNumId w:val="3"/>
  </w:num>
  <w:num w:numId="18" w16cid:durableId="1457606507">
    <w:abstractNumId w:val="8"/>
  </w:num>
  <w:num w:numId="19" w16cid:durableId="2122912247">
    <w:abstractNumId w:val="14"/>
  </w:num>
  <w:num w:numId="20" w16cid:durableId="1717466175">
    <w:abstractNumId w:val="32"/>
  </w:num>
  <w:num w:numId="21" w16cid:durableId="1513451756">
    <w:abstractNumId w:val="30"/>
  </w:num>
  <w:num w:numId="22" w16cid:durableId="1385955470">
    <w:abstractNumId w:val="10"/>
  </w:num>
  <w:num w:numId="23" w16cid:durableId="2046786132">
    <w:abstractNumId w:val="37"/>
  </w:num>
  <w:num w:numId="24" w16cid:durableId="1000934525">
    <w:abstractNumId w:val="18"/>
  </w:num>
  <w:num w:numId="25" w16cid:durableId="977800755">
    <w:abstractNumId w:val="22"/>
  </w:num>
  <w:num w:numId="26" w16cid:durableId="1603566083">
    <w:abstractNumId w:val="24"/>
  </w:num>
  <w:num w:numId="27" w16cid:durableId="663360026">
    <w:abstractNumId w:val="13"/>
  </w:num>
  <w:num w:numId="28" w16cid:durableId="272634825">
    <w:abstractNumId w:val="5"/>
  </w:num>
  <w:num w:numId="29" w16cid:durableId="915213753">
    <w:abstractNumId w:val="28"/>
  </w:num>
  <w:num w:numId="30" w16cid:durableId="817575105">
    <w:abstractNumId w:val="34"/>
  </w:num>
  <w:num w:numId="31" w16cid:durableId="207112890">
    <w:abstractNumId w:val="4"/>
  </w:num>
  <w:num w:numId="32" w16cid:durableId="2053995062">
    <w:abstractNumId w:val="11"/>
  </w:num>
  <w:num w:numId="33" w16cid:durableId="1296985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9683519">
    <w:abstractNumId w:val="38"/>
  </w:num>
  <w:num w:numId="35" w16cid:durableId="732122891">
    <w:abstractNumId w:val="16"/>
  </w:num>
  <w:num w:numId="36" w16cid:durableId="273682027">
    <w:abstractNumId w:val="0"/>
  </w:num>
  <w:num w:numId="37" w16cid:durableId="2014723550">
    <w:abstractNumId w:val="27"/>
  </w:num>
  <w:num w:numId="38" w16cid:durableId="898059160">
    <w:abstractNumId w:val="19"/>
  </w:num>
  <w:num w:numId="39" w16cid:durableId="709500283">
    <w:abstractNumId w:val="17"/>
  </w:num>
  <w:num w:numId="40" w16cid:durableId="1789540666">
    <w:abstractNumId w:val="12"/>
  </w:num>
  <w:num w:numId="41" w16cid:durableId="1324548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65"/>
    <w:rsid w:val="00010E2A"/>
    <w:rsid w:val="00013D60"/>
    <w:rsid w:val="00017B67"/>
    <w:rsid w:val="00023F97"/>
    <w:rsid w:val="000258FF"/>
    <w:rsid w:val="00027D6A"/>
    <w:rsid w:val="00033497"/>
    <w:rsid w:val="00040CBF"/>
    <w:rsid w:val="00052B75"/>
    <w:rsid w:val="00061C75"/>
    <w:rsid w:val="00064F43"/>
    <w:rsid w:val="0007282A"/>
    <w:rsid w:val="0009718C"/>
    <w:rsid w:val="000B0C27"/>
    <w:rsid w:val="000B1607"/>
    <w:rsid w:val="000B16B2"/>
    <w:rsid w:val="000B2EC2"/>
    <w:rsid w:val="000B7ACD"/>
    <w:rsid w:val="000C3B2E"/>
    <w:rsid w:val="000C48EF"/>
    <w:rsid w:val="000C5211"/>
    <w:rsid w:val="000E2E69"/>
    <w:rsid w:val="000F158C"/>
    <w:rsid w:val="000F5473"/>
    <w:rsid w:val="000F5506"/>
    <w:rsid w:val="000F56FF"/>
    <w:rsid w:val="00100F47"/>
    <w:rsid w:val="001065E8"/>
    <w:rsid w:val="00107895"/>
    <w:rsid w:val="0011111F"/>
    <w:rsid w:val="00117D1E"/>
    <w:rsid w:val="001205BF"/>
    <w:rsid w:val="001219DE"/>
    <w:rsid w:val="0012431B"/>
    <w:rsid w:val="00135B39"/>
    <w:rsid w:val="001364C3"/>
    <w:rsid w:val="00137312"/>
    <w:rsid w:val="00144780"/>
    <w:rsid w:val="00151746"/>
    <w:rsid w:val="00152CAE"/>
    <w:rsid w:val="00162C07"/>
    <w:rsid w:val="00173323"/>
    <w:rsid w:val="00175CA5"/>
    <w:rsid w:val="00181A1C"/>
    <w:rsid w:val="00187789"/>
    <w:rsid w:val="00191F34"/>
    <w:rsid w:val="00196680"/>
    <w:rsid w:val="001A0947"/>
    <w:rsid w:val="001B0502"/>
    <w:rsid w:val="001B265B"/>
    <w:rsid w:val="001C3340"/>
    <w:rsid w:val="001C6E0C"/>
    <w:rsid w:val="001C7169"/>
    <w:rsid w:val="001E048A"/>
    <w:rsid w:val="001E088E"/>
    <w:rsid w:val="001E1FF5"/>
    <w:rsid w:val="001E7480"/>
    <w:rsid w:val="001F143A"/>
    <w:rsid w:val="001F1AA5"/>
    <w:rsid w:val="001F7800"/>
    <w:rsid w:val="00201976"/>
    <w:rsid w:val="00202A5C"/>
    <w:rsid w:val="00211057"/>
    <w:rsid w:val="00214A60"/>
    <w:rsid w:val="00217926"/>
    <w:rsid w:val="002229C8"/>
    <w:rsid w:val="00225BF3"/>
    <w:rsid w:val="002264AC"/>
    <w:rsid w:val="00237B62"/>
    <w:rsid w:val="00241A2A"/>
    <w:rsid w:val="0024244D"/>
    <w:rsid w:val="002541F7"/>
    <w:rsid w:val="00263275"/>
    <w:rsid w:val="00266278"/>
    <w:rsid w:val="00271D40"/>
    <w:rsid w:val="00272264"/>
    <w:rsid w:val="00274BD8"/>
    <w:rsid w:val="00276835"/>
    <w:rsid w:val="00283B55"/>
    <w:rsid w:val="002903B7"/>
    <w:rsid w:val="002A4409"/>
    <w:rsid w:val="002C521A"/>
    <w:rsid w:val="002D152C"/>
    <w:rsid w:val="002D2BDD"/>
    <w:rsid w:val="002E15B1"/>
    <w:rsid w:val="002F0CE2"/>
    <w:rsid w:val="002F1AFC"/>
    <w:rsid w:val="002F341E"/>
    <w:rsid w:val="002F344C"/>
    <w:rsid w:val="00300FC0"/>
    <w:rsid w:val="003014C5"/>
    <w:rsid w:val="00312A86"/>
    <w:rsid w:val="003157C8"/>
    <w:rsid w:val="00317060"/>
    <w:rsid w:val="00320F3F"/>
    <w:rsid w:val="003239A3"/>
    <w:rsid w:val="0033322C"/>
    <w:rsid w:val="0033524C"/>
    <w:rsid w:val="0033599C"/>
    <w:rsid w:val="00337F55"/>
    <w:rsid w:val="00344A99"/>
    <w:rsid w:val="0034500A"/>
    <w:rsid w:val="00352BE5"/>
    <w:rsid w:val="00354A73"/>
    <w:rsid w:val="0035666A"/>
    <w:rsid w:val="0035767F"/>
    <w:rsid w:val="00361E2C"/>
    <w:rsid w:val="00370CBC"/>
    <w:rsid w:val="00370EC6"/>
    <w:rsid w:val="00371B21"/>
    <w:rsid w:val="003720DC"/>
    <w:rsid w:val="00372C43"/>
    <w:rsid w:val="00384B37"/>
    <w:rsid w:val="003856E2"/>
    <w:rsid w:val="0039090E"/>
    <w:rsid w:val="003974AA"/>
    <w:rsid w:val="003A0E7C"/>
    <w:rsid w:val="003A4B2A"/>
    <w:rsid w:val="003A72F9"/>
    <w:rsid w:val="003B251C"/>
    <w:rsid w:val="003B4422"/>
    <w:rsid w:val="003D18CA"/>
    <w:rsid w:val="003D6DAA"/>
    <w:rsid w:val="003D797F"/>
    <w:rsid w:val="003E0285"/>
    <w:rsid w:val="003E27EA"/>
    <w:rsid w:val="003E5D2A"/>
    <w:rsid w:val="003E6825"/>
    <w:rsid w:val="003F04E9"/>
    <w:rsid w:val="003F4087"/>
    <w:rsid w:val="003F452D"/>
    <w:rsid w:val="003F4672"/>
    <w:rsid w:val="003F68B2"/>
    <w:rsid w:val="00400387"/>
    <w:rsid w:val="00400D9A"/>
    <w:rsid w:val="00426B42"/>
    <w:rsid w:val="0044170F"/>
    <w:rsid w:val="004508DA"/>
    <w:rsid w:val="00450DBE"/>
    <w:rsid w:val="00454082"/>
    <w:rsid w:val="00454BFF"/>
    <w:rsid w:val="00463406"/>
    <w:rsid w:val="00464ED6"/>
    <w:rsid w:val="00470179"/>
    <w:rsid w:val="00470F82"/>
    <w:rsid w:val="0048290C"/>
    <w:rsid w:val="004829FC"/>
    <w:rsid w:val="0048406F"/>
    <w:rsid w:val="004863B7"/>
    <w:rsid w:val="00486801"/>
    <w:rsid w:val="004871D7"/>
    <w:rsid w:val="00492913"/>
    <w:rsid w:val="00492DDF"/>
    <w:rsid w:val="00496797"/>
    <w:rsid w:val="004A030F"/>
    <w:rsid w:val="004A06D7"/>
    <w:rsid w:val="004B1E21"/>
    <w:rsid w:val="004B3087"/>
    <w:rsid w:val="004B6AF1"/>
    <w:rsid w:val="004C3B4A"/>
    <w:rsid w:val="004C4EBE"/>
    <w:rsid w:val="004C66A5"/>
    <w:rsid w:val="004D451C"/>
    <w:rsid w:val="004D54F1"/>
    <w:rsid w:val="004D6CF1"/>
    <w:rsid w:val="004E0F30"/>
    <w:rsid w:val="004E220D"/>
    <w:rsid w:val="004E4FAE"/>
    <w:rsid w:val="004F01EC"/>
    <w:rsid w:val="004F497E"/>
    <w:rsid w:val="0050608E"/>
    <w:rsid w:val="00515AB8"/>
    <w:rsid w:val="0052143B"/>
    <w:rsid w:val="005265EB"/>
    <w:rsid w:val="00536EB4"/>
    <w:rsid w:val="00550FB6"/>
    <w:rsid w:val="00555CA6"/>
    <w:rsid w:val="0056424F"/>
    <w:rsid w:val="00564AA2"/>
    <w:rsid w:val="00565DC4"/>
    <w:rsid w:val="00565E98"/>
    <w:rsid w:val="00572013"/>
    <w:rsid w:val="005909E9"/>
    <w:rsid w:val="0059366F"/>
    <w:rsid w:val="00597EAE"/>
    <w:rsid w:val="005A594F"/>
    <w:rsid w:val="005B65D4"/>
    <w:rsid w:val="005C10A5"/>
    <w:rsid w:val="005D7106"/>
    <w:rsid w:val="005F13B6"/>
    <w:rsid w:val="0060176F"/>
    <w:rsid w:val="00603AB7"/>
    <w:rsid w:val="00606E27"/>
    <w:rsid w:val="00614731"/>
    <w:rsid w:val="006156A3"/>
    <w:rsid w:val="00615AA6"/>
    <w:rsid w:val="00620679"/>
    <w:rsid w:val="00637458"/>
    <w:rsid w:val="00645C3A"/>
    <w:rsid w:val="00652CE4"/>
    <w:rsid w:val="00654084"/>
    <w:rsid w:val="00654BA0"/>
    <w:rsid w:val="00655404"/>
    <w:rsid w:val="0066180D"/>
    <w:rsid w:val="006625F5"/>
    <w:rsid w:val="0066458D"/>
    <w:rsid w:val="00667EA5"/>
    <w:rsid w:val="00671168"/>
    <w:rsid w:val="00675B37"/>
    <w:rsid w:val="00675F7C"/>
    <w:rsid w:val="0068609B"/>
    <w:rsid w:val="006865FC"/>
    <w:rsid w:val="00693DFB"/>
    <w:rsid w:val="006A073E"/>
    <w:rsid w:val="006B15D5"/>
    <w:rsid w:val="006B24FD"/>
    <w:rsid w:val="006C2963"/>
    <w:rsid w:val="006C7BC1"/>
    <w:rsid w:val="006D17DB"/>
    <w:rsid w:val="006E5AC4"/>
    <w:rsid w:val="006E6532"/>
    <w:rsid w:val="006F40BD"/>
    <w:rsid w:val="006F7AB2"/>
    <w:rsid w:val="00702747"/>
    <w:rsid w:val="0070282E"/>
    <w:rsid w:val="00707363"/>
    <w:rsid w:val="007122DA"/>
    <w:rsid w:val="0071766E"/>
    <w:rsid w:val="00731385"/>
    <w:rsid w:val="00731EF3"/>
    <w:rsid w:val="007405F0"/>
    <w:rsid w:val="007435AE"/>
    <w:rsid w:val="0074375A"/>
    <w:rsid w:val="00746DFB"/>
    <w:rsid w:val="0075590D"/>
    <w:rsid w:val="00774AC6"/>
    <w:rsid w:val="00774B72"/>
    <w:rsid w:val="00774BE0"/>
    <w:rsid w:val="00787A92"/>
    <w:rsid w:val="00791620"/>
    <w:rsid w:val="007930B4"/>
    <w:rsid w:val="007977B9"/>
    <w:rsid w:val="007A1822"/>
    <w:rsid w:val="007A2E51"/>
    <w:rsid w:val="007A5F24"/>
    <w:rsid w:val="007A6C86"/>
    <w:rsid w:val="007B5CC8"/>
    <w:rsid w:val="007B5F26"/>
    <w:rsid w:val="007B6B28"/>
    <w:rsid w:val="007C2D86"/>
    <w:rsid w:val="007E10F4"/>
    <w:rsid w:val="007E131E"/>
    <w:rsid w:val="007E36E7"/>
    <w:rsid w:val="007F6D13"/>
    <w:rsid w:val="007F7B94"/>
    <w:rsid w:val="00811674"/>
    <w:rsid w:val="008146EB"/>
    <w:rsid w:val="00822CA5"/>
    <w:rsid w:val="00823146"/>
    <w:rsid w:val="008238A3"/>
    <w:rsid w:val="00824B41"/>
    <w:rsid w:val="008268B3"/>
    <w:rsid w:val="00827649"/>
    <w:rsid w:val="00835345"/>
    <w:rsid w:val="00836D09"/>
    <w:rsid w:val="00841153"/>
    <w:rsid w:val="008418CB"/>
    <w:rsid w:val="00845540"/>
    <w:rsid w:val="00850D9D"/>
    <w:rsid w:val="00851758"/>
    <w:rsid w:val="00863B66"/>
    <w:rsid w:val="00877AC6"/>
    <w:rsid w:val="008836C8"/>
    <w:rsid w:val="0088673D"/>
    <w:rsid w:val="00894160"/>
    <w:rsid w:val="008A00EC"/>
    <w:rsid w:val="008A7B1B"/>
    <w:rsid w:val="008B0CD5"/>
    <w:rsid w:val="008C1A12"/>
    <w:rsid w:val="008C2698"/>
    <w:rsid w:val="008D0EB2"/>
    <w:rsid w:val="008D27B9"/>
    <w:rsid w:val="00910D01"/>
    <w:rsid w:val="00916BBF"/>
    <w:rsid w:val="00916E43"/>
    <w:rsid w:val="00922B09"/>
    <w:rsid w:val="00923F66"/>
    <w:rsid w:val="00926077"/>
    <w:rsid w:val="00930EDA"/>
    <w:rsid w:val="00936800"/>
    <w:rsid w:val="00950AD4"/>
    <w:rsid w:val="00952457"/>
    <w:rsid w:val="0096170A"/>
    <w:rsid w:val="00963B9E"/>
    <w:rsid w:val="009648B4"/>
    <w:rsid w:val="00967F32"/>
    <w:rsid w:val="00973B44"/>
    <w:rsid w:val="00982DA6"/>
    <w:rsid w:val="00990477"/>
    <w:rsid w:val="00993078"/>
    <w:rsid w:val="00994DC8"/>
    <w:rsid w:val="00994E65"/>
    <w:rsid w:val="009A0BAC"/>
    <w:rsid w:val="009A1AF8"/>
    <w:rsid w:val="009A7A86"/>
    <w:rsid w:val="009C7766"/>
    <w:rsid w:val="009C7AB4"/>
    <w:rsid w:val="009C7DAF"/>
    <w:rsid w:val="009D6CAE"/>
    <w:rsid w:val="009E0D48"/>
    <w:rsid w:val="009E1F7B"/>
    <w:rsid w:val="00A01663"/>
    <w:rsid w:val="00A01C64"/>
    <w:rsid w:val="00A06B73"/>
    <w:rsid w:val="00A139AA"/>
    <w:rsid w:val="00A13C23"/>
    <w:rsid w:val="00A175B4"/>
    <w:rsid w:val="00A242D5"/>
    <w:rsid w:val="00A26D9C"/>
    <w:rsid w:val="00A31A0F"/>
    <w:rsid w:val="00A42726"/>
    <w:rsid w:val="00A467B1"/>
    <w:rsid w:val="00A47134"/>
    <w:rsid w:val="00A51870"/>
    <w:rsid w:val="00A5222D"/>
    <w:rsid w:val="00A53A4E"/>
    <w:rsid w:val="00A5452B"/>
    <w:rsid w:val="00A63C37"/>
    <w:rsid w:val="00A655C5"/>
    <w:rsid w:val="00A65E98"/>
    <w:rsid w:val="00A675DE"/>
    <w:rsid w:val="00A7101F"/>
    <w:rsid w:val="00A71810"/>
    <w:rsid w:val="00A72877"/>
    <w:rsid w:val="00A77FB0"/>
    <w:rsid w:val="00A80B57"/>
    <w:rsid w:val="00A869D2"/>
    <w:rsid w:val="00A942AF"/>
    <w:rsid w:val="00AA0046"/>
    <w:rsid w:val="00AA1447"/>
    <w:rsid w:val="00AA69F9"/>
    <w:rsid w:val="00AB0DD6"/>
    <w:rsid w:val="00AB1C2B"/>
    <w:rsid w:val="00AB42CE"/>
    <w:rsid w:val="00AB54AE"/>
    <w:rsid w:val="00AC2BCC"/>
    <w:rsid w:val="00AD1696"/>
    <w:rsid w:val="00AD2903"/>
    <w:rsid w:val="00AD3483"/>
    <w:rsid w:val="00AE45EC"/>
    <w:rsid w:val="00AE6BD5"/>
    <w:rsid w:val="00B0662D"/>
    <w:rsid w:val="00B13B61"/>
    <w:rsid w:val="00B140D8"/>
    <w:rsid w:val="00B23532"/>
    <w:rsid w:val="00B25A27"/>
    <w:rsid w:val="00B31EDE"/>
    <w:rsid w:val="00B32763"/>
    <w:rsid w:val="00B44A2D"/>
    <w:rsid w:val="00B45E60"/>
    <w:rsid w:val="00B5098C"/>
    <w:rsid w:val="00B50FEC"/>
    <w:rsid w:val="00B52F3B"/>
    <w:rsid w:val="00B5413C"/>
    <w:rsid w:val="00B54172"/>
    <w:rsid w:val="00B579CE"/>
    <w:rsid w:val="00B6190E"/>
    <w:rsid w:val="00B6643A"/>
    <w:rsid w:val="00B74D97"/>
    <w:rsid w:val="00B819F1"/>
    <w:rsid w:val="00B8617B"/>
    <w:rsid w:val="00BB7E18"/>
    <w:rsid w:val="00BC1B55"/>
    <w:rsid w:val="00BD51D0"/>
    <w:rsid w:val="00BD7118"/>
    <w:rsid w:val="00BE1EF7"/>
    <w:rsid w:val="00BE3B28"/>
    <w:rsid w:val="00BF145B"/>
    <w:rsid w:val="00C02CE4"/>
    <w:rsid w:val="00C107DC"/>
    <w:rsid w:val="00C11136"/>
    <w:rsid w:val="00C12F45"/>
    <w:rsid w:val="00C14981"/>
    <w:rsid w:val="00C16FED"/>
    <w:rsid w:val="00C343FC"/>
    <w:rsid w:val="00C45667"/>
    <w:rsid w:val="00C558B8"/>
    <w:rsid w:val="00C7114F"/>
    <w:rsid w:val="00C71E36"/>
    <w:rsid w:val="00C77E83"/>
    <w:rsid w:val="00C85A77"/>
    <w:rsid w:val="00C9086D"/>
    <w:rsid w:val="00C951B6"/>
    <w:rsid w:val="00C95D84"/>
    <w:rsid w:val="00C96082"/>
    <w:rsid w:val="00CB1648"/>
    <w:rsid w:val="00CB7794"/>
    <w:rsid w:val="00CB7BE9"/>
    <w:rsid w:val="00CC01BE"/>
    <w:rsid w:val="00CC68A2"/>
    <w:rsid w:val="00CC713A"/>
    <w:rsid w:val="00CD05DA"/>
    <w:rsid w:val="00CD678E"/>
    <w:rsid w:val="00CE47DA"/>
    <w:rsid w:val="00CE4EA9"/>
    <w:rsid w:val="00CE602C"/>
    <w:rsid w:val="00CE6BE6"/>
    <w:rsid w:val="00CE7B83"/>
    <w:rsid w:val="00CF0750"/>
    <w:rsid w:val="00CF5E51"/>
    <w:rsid w:val="00D02524"/>
    <w:rsid w:val="00D02D05"/>
    <w:rsid w:val="00D10AC6"/>
    <w:rsid w:val="00D11022"/>
    <w:rsid w:val="00D240B2"/>
    <w:rsid w:val="00D31F7A"/>
    <w:rsid w:val="00D32064"/>
    <w:rsid w:val="00D33540"/>
    <w:rsid w:val="00D40A2D"/>
    <w:rsid w:val="00D438B7"/>
    <w:rsid w:val="00D539F0"/>
    <w:rsid w:val="00D55E75"/>
    <w:rsid w:val="00D6187D"/>
    <w:rsid w:val="00D643BA"/>
    <w:rsid w:val="00D67E3C"/>
    <w:rsid w:val="00D7028D"/>
    <w:rsid w:val="00D7354E"/>
    <w:rsid w:val="00D82F36"/>
    <w:rsid w:val="00D87E2E"/>
    <w:rsid w:val="00D90E41"/>
    <w:rsid w:val="00D92B37"/>
    <w:rsid w:val="00D97027"/>
    <w:rsid w:val="00D973E1"/>
    <w:rsid w:val="00DB4D6B"/>
    <w:rsid w:val="00DC3959"/>
    <w:rsid w:val="00DC4292"/>
    <w:rsid w:val="00DC63B5"/>
    <w:rsid w:val="00DD316A"/>
    <w:rsid w:val="00DE6996"/>
    <w:rsid w:val="00DE7AEC"/>
    <w:rsid w:val="00DF31B7"/>
    <w:rsid w:val="00E077E3"/>
    <w:rsid w:val="00E271EE"/>
    <w:rsid w:val="00E30845"/>
    <w:rsid w:val="00E30F87"/>
    <w:rsid w:val="00E34DB9"/>
    <w:rsid w:val="00E353E3"/>
    <w:rsid w:val="00E42F95"/>
    <w:rsid w:val="00E45240"/>
    <w:rsid w:val="00E51472"/>
    <w:rsid w:val="00E55521"/>
    <w:rsid w:val="00E60B04"/>
    <w:rsid w:val="00E64748"/>
    <w:rsid w:val="00E671F4"/>
    <w:rsid w:val="00E70DC6"/>
    <w:rsid w:val="00E712A9"/>
    <w:rsid w:val="00E739A7"/>
    <w:rsid w:val="00E80166"/>
    <w:rsid w:val="00E813F1"/>
    <w:rsid w:val="00E86381"/>
    <w:rsid w:val="00E87A83"/>
    <w:rsid w:val="00EA01E1"/>
    <w:rsid w:val="00EA0ABB"/>
    <w:rsid w:val="00EA79C9"/>
    <w:rsid w:val="00EB0CE3"/>
    <w:rsid w:val="00EB1DBE"/>
    <w:rsid w:val="00EC1AB1"/>
    <w:rsid w:val="00EE1C40"/>
    <w:rsid w:val="00EE1CBD"/>
    <w:rsid w:val="00EE2473"/>
    <w:rsid w:val="00EE7536"/>
    <w:rsid w:val="00EF1215"/>
    <w:rsid w:val="00F021D6"/>
    <w:rsid w:val="00F044DB"/>
    <w:rsid w:val="00F12CFA"/>
    <w:rsid w:val="00F17F49"/>
    <w:rsid w:val="00F2245F"/>
    <w:rsid w:val="00F33EC7"/>
    <w:rsid w:val="00F37F96"/>
    <w:rsid w:val="00F404B5"/>
    <w:rsid w:val="00F47AF4"/>
    <w:rsid w:val="00F50A29"/>
    <w:rsid w:val="00F57963"/>
    <w:rsid w:val="00F7087C"/>
    <w:rsid w:val="00F74E46"/>
    <w:rsid w:val="00F760BC"/>
    <w:rsid w:val="00F80DE6"/>
    <w:rsid w:val="00F8209D"/>
    <w:rsid w:val="00F9213B"/>
    <w:rsid w:val="00FA01B5"/>
    <w:rsid w:val="00FA5239"/>
    <w:rsid w:val="00FA6175"/>
    <w:rsid w:val="00FA7441"/>
    <w:rsid w:val="00FB2B33"/>
    <w:rsid w:val="00FB3F0F"/>
    <w:rsid w:val="00FB429C"/>
    <w:rsid w:val="00FC21D1"/>
    <w:rsid w:val="00FD1200"/>
    <w:rsid w:val="00FD2A70"/>
    <w:rsid w:val="00FD49A8"/>
    <w:rsid w:val="00FD5160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5A6D9"/>
  <w15:chartTrackingRefBased/>
  <w15:docId w15:val="{A5FD6F98-AA00-4D5A-9F52-BFF4876C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odsazen">
    <w:name w:val="Body Text Indent"/>
    <w:basedOn w:val="Normln"/>
    <w:pPr>
      <w:ind w:left="360" w:hanging="36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customStyle="1" w:styleId="Podtitul">
    <w:name w:val="Podtitul"/>
    <w:basedOn w:val="Normln"/>
    <w:qFormat/>
    <w:pPr>
      <w:jc w:val="center"/>
    </w:pPr>
    <w:rPr>
      <w:sz w:val="24"/>
    </w:rPr>
  </w:style>
  <w:style w:type="character" w:styleId="slostrnky">
    <w:name w:val="page number"/>
    <w:basedOn w:val="Standardnpsmoodstavce"/>
    <w:rsid w:val="00E34DB9"/>
  </w:style>
  <w:style w:type="paragraph" w:styleId="Revize">
    <w:name w:val="Revision"/>
    <w:hidden/>
    <w:uiPriority w:val="99"/>
    <w:semiHidden/>
    <w:rsid w:val="001C6E0C"/>
  </w:style>
  <w:style w:type="paragraph" w:styleId="Odstavecseseznamem">
    <w:name w:val="List Paragraph"/>
    <w:basedOn w:val="Normln"/>
    <w:uiPriority w:val="34"/>
    <w:qFormat/>
    <w:rsid w:val="00017B67"/>
    <w:pPr>
      <w:ind w:left="708"/>
    </w:pPr>
  </w:style>
  <w:style w:type="character" w:customStyle="1" w:styleId="TextkomenteChar">
    <w:name w:val="Text komentáře Char"/>
    <w:link w:val="Textkomente"/>
    <w:semiHidden/>
    <w:rsid w:val="007930B4"/>
  </w:style>
  <w:style w:type="table" w:styleId="Mkatabulky">
    <w:name w:val="Table Grid"/>
    <w:basedOn w:val="Normlntabulka"/>
    <w:uiPriority w:val="59"/>
    <w:rsid w:val="0059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37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4A6C-EBF3-4DE1-BDFC-0AD9EB97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1425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MMR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Ing. Lenka Kladivová</dc:creator>
  <cp:keywords/>
  <cp:lastModifiedBy>Bartošková Jana</cp:lastModifiedBy>
  <cp:revision>12</cp:revision>
  <cp:lastPrinted>2008-08-05T07:26:00Z</cp:lastPrinted>
  <dcterms:created xsi:type="dcterms:W3CDTF">2023-08-01T11:32:00Z</dcterms:created>
  <dcterms:modified xsi:type="dcterms:W3CDTF">2023-08-11T10:00:00Z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2023-08-03T11:39:06Z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f658c3e5-08d2-44b4-bef2-87f1fbee9d89</vt:lpwstr>
  </property>
  <property fmtid="{D5CDD505-2E9C-101B-9397-08002B2CF9AE}" pid="11" name="MSIP_Label_215ad6d0-798b-44f9-b3fd-112ad6275fb4_ContentBits">
    <vt:lpwstr>2</vt:lpwstr>
  </property>
</Properties>
</file>