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4DC8429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DD12D8">
        <w:rPr>
          <w:rFonts w:ascii="Tahoma" w:hAnsi="Tahoma" w:cs="Tahoma"/>
          <w:b/>
        </w:rPr>
        <w:t>19</w:t>
      </w:r>
    </w:p>
    <w:p w14:paraId="61F0B2D5" w14:textId="44D8D51C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9A075E">
        <w:rPr>
          <w:rFonts w:ascii="Tahoma" w:hAnsi="Tahoma" w:cs="Tahoma"/>
        </w:rPr>
        <w:t>15. 5. 2023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55FA216B" w14:textId="13D7C811" w:rsidR="005B2BCD" w:rsidRPr="007D7EA4" w:rsidRDefault="005B2BCD" w:rsidP="005B2BCD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</w:t>
      </w:r>
      <w:r w:rsidR="00DD12D8">
        <w:rPr>
          <w:rFonts w:ascii="Tahoma" w:hAnsi="Tahoma" w:cs="Tahoma"/>
          <w:b/>
          <w:bCs/>
        </w:rPr>
        <w:t>19/18</w:t>
      </w:r>
      <w:r w:rsidR="00036D66">
        <w:rPr>
          <w:rFonts w:ascii="Tahoma" w:hAnsi="Tahoma" w:cs="Tahoma"/>
          <w:b/>
          <w:bCs/>
        </w:rPr>
        <w:t>5</w:t>
      </w:r>
    </w:p>
    <w:p w14:paraId="77E0F3F0" w14:textId="77777777" w:rsidR="005B2BCD" w:rsidRPr="007D7EA4" w:rsidRDefault="005B2BCD" w:rsidP="005B2BCD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69047E2D" w14:textId="77777777" w:rsidR="003F46CE" w:rsidRPr="001C6C0A" w:rsidRDefault="003F46CE" w:rsidP="003F46CE">
      <w:pPr>
        <w:rPr>
          <w:rFonts w:ascii="Tahoma" w:hAnsi="Tahoma" w:cs="Tahoma"/>
        </w:rPr>
      </w:pPr>
      <w:r w:rsidRPr="001C6C0A">
        <w:rPr>
          <w:rFonts w:ascii="Tahoma" w:hAnsi="Tahoma" w:cs="Tahoma"/>
        </w:rPr>
        <w:t>1. d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e</w:t>
      </w:r>
    </w:p>
    <w:p w14:paraId="6C698586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zastupitelstvu kraje </w:t>
      </w:r>
    </w:p>
    <w:p w14:paraId="27344537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> </w:t>
      </w:r>
    </w:p>
    <w:p w14:paraId="1B50193D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rozhodnout schválit vstup sociálních služeb do Krajské sítě sociálních služeb v Moravskoslezském kraji dle přílohy č. 1 předloženého materiálu </w:t>
      </w:r>
    </w:p>
    <w:p w14:paraId="6AE4ECDC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> </w:t>
      </w:r>
    </w:p>
    <w:p w14:paraId="6B5F9A7F" w14:textId="77777777" w:rsidR="003F46CE" w:rsidRPr="001C6C0A" w:rsidRDefault="003F46CE" w:rsidP="003F46CE">
      <w:pPr>
        <w:rPr>
          <w:rFonts w:ascii="Tahoma" w:hAnsi="Tahoma" w:cs="Tahoma"/>
        </w:rPr>
      </w:pPr>
      <w:r w:rsidRPr="001C6C0A">
        <w:rPr>
          <w:rFonts w:ascii="Tahoma" w:hAnsi="Tahoma" w:cs="Tahoma"/>
        </w:rPr>
        <w:t>2. d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e</w:t>
      </w:r>
    </w:p>
    <w:p w14:paraId="4DB6ED9A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zastupitelstvu kraje </w:t>
      </w:r>
    </w:p>
    <w:p w14:paraId="7DC60356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> </w:t>
      </w:r>
    </w:p>
    <w:p w14:paraId="307AE4A4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rozhodnout pověřit poskytováním služeb obecného hospodářského zájmu poskytovatele sociálních služeb zařazených do Krajské sítě sociálních služeb v Moravskoslezském kraji dle přílohy č. 2 předloženého materiálu a uzavřít s těmito subjekty Dodatek ke Smlouvě o závazku veřejné služby a vyrovnávací platbě za jeho výkon dle vzoru uvedeného v příloze č. 3 předloženého materiálu </w:t>
      </w:r>
    </w:p>
    <w:p w14:paraId="75A23EB7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> </w:t>
      </w:r>
    </w:p>
    <w:p w14:paraId="6C4CFC32" w14:textId="77777777" w:rsidR="003F46CE" w:rsidRPr="001C6C0A" w:rsidRDefault="003F46CE" w:rsidP="003F46CE">
      <w:pPr>
        <w:rPr>
          <w:rFonts w:ascii="Tahoma" w:hAnsi="Tahoma" w:cs="Tahoma"/>
        </w:rPr>
      </w:pPr>
      <w:r w:rsidRPr="001C6C0A">
        <w:rPr>
          <w:rFonts w:ascii="Tahoma" w:hAnsi="Tahoma" w:cs="Tahoma"/>
        </w:rPr>
        <w:t>3. d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e</w:t>
      </w:r>
    </w:p>
    <w:p w14:paraId="607404F8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zastupitelstvu kraje </w:t>
      </w:r>
    </w:p>
    <w:p w14:paraId="5DEF9335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> </w:t>
      </w:r>
    </w:p>
    <w:p w14:paraId="4AEF2E6C" w14:textId="77777777" w:rsidR="003F46CE" w:rsidRPr="001C6C0A" w:rsidRDefault="003F46CE" w:rsidP="003F46C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C6C0A">
        <w:rPr>
          <w:rFonts w:ascii="Tahoma" w:hAnsi="Tahoma" w:cs="Tahoma"/>
        </w:rPr>
        <w:t>rozhodnout schválit vstup sociální služby domovy pro osoby se zdravotním postižením, ID 6323734, a pověřit poskytováním služeb obecného hospodářského zájmu</w:t>
      </w:r>
      <w:bookmarkStart w:id="0" w:name="_Hlk119402507"/>
      <w:r w:rsidRPr="001C6C0A">
        <w:rPr>
          <w:rFonts w:ascii="Tahoma" w:hAnsi="Tahoma" w:cs="Tahoma"/>
        </w:rPr>
        <w:t xml:space="preserve">  poskytovatele Domov </w:t>
      </w:r>
      <w:proofErr w:type="spellStart"/>
      <w:r w:rsidRPr="001C6C0A">
        <w:rPr>
          <w:rFonts w:ascii="Tahoma" w:hAnsi="Tahoma" w:cs="Tahoma"/>
        </w:rPr>
        <w:t>NaNovo</w:t>
      </w:r>
      <w:proofErr w:type="spellEnd"/>
      <w:r w:rsidRPr="001C6C0A">
        <w:rPr>
          <w:rFonts w:ascii="Tahoma" w:hAnsi="Tahoma" w:cs="Tahoma"/>
        </w:rPr>
        <w:t>, příspěvková organizace, IČO 48804860, a uzavřít s ním Dodatek ke Smlouvě o závazku veřejné služby a vyrovnávací platbě za jeho výkon s povinností dodržet minimální personální standard za podmínek stanovených ve Střednědobém plánu rozvoje sociálních služeb v Moravskoslezském kraji dle přílohy č.</w:t>
      </w:r>
      <w:bookmarkEnd w:id="0"/>
      <w:r w:rsidRPr="001C6C0A">
        <w:rPr>
          <w:rFonts w:ascii="Tahoma" w:hAnsi="Tahoma" w:cs="Tahoma"/>
        </w:rPr>
        <w:t xml:space="preserve"> 4 předloženého materiálu, </w:t>
      </w:r>
      <w:r w:rsidRPr="001C6C0A">
        <w:rPr>
          <w:rStyle w:val="normaltextrun"/>
          <w:rFonts w:ascii="Tahoma" w:hAnsi="Tahoma" w:cs="Tahoma"/>
        </w:rPr>
        <w:t>a to vše za podmínky, že bude vydáno pravomocné rozhodnutí  o registraci předmětných sociálních služeb dle zákona č. 108/2006 Sb. o sociálních službách, ve znění pozdějších předpisů nejpozději k datu 15. 5. 2023</w:t>
      </w:r>
      <w:r w:rsidRPr="001C6C0A">
        <w:rPr>
          <w:rStyle w:val="eop"/>
          <w:rFonts w:ascii="Tahoma" w:hAnsi="Tahoma" w:cs="Tahoma"/>
        </w:rPr>
        <w:t> </w:t>
      </w:r>
    </w:p>
    <w:p w14:paraId="54D4BABA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 </w:t>
      </w:r>
    </w:p>
    <w:p w14:paraId="000C5514" w14:textId="77777777" w:rsidR="003F46CE" w:rsidRPr="001C6C0A" w:rsidRDefault="003F46CE" w:rsidP="003F46CE">
      <w:pPr>
        <w:rPr>
          <w:rFonts w:ascii="Tahoma" w:hAnsi="Tahoma" w:cs="Tahoma"/>
        </w:rPr>
      </w:pPr>
      <w:r w:rsidRPr="001C6C0A">
        <w:rPr>
          <w:rFonts w:ascii="Tahoma" w:hAnsi="Tahoma" w:cs="Tahoma"/>
        </w:rPr>
        <w:lastRenderedPageBreak/>
        <w:t>4. d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e</w:t>
      </w:r>
    </w:p>
    <w:p w14:paraId="74289C21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zastupitelstvu kraje </w:t>
      </w:r>
    </w:p>
    <w:p w14:paraId="54FAA336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> </w:t>
      </w:r>
    </w:p>
    <w:p w14:paraId="2E543499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>rozhodnout schválit výstup sociálních služeb z Krajské sítě sociálních služeb v Moravskoslezském kraji dle přílohy č. 5 předloženého materiálu a uzavřít s těmito subjekty dodatek ke Smlouvě o závazku veřejné služby a vyrovnávací platbě za jeho výkon dle vzoru uvedeného v příloze č. 3 předloženého materiálu</w:t>
      </w:r>
    </w:p>
    <w:p w14:paraId="6F728D39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> </w:t>
      </w:r>
    </w:p>
    <w:p w14:paraId="18A0B407" w14:textId="77777777" w:rsidR="003F46CE" w:rsidRPr="001C6C0A" w:rsidRDefault="003F46CE" w:rsidP="003F46CE">
      <w:pPr>
        <w:rPr>
          <w:rFonts w:ascii="Tahoma" w:hAnsi="Tahoma" w:cs="Tahoma"/>
        </w:rPr>
      </w:pPr>
      <w:r w:rsidRPr="001C6C0A">
        <w:rPr>
          <w:rFonts w:ascii="Tahoma" w:hAnsi="Tahoma" w:cs="Tahoma"/>
        </w:rPr>
        <w:t>5. d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Pr="001C6C0A">
        <w:rPr>
          <w:rFonts w:ascii="Tahoma" w:hAnsi="Tahoma" w:cs="Tahoma"/>
        </w:rPr>
        <w:t>e</w:t>
      </w:r>
    </w:p>
    <w:p w14:paraId="68272ECE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zastupitelstvu kraje </w:t>
      </w:r>
    </w:p>
    <w:p w14:paraId="423B92DE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> </w:t>
      </w:r>
    </w:p>
    <w:p w14:paraId="027E160F" w14:textId="77777777" w:rsidR="003F46CE" w:rsidRPr="001C6C0A" w:rsidRDefault="003F46CE" w:rsidP="003F46CE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rozhodnout schválit Dodatek č. 11 ke Krajské síti sociálních služeb v Moravskoslezském kraji dle přílohy č. 6 předloženého materiálu </w:t>
      </w:r>
    </w:p>
    <w:p w14:paraId="206BB227" w14:textId="77777777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0A873052" w14:textId="77777777" w:rsidR="00DD12D8" w:rsidRDefault="00DD12D8" w:rsidP="00DD12D8">
      <w:pPr>
        <w:spacing w:line="276" w:lineRule="auto"/>
        <w:rPr>
          <w:rFonts w:ascii="Tahoma" w:hAnsi="Tahoma" w:cs="Tahoma"/>
          <w:b/>
          <w:bCs/>
        </w:rPr>
      </w:pPr>
      <w:bookmarkStart w:id="1" w:name="_Hlk73690842"/>
      <w:bookmarkEnd w:id="1"/>
    </w:p>
    <w:p w14:paraId="7F557C06" w14:textId="77777777" w:rsidR="00DD12D8" w:rsidRDefault="00DD12D8" w:rsidP="00DD12D8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správnost vyhotovení: Bc. Peter Hančin </w:t>
      </w:r>
    </w:p>
    <w:p w14:paraId="0D83E1E7" w14:textId="77777777" w:rsidR="00DD12D8" w:rsidRDefault="00DD12D8" w:rsidP="00DD12D8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15. 5. 2023</w:t>
      </w:r>
    </w:p>
    <w:p w14:paraId="177E07CE" w14:textId="77777777" w:rsidR="00DD12D8" w:rsidRDefault="00DD12D8" w:rsidP="00DD12D8">
      <w:pPr>
        <w:spacing w:line="276" w:lineRule="auto"/>
        <w:jc w:val="both"/>
        <w:rPr>
          <w:rFonts w:ascii="Tahoma" w:hAnsi="Tahoma" w:cs="Tahoma"/>
        </w:rPr>
      </w:pPr>
    </w:p>
    <w:p w14:paraId="58FE15BE" w14:textId="77777777" w:rsidR="00DD12D8" w:rsidRDefault="00DD12D8" w:rsidP="00DD12D8">
      <w:pPr>
        <w:spacing w:line="276" w:lineRule="auto"/>
        <w:jc w:val="both"/>
        <w:rPr>
          <w:rFonts w:ascii="Tahoma" w:hAnsi="Tahoma" w:cs="Tahoma"/>
        </w:rPr>
      </w:pPr>
    </w:p>
    <w:p w14:paraId="269504CC" w14:textId="77777777" w:rsidR="00DD12D8" w:rsidRDefault="00DD12D8" w:rsidP="00DD12D8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DE5D9BB" w14:textId="77777777" w:rsidR="00DD12D8" w:rsidRDefault="00DD12D8" w:rsidP="00DD12D8">
      <w:p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F590" w14:textId="77777777" w:rsidR="00964F12" w:rsidRDefault="00964F12" w:rsidP="00214052">
      <w:r>
        <w:separator/>
      </w:r>
    </w:p>
  </w:endnote>
  <w:endnote w:type="continuationSeparator" w:id="0">
    <w:p w14:paraId="253614A3" w14:textId="77777777" w:rsidR="00964F12" w:rsidRDefault="00964F12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5EF6" w14:textId="77777777" w:rsidR="00964F12" w:rsidRDefault="00964F12" w:rsidP="00214052">
      <w:r>
        <w:separator/>
      </w:r>
    </w:p>
  </w:footnote>
  <w:footnote w:type="continuationSeparator" w:id="0">
    <w:p w14:paraId="2245B4CB" w14:textId="77777777" w:rsidR="00964F12" w:rsidRDefault="00964F12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31534">
    <w:abstractNumId w:val="12"/>
  </w:num>
  <w:num w:numId="2" w16cid:durableId="681131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397914">
    <w:abstractNumId w:val="10"/>
  </w:num>
  <w:num w:numId="4" w16cid:durableId="1553493296">
    <w:abstractNumId w:val="2"/>
  </w:num>
  <w:num w:numId="5" w16cid:durableId="2556216">
    <w:abstractNumId w:val="3"/>
  </w:num>
  <w:num w:numId="6" w16cid:durableId="1753772660">
    <w:abstractNumId w:val="4"/>
  </w:num>
  <w:num w:numId="7" w16cid:durableId="588930646">
    <w:abstractNumId w:val="0"/>
  </w:num>
  <w:num w:numId="8" w16cid:durableId="460920516">
    <w:abstractNumId w:val="8"/>
  </w:num>
  <w:num w:numId="9" w16cid:durableId="547760297">
    <w:abstractNumId w:val="13"/>
  </w:num>
  <w:num w:numId="10" w16cid:durableId="161819446">
    <w:abstractNumId w:val="5"/>
  </w:num>
  <w:num w:numId="11" w16cid:durableId="1039358896">
    <w:abstractNumId w:val="11"/>
  </w:num>
  <w:num w:numId="12" w16cid:durableId="657458009">
    <w:abstractNumId w:val="9"/>
  </w:num>
  <w:num w:numId="13" w16cid:durableId="194179470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1736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041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183877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41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36D66"/>
    <w:rsid w:val="00071F86"/>
    <w:rsid w:val="00082154"/>
    <w:rsid w:val="000848CE"/>
    <w:rsid w:val="00090AC7"/>
    <w:rsid w:val="000C2456"/>
    <w:rsid w:val="000D3430"/>
    <w:rsid w:val="000F0F55"/>
    <w:rsid w:val="001614F9"/>
    <w:rsid w:val="00163E28"/>
    <w:rsid w:val="00166FAE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742AC"/>
    <w:rsid w:val="00280AA6"/>
    <w:rsid w:val="00294966"/>
    <w:rsid w:val="002A109E"/>
    <w:rsid w:val="002B02F3"/>
    <w:rsid w:val="002C281C"/>
    <w:rsid w:val="002C7459"/>
    <w:rsid w:val="002D06E3"/>
    <w:rsid w:val="002D589B"/>
    <w:rsid w:val="002F77B2"/>
    <w:rsid w:val="00365E64"/>
    <w:rsid w:val="003B360F"/>
    <w:rsid w:val="003F46CE"/>
    <w:rsid w:val="00422F22"/>
    <w:rsid w:val="00425944"/>
    <w:rsid w:val="004332AB"/>
    <w:rsid w:val="004438AA"/>
    <w:rsid w:val="004538C5"/>
    <w:rsid w:val="00470F28"/>
    <w:rsid w:val="004763C8"/>
    <w:rsid w:val="00482171"/>
    <w:rsid w:val="004926EB"/>
    <w:rsid w:val="004B0C1B"/>
    <w:rsid w:val="004B282E"/>
    <w:rsid w:val="005047DC"/>
    <w:rsid w:val="00535ADD"/>
    <w:rsid w:val="00537115"/>
    <w:rsid w:val="005B2BCD"/>
    <w:rsid w:val="005C7503"/>
    <w:rsid w:val="005D3EE5"/>
    <w:rsid w:val="005F2325"/>
    <w:rsid w:val="0068689E"/>
    <w:rsid w:val="006B4CAA"/>
    <w:rsid w:val="006D08FE"/>
    <w:rsid w:val="006D171D"/>
    <w:rsid w:val="006E0B28"/>
    <w:rsid w:val="00706232"/>
    <w:rsid w:val="00740FB4"/>
    <w:rsid w:val="0075070F"/>
    <w:rsid w:val="00777E95"/>
    <w:rsid w:val="00795814"/>
    <w:rsid w:val="007A16C0"/>
    <w:rsid w:val="008178FD"/>
    <w:rsid w:val="008A31EC"/>
    <w:rsid w:val="008D2994"/>
    <w:rsid w:val="00925F1B"/>
    <w:rsid w:val="00964F12"/>
    <w:rsid w:val="0098440A"/>
    <w:rsid w:val="009867F3"/>
    <w:rsid w:val="009A075E"/>
    <w:rsid w:val="009A4D1A"/>
    <w:rsid w:val="009A5203"/>
    <w:rsid w:val="009B0585"/>
    <w:rsid w:val="00A13E0D"/>
    <w:rsid w:val="00A3418E"/>
    <w:rsid w:val="00A62E06"/>
    <w:rsid w:val="00A809C1"/>
    <w:rsid w:val="00AB787C"/>
    <w:rsid w:val="00B85AEA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62445"/>
    <w:rsid w:val="00D73675"/>
    <w:rsid w:val="00D75532"/>
    <w:rsid w:val="00DA64A3"/>
    <w:rsid w:val="00DB33ED"/>
    <w:rsid w:val="00DD12D8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63149"/>
    <w:rsid w:val="00F64D1B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character" w:customStyle="1" w:styleId="normaltextrun">
    <w:name w:val="normaltextrun"/>
    <w:basedOn w:val="Standardnpsmoodstavce"/>
    <w:rsid w:val="0075070F"/>
  </w:style>
  <w:style w:type="paragraph" w:customStyle="1" w:styleId="paragraph">
    <w:name w:val="paragraph"/>
    <w:basedOn w:val="Normln"/>
    <w:rsid w:val="0075070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5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7" ma:contentTypeDescription="Create a new document." ma:contentTypeScope="" ma:versionID="5e0193d29d66f97698e98334456944b1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135719270d38511aa4a46c194d74a87a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72122-55DF-48D7-BB33-CF7A496A0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7</cp:revision>
  <cp:lastPrinted>2021-01-20T14:38:00Z</cp:lastPrinted>
  <dcterms:created xsi:type="dcterms:W3CDTF">2023-05-11T07:05:00Z</dcterms:created>
  <dcterms:modified xsi:type="dcterms:W3CDTF">2023-05-15T13:17:00Z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0x0101003DFDB66C498CA3408F76A2548560585B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2022-02-23T07:56:08Z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Order">
    <vt:r8>57500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