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083C" w14:textId="33A0D6B8" w:rsidR="00775183" w:rsidRPr="00021911" w:rsidRDefault="00775183" w:rsidP="00000F94">
      <w:pPr>
        <w:pStyle w:val="Nzev"/>
        <w:outlineLvl w:val="0"/>
        <w:rPr>
          <w:rFonts w:ascii="Tahoma" w:hAnsi="Tahoma" w:cs="Tahoma"/>
          <w:caps/>
          <w:noProof/>
        </w:rPr>
      </w:pPr>
      <w:r w:rsidRPr="00021911">
        <w:rPr>
          <w:rFonts w:ascii="Tahoma" w:hAnsi="Tahoma" w:cs="Tahoma"/>
          <w:caps/>
          <w:noProof/>
        </w:rPr>
        <w:t>1</w:t>
      </w:r>
      <w:r w:rsidR="009E1D54">
        <w:rPr>
          <w:rFonts w:ascii="Tahoma" w:hAnsi="Tahoma" w:cs="Tahoma"/>
          <w:caps/>
          <w:noProof/>
        </w:rPr>
        <w:t>8</w:t>
      </w:r>
      <w:r w:rsidRPr="00021911">
        <w:rPr>
          <w:rFonts w:ascii="Tahoma" w:hAnsi="Tahoma" w:cs="Tahoma"/>
          <w:caps/>
          <w:noProof/>
        </w:rPr>
        <w:t>. aktualizace textové části Plánu rozvoje vodovodů</w:t>
      </w:r>
      <w:r w:rsidR="00265AE5" w:rsidRPr="00021911">
        <w:rPr>
          <w:rFonts w:ascii="Tahoma" w:hAnsi="Tahoma" w:cs="Tahoma"/>
          <w:caps/>
          <w:noProof/>
        </w:rPr>
        <w:t xml:space="preserve"> a </w:t>
      </w:r>
      <w:r w:rsidRPr="00021911">
        <w:rPr>
          <w:rFonts w:ascii="Tahoma" w:hAnsi="Tahoma" w:cs="Tahoma"/>
          <w:caps/>
          <w:noProof/>
        </w:rPr>
        <w:t>kanalizací</w:t>
      </w:r>
    </w:p>
    <w:p w14:paraId="1E702C14" w14:textId="77777777" w:rsidR="00775183" w:rsidRPr="004049A2" w:rsidRDefault="00775183" w:rsidP="00785A85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4049A2" w:rsidRPr="004049A2" w14:paraId="374FE831" w14:textId="77777777" w:rsidTr="00785A8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057B689" w14:textId="77777777" w:rsidR="00775183" w:rsidRPr="004049A2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02733F" w14:textId="6BFA0BE8" w:rsidR="00775183" w:rsidRPr="004049A2" w:rsidRDefault="004C33D2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C33D2">
              <w:rPr>
                <w:rFonts w:cs="Tahoma"/>
                <w:b/>
                <w:bCs/>
                <w:szCs w:val="20"/>
              </w:rPr>
              <w:t>Horní Bludovice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0C0AB0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2E02AA66" w14:textId="1A226AE8" w:rsidR="00775183" w:rsidRPr="004049A2" w:rsidRDefault="004C33D2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4C33D2">
              <w:rPr>
                <w:rFonts w:cs="Tahoma"/>
                <w:b/>
                <w:bCs/>
                <w:szCs w:val="20"/>
              </w:rPr>
              <w:t>Havířov</w:t>
            </w:r>
          </w:p>
        </w:tc>
      </w:tr>
      <w:tr w:rsidR="004049A2" w:rsidRPr="004049A2" w14:paraId="68A488E4" w14:textId="77777777" w:rsidTr="00785A8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8B712D" w14:textId="77777777" w:rsidR="00775183" w:rsidRPr="004049A2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38188DC" w14:textId="61669BDC" w:rsidR="00775183" w:rsidRPr="004049A2" w:rsidRDefault="004C33D2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C33D2">
              <w:rPr>
                <w:rFonts w:cs="Tahoma"/>
                <w:b/>
                <w:bCs/>
                <w:szCs w:val="20"/>
              </w:rPr>
              <w:t>Prostřední Bludovice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B6C64FF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186B54E5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0B247969" w14:textId="69B9A507" w:rsidR="00775183" w:rsidRPr="004049A2" w:rsidRDefault="00775183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4049A2">
        <w:rPr>
          <w:rFonts w:ascii="Tahoma" w:hAnsi="Tahoma" w:cs="Tahoma"/>
          <w:szCs w:val="20"/>
        </w:rPr>
        <w:t xml:space="preserve">změna: </w:t>
      </w:r>
      <w:r w:rsidR="004C33D2">
        <w:rPr>
          <w:rFonts w:ascii="Tahoma" w:hAnsi="Tahoma" w:cs="Tahoma"/>
          <w:szCs w:val="20"/>
        </w:rPr>
        <w:t>k</w:t>
      </w:r>
      <w:r w:rsidR="004C33D2" w:rsidRPr="004C33D2">
        <w:rPr>
          <w:rFonts w:ascii="Tahoma" w:hAnsi="Tahoma" w:cs="Tahoma"/>
          <w:szCs w:val="20"/>
        </w:rPr>
        <w:t>analizace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4049A2" w:rsidRPr="004049A2" w14:paraId="3A78D809" w14:textId="77777777" w:rsidTr="00B37E2B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15257D0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FF6F8D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73569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049A2" w:rsidRPr="004049A2" w14:paraId="4FC32EB9" w14:textId="77777777" w:rsidTr="00FD7DC5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1C62" w14:textId="13D27C56" w:rsidR="00050869" w:rsidRPr="004049A2" w:rsidRDefault="002B206A" w:rsidP="00FD7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B.1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A47" w14:textId="6358C57F" w:rsidR="00050869" w:rsidRPr="004049A2" w:rsidRDefault="002B206A" w:rsidP="00FD7DC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B206A">
              <w:rPr>
                <w:rFonts w:cs="Tahoma"/>
                <w:szCs w:val="20"/>
              </w:rPr>
              <w:t xml:space="preserve">Dle podkladů Okresního úřadu Frýdek-Místek je obec členěna na Horní Bludovice a Prostřední Bludovice. Územní plán však toto členění </w:t>
            </w:r>
            <w:proofErr w:type="gramStart"/>
            <w:r w:rsidRPr="002B206A">
              <w:rPr>
                <w:rFonts w:cs="Tahoma"/>
                <w:szCs w:val="20"/>
              </w:rPr>
              <w:t>nerespektuje</w:t>
            </w:r>
            <w:proofErr w:type="gramEnd"/>
            <w:r w:rsidRPr="002B206A">
              <w:rPr>
                <w:rFonts w:cs="Tahoma"/>
                <w:szCs w:val="20"/>
              </w:rPr>
              <w:t xml:space="preserve"> a i pro potřeby „Programu rozvoje“ je obec brána jako jeden celek.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CCC37" w14:textId="689FA8ED" w:rsidR="00050869" w:rsidRPr="004049A2" w:rsidRDefault="002B206A" w:rsidP="00FD7DC5">
            <w:pPr>
              <w:rPr>
                <w:rFonts w:cs="Tahoma"/>
                <w:iCs/>
                <w:noProof/>
                <w:szCs w:val="20"/>
              </w:rPr>
            </w:pPr>
            <w:r w:rsidRPr="002B206A">
              <w:rPr>
                <w:rFonts w:cs="Tahoma"/>
                <w:iCs/>
                <w:noProof/>
                <w:szCs w:val="20"/>
              </w:rPr>
              <w:t xml:space="preserve">Obec Horní Bludovice se rozprostírá na jih od města Havířov. Charakter zástavby je rozptýlený, kolem místních </w:t>
            </w:r>
            <w:bookmarkStart w:id="0" w:name="_Hlk117089107"/>
            <w:r w:rsidRPr="002B206A">
              <w:rPr>
                <w:rFonts w:cs="Tahoma"/>
                <w:iCs/>
                <w:noProof/>
                <w:szCs w:val="20"/>
              </w:rPr>
              <w:t>a účelových komunikací</w:t>
            </w:r>
            <w:bookmarkEnd w:id="0"/>
            <w:r w:rsidRPr="002B206A">
              <w:rPr>
                <w:rFonts w:cs="Tahoma"/>
                <w:iCs/>
                <w:noProof/>
                <w:szCs w:val="20"/>
              </w:rPr>
              <w:t>. Územím protéká řeka Lučina, do</w:t>
            </w:r>
            <w:r w:rsidR="00161E75">
              <w:rPr>
                <w:rFonts w:cs="Tahoma"/>
                <w:iCs/>
                <w:noProof/>
                <w:szCs w:val="20"/>
              </w:rPr>
              <w:t> </w:t>
            </w:r>
            <w:r w:rsidRPr="002B206A">
              <w:rPr>
                <w:rFonts w:cs="Tahoma"/>
                <w:iCs/>
                <w:noProof/>
                <w:szCs w:val="20"/>
              </w:rPr>
              <w:t>které v obci ústí několik bezejmenných vodotečí. Obcí prochází silnice III.</w:t>
            </w:r>
            <w:r w:rsidR="00161E75">
              <w:rPr>
                <w:rFonts w:cs="Tahoma"/>
                <w:iCs/>
                <w:noProof/>
                <w:szCs w:val="20"/>
              </w:rPr>
              <w:t> </w:t>
            </w:r>
            <w:r w:rsidRPr="002B206A">
              <w:rPr>
                <w:rFonts w:cs="Tahoma"/>
                <w:iCs/>
                <w:noProof/>
                <w:szCs w:val="20"/>
              </w:rPr>
              <w:t>třídy z Havířova do Žermanic, Bruzovic a</w:t>
            </w:r>
            <w:r>
              <w:rPr>
                <w:rFonts w:cs="Tahoma"/>
                <w:iCs/>
                <w:noProof/>
                <w:szCs w:val="20"/>
              </w:rPr>
              <w:t> </w:t>
            </w:r>
            <w:r w:rsidRPr="002B206A">
              <w:rPr>
                <w:rFonts w:cs="Tahoma"/>
                <w:iCs/>
                <w:noProof/>
                <w:szCs w:val="20"/>
              </w:rPr>
              <w:t>Kaňovic. Místní část Prostřední Bludovice tvoří severní část obce.</w:t>
            </w:r>
          </w:p>
        </w:tc>
      </w:tr>
      <w:tr w:rsidR="004049A2" w:rsidRPr="004049A2" w14:paraId="1DCB1604" w14:textId="77777777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77F" w14:textId="37D759CB" w:rsidR="005C023E" w:rsidRPr="004049A2" w:rsidRDefault="006A5F3C" w:rsidP="005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A5F3C">
              <w:rPr>
                <w:rFonts w:cs="Tahoma"/>
                <w:szCs w:val="20"/>
              </w:rPr>
              <w:t>D.5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41A" w14:textId="6C83D1EE" w:rsidR="00D676E4" w:rsidRPr="00D676E4" w:rsidRDefault="00D676E4" w:rsidP="00D676E4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Místní část Prostřední Bludovice nemá v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>současné době vybudovaný systém veřejné kanalizace. Odpadní vody jsou likvidovány v septicích s přepadem do</w:t>
            </w:r>
            <w:r>
              <w:rPr>
                <w:rFonts w:cs="Tahoma"/>
                <w:szCs w:val="20"/>
              </w:rPr>
              <w:t> </w:t>
            </w:r>
            <w:proofErr w:type="gramStart"/>
            <w:r w:rsidRPr="00D676E4">
              <w:rPr>
                <w:rFonts w:cs="Tahoma"/>
                <w:szCs w:val="20"/>
              </w:rPr>
              <w:t>recipientů</w:t>
            </w:r>
            <w:proofErr w:type="gramEnd"/>
            <w:r w:rsidRPr="00D676E4">
              <w:rPr>
                <w:rFonts w:cs="Tahoma"/>
                <w:szCs w:val="20"/>
              </w:rPr>
              <w:t xml:space="preserve"> popř. v bezodtokových jímkách s následným vyvážením.</w:t>
            </w:r>
          </w:p>
          <w:p w14:paraId="5EAEE623" w14:textId="77777777" w:rsidR="00D676E4" w:rsidRPr="00D676E4" w:rsidRDefault="00D676E4" w:rsidP="00D676E4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0EC86080" w14:textId="449C0CA3" w:rsidR="005C023E" w:rsidRPr="004049A2" w:rsidRDefault="00D676E4" w:rsidP="00D676E4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Dešťové vody jsou odváděny příkopy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>propustky do vodotečí.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A9A91" w14:textId="082EBCB7" w:rsidR="006A5F3C" w:rsidRPr="006A5F3C" w:rsidRDefault="006A5F3C" w:rsidP="006A5F3C">
            <w:pPr>
              <w:rPr>
                <w:rFonts w:cs="Tahoma"/>
                <w:noProof/>
                <w:szCs w:val="20"/>
              </w:rPr>
            </w:pPr>
            <w:r w:rsidRPr="006A5F3C">
              <w:rPr>
                <w:rFonts w:cs="Tahoma"/>
                <w:noProof/>
                <w:szCs w:val="20"/>
              </w:rPr>
              <w:t>V letech 2004 až 2007 byla v části obce Záguří a Dědina postupně vybudována gravitační kanalizace oddílné stokové soustavy DN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250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mm a DN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300 mm o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celkové délce 3949,88 m. Vzhledem ke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konfiguraci terénu byl kanalizační systém doplněn o výtlačné řády DN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100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mm a DN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150 mm o celkové délce 1764,92 m a dále o celkem 4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ks čerpacích stanic. Odpadní vody jsou likvidovány na stávající ČOV s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kapacitou</w:t>
            </w:r>
            <w:r w:rsidR="005C2E1A">
              <w:rPr>
                <w:rFonts w:cs="Tahoma"/>
                <w:noProof/>
                <w:szCs w:val="20"/>
              </w:rPr>
              <w:t xml:space="preserve"> </w:t>
            </w:r>
            <w:r w:rsidRPr="006A5F3C">
              <w:rPr>
                <w:rFonts w:cs="Tahoma"/>
                <w:noProof/>
                <w:szCs w:val="20"/>
              </w:rPr>
              <w:t>700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EO (stav po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rekonstrukci a rozšíření ČOV v rámci II.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etapy provedené v r</w:t>
            </w:r>
            <w:r w:rsidR="005C2E1A">
              <w:rPr>
                <w:rFonts w:cs="Tahoma"/>
                <w:noProof/>
                <w:szCs w:val="20"/>
              </w:rPr>
              <w:t>oce</w:t>
            </w:r>
            <w:r w:rsidRPr="006A5F3C">
              <w:rPr>
                <w:rFonts w:cs="Tahoma"/>
                <w:noProof/>
                <w:szCs w:val="20"/>
              </w:rPr>
              <w:t xml:space="preserve"> 2020), kter</w:t>
            </w:r>
            <w:r w:rsidR="005C2E1A">
              <w:rPr>
                <w:rFonts w:cs="Tahoma"/>
                <w:noProof/>
                <w:szCs w:val="20"/>
              </w:rPr>
              <w:t xml:space="preserve">ou </w:t>
            </w:r>
            <w:r w:rsidRPr="006A5F3C">
              <w:rPr>
                <w:rFonts w:cs="Tahoma"/>
                <w:noProof/>
                <w:szCs w:val="20"/>
              </w:rPr>
              <w:t>vlastn</w:t>
            </w:r>
            <w:r w:rsidR="005C2E1A">
              <w:rPr>
                <w:rFonts w:cs="Tahoma"/>
                <w:noProof/>
                <w:szCs w:val="20"/>
              </w:rPr>
              <w:t>í</w:t>
            </w:r>
            <w:r w:rsidRPr="006A5F3C">
              <w:rPr>
                <w:rFonts w:cs="Tahoma"/>
                <w:noProof/>
                <w:szCs w:val="20"/>
              </w:rPr>
              <w:t xml:space="preserve"> a </w:t>
            </w:r>
            <w:r w:rsidR="005C2E1A">
              <w:rPr>
                <w:rFonts w:cs="Tahoma"/>
                <w:noProof/>
                <w:szCs w:val="20"/>
              </w:rPr>
              <w:t>provozuje</w:t>
            </w:r>
            <w:r w:rsidRPr="006A5F3C">
              <w:rPr>
                <w:rFonts w:cs="Tahoma"/>
                <w:noProof/>
                <w:szCs w:val="20"/>
              </w:rPr>
              <w:t xml:space="preserve"> společnost Severomoravské vodovody a kanalizace Ostrava a.s. </w:t>
            </w:r>
            <w:r w:rsidR="00175C95">
              <w:rPr>
                <w:rFonts w:cs="Tahoma"/>
                <w:noProof/>
                <w:szCs w:val="20"/>
              </w:rPr>
              <w:t>S</w:t>
            </w:r>
            <w:r w:rsidRPr="006A5F3C">
              <w:rPr>
                <w:rFonts w:cs="Tahoma"/>
                <w:noProof/>
                <w:szCs w:val="20"/>
              </w:rPr>
              <w:t>plaškov</w:t>
            </w:r>
            <w:r w:rsidR="00175C95">
              <w:rPr>
                <w:rFonts w:cs="Tahoma"/>
                <w:noProof/>
                <w:szCs w:val="20"/>
              </w:rPr>
              <w:t>á</w:t>
            </w:r>
            <w:r w:rsidRPr="006A5F3C">
              <w:rPr>
                <w:rFonts w:cs="Tahoma"/>
                <w:noProof/>
                <w:szCs w:val="20"/>
              </w:rPr>
              <w:t xml:space="preserve"> kanalizace byl</w:t>
            </w:r>
            <w:r w:rsidR="00175C95">
              <w:rPr>
                <w:rFonts w:cs="Tahoma"/>
                <w:noProof/>
                <w:szCs w:val="20"/>
              </w:rPr>
              <w:t>a</w:t>
            </w:r>
            <w:r w:rsidRPr="006A5F3C">
              <w:rPr>
                <w:rFonts w:cs="Tahoma"/>
                <w:noProof/>
                <w:szCs w:val="20"/>
              </w:rPr>
              <w:t xml:space="preserve"> v letech 2014 až</w:t>
            </w:r>
            <w:r w:rsidR="008244B7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2018 převeden</w:t>
            </w:r>
            <w:r w:rsidR="00175C95">
              <w:rPr>
                <w:rFonts w:cs="Tahoma"/>
                <w:noProof/>
                <w:szCs w:val="20"/>
              </w:rPr>
              <w:t>a</w:t>
            </w:r>
            <w:r w:rsidRPr="006A5F3C">
              <w:rPr>
                <w:rFonts w:cs="Tahoma"/>
                <w:noProof/>
                <w:szCs w:val="20"/>
              </w:rPr>
              <w:t xml:space="preserve"> do</w:t>
            </w:r>
            <w:r w:rsidR="00175C95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vlastnictví společnosti Severomoravské vodovody a</w:t>
            </w:r>
            <w:r w:rsidR="008244B7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 xml:space="preserve">kanalizace Ostrava a.s., která jej také provozuje. </w:t>
            </w:r>
            <w:r w:rsidR="00175C95">
              <w:rPr>
                <w:rFonts w:cs="Tahoma"/>
                <w:noProof/>
                <w:szCs w:val="20"/>
              </w:rPr>
              <w:t>Na s</w:t>
            </w:r>
            <w:r w:rsidRPr="006A5F3C">
              <w:rPr>
                <w:rFonts w:cs="Tahoma"/>
                <w:noProof/>
                <w:szCs w:val="20"/>
              </w:rPr>
              <w:t>plaškov</w:t>
            </w:r>
            <w:r w:rsidR="00175C95">
              <w:rPr>
                <w:rFonts w:cs="Tahoma"/>
                <w:noProof/>
                <w:szCs w:val="20"/>
              </w:rPr>
              <w:t>ou</w:t>
            </w:r>
            <w:r w:rsidRPr="006A5F3C">
              <w:rPr>
                <w:rFonts w:cs="Tahoma"/>
                <w:noProof/>
                <w:szCs w:val="20"/>
              </w:rPr>
              <w:t xml:space="preserve"> kanalizac</w:t>
            </w:r>
            <w:r w:rsidR="00175C95">
              <w:rPr>
                <w:rFonts w:cs="Tahoma"/>
                <w:noProof/>
                <w:szCs w:val="20"/>
              </w:rPr>
              <w:t>i</w:t>
            </w:r>
            <w:r w:rsidRPr="006A5F3C">
              <w:rPr>
                <w:rFonts w:cs="Tahoma"/>
                <w:noProof/>
                <w:szCs w:val="20"/>
              </w:rPr>
              <w:t xml:space="preserve"> </w:t>
            </w:r>
            <w:r w:rsidR="00175C95">
              <w:rPr>
                <w:rFonts w:cs="Tahoma"/>
                <w:noProof/>
                <w:szCs w:val="20"/>
              </w:rPr>
              <w:t>bylo</w:t>
            </w:r>
            <w:r w:rsidRPr="006A5F3C">
              <w:rPr>
                <w:rFonts w:cs="Tahoma"/>
                <w:noProof/>
                <w:szCs w:val="20"/>
              </w:rPr>
              <w:t xml:space="preserve"> k 1.5.2022 celkem </w:t>
            </w:r>
            <w:r w:rsidR="00175C95">
              <w:rPr>
                <w:rFonts w:cs="Tahoma"/>
                <w:noProof/>
                <w:szCs w:val="20"/>
              </w:rPr>
              <w:t xml:space="preserve">napojeno </w:t>
            </w:r>
            <w:r w:rsidRPr="006A5F3C">
              <w:rPr>
                <w:rFonts w:cs="Tahoma"/>
                <w:noProof/>
                <w:szCs w:val="20"/>
              </w:rPr>
              <w:t>64</w:t>
            </w:r>
            <w:r w:rsidR="00175C95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rodinných domů (tj. 200</w:t>
            </w:r>
            <w:r w:rsidR="009E1968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trvale hlášených osob) v části obce Prostřední Bludovice.</w:t>
            </w:r>
          </w:p>
          <w:p w14:paraId="5D3D9006" w14:textId="3CC62111" w:rsidR="005C023E" w:rsidRPr="004049A2" w:rsidRDefault="006A5F3C" w:rsidP="005C023E">
            <w:pPr>
              <w:rPr>
                <w:rFonts w:cs="Tahoma"/>
                <w:noProof/>
                <w:szCs w:val="20"/>
              </w:rPr>
            </w:pPr>
            <w:r w:rsidRPr="006A5F3C">
              <w:rPr>
                <w:rFonts w:cs="Tahoma"/>
                <w:noProof/>
                <w:szCs w:val="20"/>
              </w:rPr>
              <w:t>Odpadní vody z rodinných domů nenapojených na</w:t>
            </w:r>
            <w:r w:rsidR="009E1968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splaškov</w:t>
            </w:r>
            <w:r w:rsidR="009E1968">
              <w:rPr>
                <w:rFonts w:cs="Tahoma"/>
                <w:noProof/>
                <w:szCs w:val="20"/>
              </w:rPr>
              <w:t>ou</w:t>
            </w:r>
            <w:r w:rsidRPr="006A5F3C">
              <w:rPr>
                <w:rFonts w:cs="Tahoma"/>
                <w:noProof/>
                <w:szCs w:val="20"/>
              </w:rPr>
              <w:t xml:space="preserve"> kanalizac</w:t>
            </w:r>
            <w:r w:rsidR="009E1968">
              <w:rPr>
                <w:rFonts w:cs="Tahoma"/>
                <w:noProof/>
                <w:szCs w:val="20"/>
              </w:rPr>
              <w:t>i</w:t>
            </w:r>
            <w:r w:rsidRPr="006A5F3C">
              <w:rPr>
                <w:rFonts w:cs="Tahoma"/>
                <w:noProof/>
                <w:szCs w:val="20"/>
              </w:rPr>
              <w:t xml:space="preserve"> jsou likvidovány v septicích s přepadem do recipientů, v bezodtokých jímkách s následným vyvážením nebo v individuálních domovních ČOV budovaných zejména u nových rodinných domů se</w:t>
            </w:r>
            <w:r w:rsidR="009E1968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vsakem nebo s vyústěním do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vodoteče.</w:t>
            </w:r>
          </w:p>
        </w:tc>
      </w:tr>
      <w:tr w:rsidR="004049A2" w:rsidRPr="004049A2" w14:paraId="56C0B517" w14:textId="77777777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5725" w14:textId="35708C0C" w:rsidR="005C023E" w:rsidRPr="004049A2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D.6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66C" w14:textId="77777777" w:rsidR="005C023E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S ohledem na výši investičních nákladů potřebných na vybudování kompletní kanalizace, doporučujeme řešit likvidaci odpadních vod ve výhledu do roku 2015 stávajícím způsobem. V případě požadavku na biologické čištění odpadních vod z</w:t>
            </w:r>
            <w:r>
              <w:rPr>
                <w:rFonts w:cs="Tahoma"/>
                <w:szCs w:val="20"/>
              </w:rPr>
              <w:t> </w:t>
            </w:r>
            <w:r w:rsidRPr="008244B7">
              <w:rPr>
                <w:rFonts w:cs="Tahoma"/>
                <w:szCs w:val="20"/>
              </w:rPr>
              <w:t>jednotlivých objektů lze využít stávající septiky či žumpy pro osazení malých domovních ČOV.</w:t>
            </w:r>
          </w:p>
          <w:p w14:paraId="45D5404F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215BD625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4F90645C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16E92E5A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4B91455D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7FDDE4F6" w14:textId="6F41810A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3F0053C5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0728A822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Časový harmonogram</w:t>
            </w:r>
          </w:p>
          <w:p w14:paraId="33F1B34D" w14:textId="29B93C88" w:rsidR="008244B7" w:rsidRPr="004049A2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Výstavba kanalizace: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111A0C" w14:textId="7613C88D" w:rsidR="008244B7" w:rsidRPr="008244B7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 xml:space="preserve">Je navrženo odkanalizování lokality Lipky prostřednictvím výstavby </w:t>
            </w:r>
            <w:r w:rsidR="00146532" w:rsidRPr="008244B7">
              <w:rPr>
                <w:rFonts w:cs="Tahoma"/>
                <w:iCs/>
                <w:noProof/>
                <w:szCs w:val="20"/>
              </w:rPr>
              <w:t xml:space="preserve">nové </w:t>
            </w:r>
            <w:r w:rsidRPr="008244B7">
              <w:rPr>
                <w:rFonts w:cs="Tahoma"/>
                <w:iCs/>
                <w:noProof/>
                <w:szCs w:val="20"/>
              </w:rPr>
              <w:t>oddílné splaškové kanalizace DN 250 v délce 930,8 m, tlakové kanalizace DN 80 v délce 53,7 m a 1 ks čerpací stanice. Odpadní vody budou výtlačným potrubím dopraveny do stávajícího výtlačného řadu a</w:t>
            </w:r>
            <w:r w:rsidR="00146532">
              <w:rPr>
                <w:rFonts w:cs="Tahoma"/>
                <w:iCs/>
                <w:noProof/>
                <w:szCs w:val="20"/>
              </w:rPr>
              <w:t> </w:t>
            </w:r>
            <w:r w:rsidRPr="008244B7">
              <w:rPr>
                <w:rFonts w:cs="Tahoma"/>
                <w:iCs/>
                <w:noProof/>
                <w:szCs w:val="20"/>
              </w:rPr>
              <w:t>dále na</w:t>
            </w:r>
            <w:r w:rsidR="00146532">
              <w:rPr>
                <w:rFonts w:cs="Tahoma"/>
                <w:iCs/>
                <w:noProof/>
                <w:szCs w:val="20"/>
              </w:rPr>
              <w:t> </w:t>
            </w:r>
            <w:r w:rsidRPr="008244B7">
              <w:rPr>
                <w:rFonts w:cs="Tahoma"/>
                <w:iCs/>
                <w:noProof/>
                <w:szCs w:val="20"/>
              </w:rPr>
              <w:t>stávající čistírnu odpadních vod s kapacitou 700 EO.</w:t>
            </w:r>
          </w:p>
          <w:p w14:paraId="41DD0C96" w14:textId="6B9E8D49" w:rsidR="005C023E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Ve výhledu se předpokládá řešení odkanalizování dalších částí obce v souladu s aktuálně platným Územním plánem Horní Bludovice po změně č.</w:t>
            </w:r>
            <w:r w:rsidR="00041974">
              <w:rPr>
                <w:rFonts w:cs="Tahoma"/>
                <w:iCs/>
                <w:noProof/>
                <w:szCs w:val="20"/>
              </w:rPr>
              <w:t> </w:t>
            </w:r>
            <w:r w:rsidRPr="008244B7">
              <w:rPr>
                <w:rFonts w:cs="Tahoma"/>
                <w:iCs/>
                <w:noProof/>
                <w:szCs w:val="20"/>
              </w:rPr>
              <w:t>3 a Programem rozvoje obce Horní Bludovice na</w:t>
            </w:r>
            <w:r w:rsidR="00041974">
              <w:rPr>
                <w:rFonts w:cs="Tahoma"/>
                <w:iCs/>
                <w:noProof/>
                <w:szCs w:val="20"/>
              </w:rPr>
              <w:t> </w:t>
            </w:r>
            <w:r w:rsidRPr="008244B7">
              <w:rPr>
                <w:rFonts w:cs="Tahoma"/>
                <w:iCs/>
                <w:noProof/>
                <w:szCs w:val="20"/>
              </w:rPr>
              <w:t xml:space="preserve">léta 2017 </w:t>
            </w:r>
            <w:r>
              <w:rPr>
                <w:rFonts w:cs="Tahoma"/>
                <w:iCs/>
                <w:noProof/>
                <w:szCs w:val="20"/>
              </w:rPr>
              <w:t>-</w:t>
            </w:r>
            <w:r w:rsidRPr="008244B7">
              <w:rPr>
                <w:rFonts w:cs="Tahoma"/>
                <w:iCs/>
                <w:noProof/>
                <w:szCs w:val="20"/>
              </w:rPr>
              <w:t xml:space="preserve"> 2027.</w:t>
            </w:r>
          </w:p>
          <w:p w14:paraId="0F397C6E" w14:textId="77777777" w:rsidR="008244B7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0083646" w14:textId="77777777" w:rsidR="008244B7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Časový harmonogram</w:t>
            </w:r>
          </w:p>
          <w:p w14:paraId="5A785E26" w14:textId="637873E2" w:rsidR="008244B7" w:rsidRPr="004049A2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Výstavba kanalizace: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8244B7">
              <w:rPr>
                <w:rFonts w:cs="Tahoma"/>
                <w:iCs/>
                <w:noProof/>
                <w:szCs w:val="20"/>
              </w:rPr>
              <w:t>2023 - 2028</w:t>
            </w:r>
          </w:p>
        </w:tc>
      </w:tr>
      <w:tr w:rsidR="004049A2" w:rsidRPr="004049A2" w14:paraId="312BFFE5" w14:textId="77777777" w:rsidTr="00FD7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55BB9C74" w14:textId="50A1A684" w:rsidR="005C023E" w:rsidRPr="004049A2" w:rsidRDefault="00D676E4" w:rsidP="005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1" w:type="dxa"/>
          </w:tcPr>
          <w:p w14:paraId="196DF877" w14:textId="2BD7813F" w:rsidR="005C023E" w:rsidRPr="004049A2" w:rsidRDefault="00D676E4" w:rsidP="005C023E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20494/2002-6000.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2AE1BD68" w14:textId="1D45C2F9" w:rsidR="005C023E" w:rsidRPr="004049A2" w:rsidRDefault="00D676E4" w:rsidP="00CE65C6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 w:rsidR="00BC6A40"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5C023E" w:rsidRPr="004049A2" w14:paraId="548C509D" w14:textId="77777777" w:rsidTr="00C5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E07293" w14:textId="01D875F0" w:rsidR="005C023E" w:rsidRPr="004049A2" w:rsidRDefault="00AF68FA" w:rsidP="005C023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</w:t>
            </w:r>
            <w:r w:rsidR="005C023E" w:rsidRPr="004049A2">
              <w:rPr>
                <w:rFonts w:eastAsia="Arial Unicode MS" w:cs="Tahoma"/>
                <w:szCs w:val="20"/>
              </w:rPr>
              <w:t>.</w:t>
            </w:r>
            <w:r>
              <w:rPr>
                <w:rFonts w:eastAsia="Arial Unicode MS" w:cs="Tahoma"/>
                <w:szCs w:val="20"/>
              </w:rPr>
              <w:t>1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64EA871E" w14:textId="3DEF73A6" w:rsidR="005C023E" w:rsidRPr="004049A2" w:rsidRDefault="0052325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144E719A" w14:textId="1481B234" w:rsidR="00AF68FA" w:rsidRPr="00AF68FA" w:rsidRDefault="00AF68FA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AF68FA">
              <w:rPr>
                <w:rFonts w:eastAsia="Arial Unicode MS" w:cs="Tahoma"/>
                <w:szCs w:val="20"/>
              </w:rPr>
              <w:t>Prostřední Bludovice</w:t>
            </w:r>
            <w:r>
              <w:rPr>
                <w:rFonts w:eastAsia="Arial Unicode MS" w:cs="Tahoma"/>
                <w:szCs w:val="20"/>
              </w:rPr>
              <w:t>/</w:t>
            </w:r>
            <w:r w:rsidRPr="00AF68FA">
              <w:rPr>
                <w:rFonts w:eastAsia="Arial Unicode MS" w:cs="Tahoma"/>
                <w:szCs w:val="20"/>
              </w:rPr>
              <w:t>Kanalizace</w:t>
            </w:r>
            <w:r>
              <w:rPr>
                <w:rFonts w:eastAsia="Arial Unicode MS" w:cs="Tahoma"/>
                <w:szCs w:val="20"/>
              </w:rPr>
              <w:t xml:space="preserve">: </w:t>
            </w:r>
            <w:r w:rsidR="00647B1F">
              <w:rPr>
                <w:rFonts w:eastAsia="Arial Unicode MS" w:cs="Tahoma"/>
                <w:szCs w:val="20"/>
              </w:rPr>
              <w:t>-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6C8DCBCD" w14:textId="45E3EA47" w:rsidR="005C023E" w:rsidRPr="004049A2" w:rsidRDefault="0052325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16D06A57" w14:textId="4E9E2777" w:rsidR="005C023E" w:rsidRPr="004049A2" w:rsidRDefault="00AF68FA" w:rsidP="005C023E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AF68FA">
              <w:rPr>
                <w:rFonts w:eastAsia="Arial Unicode MS" w:cs="Tahoma"/>
                <w:szCs w:val="20"/>
              </w:rPr>
              <w:t>Prostřední Bludovice</w:t>
            </w:r>
            <w:r>
              <w:rPr>
                <w:rFonts w:eastAsia="Arial Unicode MS" w:cs="Tahoma"/>
                <w:szCs w:val="20"/>
              </w:rPr>
              <w:t>/</w:t>
            </w:r>
            <w:r w:rsidRPr="00AF68FA">
              <w:rPr>
                <w:rFonts w:eastAsia="Arial Unicode MS" w:cs="Tahoma"/>
                <w:szCs w:val="20"/>
              </w:rPr>
              <w:t>Kanalizace</w:t>
            </w:r>
            <w:r>
              <w:rPr>
                <w:rFonts w:eastAsia="Arial Unicode MS" w:cs="Tahoma"/>
                <w:szCs w:val="20"/>
              </w:rPr>
              <w:t>: 7</w:t>
            </w:r>
            <w:r w:rsidR="00647B1F">
              <w:rPr>
                <w:rFonts w:eastAsia="Arial Unicode MS" w:cs="Tahoma"/>
                <w:szCs w:val="20"/>
              </w:rPr>
              <w:t> </w:t>
            </w:r>
            <w:r>
              <w:rPr>
                <w:rFonts w:eastAsia="Arial Unicode MS" w:cs="Tahoma"/>
                <w:szCs w:val="20"/>
              </w:rPr>
              <w:t>700</w:t>
            </w:r>
          </w:p>
        </w:tc>
      </w:tr>
    </w:tbl>
    <w:p w14:paraId="2DCB2A11" w14:textId="7B3638A4" w:rsidR="00FB5F40" w:rsidRDefault="00FB5F40" w:rsidP="00FB5F40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3600"/>
        <w:gridCol w:w="1620"/>
        <w:gridCol w:w="2662"/>
      </w:tblGrid>
      <w:tr w:rsidR="006F0C45" w:rsidRPr="006F0C45" w14:paraId="541B0B29" w14:textId="77777777" w:rsidTr="006F0C45">
        <w:tc>
          <w:tcPr>
            <w:tcW w:w="1330" w:type="dxa"/>
            <w:hideMark/>
          </w:tcPr>
          <w:p w14:paraId="5F6CC404" w14:textId="77777777" w:rsidR="006F0C45" w:rsidRPr="006F0C45" w:rsidRDefault="006F0C45" w:rsidP="006F0C45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hideMark/>
          </w:tcPr>
          <w:p w14:paraId="6AA8BA2C" w14:textId="241E20F5" w:rsidR="006F0C45" w:rsidRPr="006F0C45" w:rsidRDefault="00994AA4" w:rsidP="006F0C45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94AA4">
              <w:rPr>
                <w:rFonts w:cs="Tahoma"/>
                <w:b/>
                <w:bCs/>
                <w:szCs w:val="20"/>
              </w:rPr>
              <w:t>Janovice</w:t>
            </w:r>
          </w:p>
        </w:tc>
        <w:tc>
          <w:tcPr>
            <w:tcW w:w="1620" w:type="dxa"/>
            <w:hideMark/>
          </w:tcPr>
          <w:p w14:paraId="65FB1953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hideMark/>
          </w:tcPr>
          <w:p w14:paraId="6D078235" w14:textId="375158A8" w:rsidR="006F0C45" w:rsidRPr="006F0C45" w:rsidRDefault="00994AA4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994AA4">
              <w:rPr>
                <w:rFonts w:cs="Tahoma"/>
                <w:b/>
                <w:bCs/>
                <w:szCs w:val="20"/>
              </w:rPr>
              <w:t>Frýdlant nad Ostravicí</w:t>
            </w:r>
          </w:p>
        </w:tc>
      </w:tr>
      <w:tr w:rsidR="006F0C45" w:rsidRPr="006F0C45" w14:paraId="08CB5798" w14:textId="77777777" w:rsidTr="006F0C45">
        <w:tc>
          <w:tcPr>
            <w:tcW w:w="1330" w:type="dxa"/>
            <w:hideMark/>
          </w:tcPr>
          <w:p w14:paraId="2C8810EB" w14:textId="77777777" w:rsidR="006F0C45" w:rsidRPr="006F0C45" w:rsidRDefault="006F0C45" w:rsidP="006F0C45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hideMark/>
          </w:tcPr>
          <w:p w14:paraId="7AFDC5DC" w14:textId="30B749C4" w:rsidR="006F0C45" w:rsidRPr="006F0C45" w:rsidRDefault="00994AA4" w:rsidP="006F0C45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994AA4">
              <w:rPr>
                <w:rFonts w:cs="Tahoma"/>
                <w:b/>
                <w:bCs/>
                <w:szCs w:val="20"/>
              </w:rPr>
              <w:t>Janovice</w:t>
            </w:r>
          </w:p>
        </w:tc>
        <w:tc>
          <w:tcPr>
            <w:tcW w:w="1620" w:type="dxa"/>
          </w:tcPr>
          <w:p w14:paraId="749C757D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</w:tcPr>
          <w:p w14:paraId="31544442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7BEC1DDC" w14:textId="5A05BB9D" w:rsidR="006F0C45" w:rsidRPr="006F0C45" w:rsidRDefault="006F0C45" w:rsidP="006F0C45">
      <w:pPr>
        <w:keepNext/>
        <w:spacing w:before="240" w:after="120"/>
        <w:rPr>
          <w:rFonts w:eastAsia="Arial Unicode MS" w:cs="Tahoma"/>
          <w:szCs w:val="20"/>
        </w:rPr>
      </w:pPr>
      <w:r w:rsidRPr="006F0C45">
        <w:rPr>
          <w:rFonts w:eastAsia="Arial Unicode MS" w:cs="Tahoma"/>
          <w:szCs w:val="20"/>
        </w:rPr>
        <w:t xml:space="preserve">změna: </w:t>
      </w:r>
      <w:r w:rsidR="00994AA4">
        <w:rPr>
          <w:rFonts w:eastAsia="Arial Unicode MS" w:cs="Tahoma"/>
          <w:szCs w:val="20"/>
        </w:rPr>
        <w:t>vodovod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030"/>
        <w:gridCol w:w="4030"/>
      </w:tblGrid>
      <w:tr w:rsidR="006F0C45" w:rsidRPr="006F0C45" w14:paraId="48CEC021" w14:textId="77777777" w:rsidTr="00994AA4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C42713E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BFF15CB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3BE0C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6F0C45" w:rsidRPr="006F0C45" w14:paraId="7824EE23" w14:textId="77777777" w:rsidTr="00994AA4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5968" w14:textId="72FF8330" w:rsidR="006F0C45" w:rsidRPr="006F0C45" w:rsidRDefault="00917190" w:rsidP="006F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C.4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2EEC" w14:textId="3BE2D396" w:rsidR="006F0C45" w:rsidRPr="006F0C45" w:rsidRDefault="006F0C45" w:rsidP="006F0C4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CAE8" w14:textId="77777777" w:rsidR="00952706" w:rsidRPr="004049A2" w:rsidRDefault="00952706" w:rsidP="00952706">
            <w:pPr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vložit text na konec kapitoly:</w:t>
            </w:r>
          </w:p>
          <w:p w14:paraId="1DE5135F" w14:textId="18AFEDC0" w:rsidR="006F0C45" w:rsidRPr="006F0C45" w:rsidRDefault="00952706" w:rsidP="006F0C45">
            <w:pPr>
              <w:rPr>
                <w:rFonts w:cs="Tahoma"/>
                <w:noProof/>
                <w:szCs w:val="20"/>
              </w:rPr>
            </w:pPr>
            <w:r w:rsidRPr="00952706">
              <w:rPr>
                <w:rFonts w:cs="Tahoma"/>
                <w:noProof/>
                <w:szCs w:val="20"/>
              </w:rPr>
              <w:t xml:space="preserve">Pro zásobování lokality „Baščica“ byl v roce 2013 realizován vodovod DN 80 v délce cca 1 650 m. Tento vodovod </w:t>
            </w:r>
            <w:r w:rsidR="00A439FB">
              <w:rPr>
                <w:rFonts w:cs="Tahoma"/>
                <w:noProof/>
                <w:szCs w:val="20"/>
              </w:rPr>
              <w:t>je</w:t>
            </w:r>
            <w:r w:rsidRPr="00952706">
              <w:rPr>
                <w:rFonts w:cs="Tahoma"/>
                <w:noProof/>
                <w:szCs w:val="20"/>
              </w:rPr>
              <w:t xml:space="preserve"> napojen na</w:t>
            </w:r>
            <w:r w:rsidR="00A439FB">
              <w:rPr>
                <w:rFonts w:cs="Tahoma"/>
                <w:noProof/>
                <w:szCs w:val="20"/>
              </w:rPr>
              <w:t> </w:t>
            </w:r>
            <w:r w:rsidRPr="00952706">
              <w:rPr>
                <w:rFonts w:cs="Tahoma"/>
                <w:noProof/>
                <w:szCs w:val="20"/>
              </w:rPr>
              <w:t>vodovod v oblasti Krásná.</w:t>
            </w:r>
          </w:p>
        </w:tc>
      </w:tr>
      <w:tr w:rsidR="006F0C45" w:rsidRPr="006F0C45" w14:paraId="5ED0FED2" w14:textId="77777777" w:rsidTr="00994AA4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B19F" w14:textId="7DFCBD98" w:rsidR="006F0C45" w:rsidRPr="006F0C45" w:rsidRDefault="00917190" w:rsidP="0001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</w:t>
            </w:r>
            <w:r w:rsidR="006F0C45" w:rsidRPr="006F0C45">
              <w:rPr>
                <w:rFonts w:cs="Tahoma"/>
                <w:szCs w:val="20"/>
              </w:rPr>
              <w:t>.</w:t>
            </w:r>
            <w:r>
              <w:rPr>
                <w:rFonts w:cs="Tahoma"/>
                <w:szCs w:val="2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A0C6" w14:textId="6633B940" w:rsidR="00952706" w:rsidRPr="00952706" w:rsidRDefault="00952706" w:rsidP="00017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52706">
              <w:rPr>
                <w:rFonts w:cs="Tahoma"/>
                <w:szCs w:val="20"/>
              </w:rPr>
              <w:t>Pro zajištění dostatečné akumulace se navrhuje vybudování vodojemu 2</w:t>
            </w:r>
            <w:r w:rsidRPr="00952706">
              <w:rPr>
                <w:rFonts w:cs="Tahoma"/>
                <w:szCs w:val="20"/>
              </w:rPr>
              <w:sym w:font="Symbol" w:char="F0B4"/>
            </w:r>
            <w:r w:rsidRPr="00952706">
              <w:rPr>
                <w:rFonts w:cs="Tahoma"/>
                <w:szCs w:val="20"/>
              </w:rPr>
              <w:t>150 m</w:t>
            </w:r>
            <w:r w:rsidRPr="00952706">
              <w:rPr>
                <w:rFonts w:cs="Tahoma"/>
                <w:szCs w:val="20"/>
                <w:vertAlign w:val="superscript"/>
              </w:rPr>
              <w:t>3</w:t>
            </w:r>
            <w:r w:rsidRPr="00952706">
              <w:rPr>
                <w:rFonts w:cs="Tahoma"/>
                <w:szCs w:val="20"/>
              </w:rPr>
              <w:t> (hl. vody na kótě cca 410,00 m n.m.) blíže k centru obce, v místě dnešního provizoria U Ivánka. Nově navrhovaná zástavba bude zásobována pitnou vodou rozšířením stávající vodovodní sítě.</w:t>
            </w:r>
            <w:r>
              <w:rPr>
                <w:rFonts w:cs="Tahoma"/>
                <w:szCs w:val="20"/>
              </w:rPr>
              <w:t xml:space="preserve"> </w:t>
            </w:r>
            <w:r w:rsidRPr="00952706">
              <w:rPr>
                <w:rFonts w:cs="Tahoma"/>
                <w:szCs w:val="20"/>
              </w:rPr>
              <w:t>Nevyhovující úseky stávající rozvodné sítě budou postupně zrekonstruovány.</w:t>
            </w:r>
          </w:p>
          <w:p w14:paraId="20FC89AC" w14:textId="77777777" w:rsidR="00952706" w:rsidRPr="00952706" w:rsidRDefault="00952706" w:rsidP="00017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52706">
              <w:rPr>
                <w:rFonts w:cs="Tahoma"/>
                <w:szCs w:val="20"/>
              </w:rPr>
              <w:t>Pro zásobování lokality „</w:t>
            </w:r>
            <w:proofErr w:type="spellStart"/>
            <w:r w:rsidRPr="00952706">
              <w:rPr>
                <w:rFonts w:cs="Tahoma"/>
                <w:szCs w:val="20"/>
              </w:rPr>
              <w:t>Baščica</w:t>
            </w:r>
            <w:proofErr w:type="spellEnd"/>
            <w:r w:rsidRPr="00952706">
              <w:rPr>
                <w:rFonts w:cs="Tahoma"/>
                <w:szCs w:val="20"/>
              </w:rPr>
              <w:t>“ se navrhuje výstavba vodovodu D 90 (DN 80), materiál polyetylén v délce cca 1 650 m pro zásobování přilehlých RD. Tento vodovod bude napojen na vodovod v oblasti Krásná, který bude realizován v 2010-2011.</w:t>
            </w:r>
          </w:p>
          <w:p w14:paraId="2B73E404" w14:textId="743EA964" w:rsidR="006F0C45" w:rsidRPr="006F0C45" w:rsidRDefault="00952706" w:rsidP="00017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52706">
              <w:rPr>
                <w:rFonts w:cs="Tahoma"/>
                <w:szCs w:val="20"/>
              </w:rPr>
              <w:t xml:space="preserve">Pro zásobování lokality „Říčka“ se navrhuje výstavba vodovodu D 63 (DN 50), materiál polyetylén v délce 720 m. Tento vodovod bude napojen na již provozovaný vodovod </w:t>
            </w:r>
            <w:r w:rsidRPr="00952706">
              <w:rPr>
                <w:rFonts w:cs="Tahoma"/>
                <w:szCs w:val="20"/>
              </w:rPr>
              <w:lastRenderedPageBreak/>
              <w:t>PE D 63 (DN 50).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3091" w14:textId="616C7B97" w:rsidR="006F0C45" w:rsidRPr="006F0C45" w:rsidRDefault="00917190" w:rsidP="00017928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917190">
              <w:rPr>
                <w:rFonts w:cs="Tahoma"/>
                <w:iCs/>
                <w:noProof/>
                <w:szCs w:val="20"/>
              </w:rPr>
              <w:lastRenderedPageBreak/>
              <w:t>Je navržena výstavba vodovodů v celkové délce cca 3 238 m z potrubí o</w:t>
            </w:r>
            <w:r w:rsidR="00525CAD">
              <w:rPr>
                <w:rFonts w:cs="Tahoma"/>
                <w:iCs/>
                <w:noProof/>
                <w:szCs w:val="20"/>
              </w:rPr>
              <w:t> </w:t>
            </w:r>
            <w:r w:rsidRPr="00917190">
              <w:rPr>
                <w:rFonts w:cs="Tahoma"/>
                <w:iCs/>
                <w:noProof/>
                <w:szCs w:val="20"/>
              </w:rPr>
              <w:t>průměru DN 50 až 80 v lokalitách kolonie Bystré, Vojenská cesta, Hůra a Bučník. Pro lokality Hůra a Bučník je nutno vybudovat automatické tlakové stanice.</w:t>
            </w:r>
          </w:p>
        </w:tc>
      </w:tr>
      <w:tr w:rsidR="00917190" w:rsidRPr="006F0C45" w14:paraId="3DF35FF8" w14:textId="77777777" w:rsidTr="002B15D5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EF50" w14:textId="3438FAFE" w:rsidR="00917190" w:rsidRPr="006F0C45" w:rsidRDefault="00917190" w:rsidP="002B1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C.6</w:t>
            </w:r>
            <w:r w:rsidRPr="006F0C45">
              <w:rPr>
                <w:rFonts w:eastAsia="Arial Unicode MS"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C664" w14:textId="77777777" w:rsidR="00917190" w:rsidRPr="006F0C45" w:rsidRDefault="00917190" w:rsidP="0091719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3946B0F2" w14:textId="68D49FC7" w:rsidR="00917190" w:rsidRPr="006F0C45" w:rsidRDefault="00917190" w:rsidP="0091719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Výstavba </w:t>
            </w:r>
            <w:r w:rsidRPr="00917190">
              <w:rPr>
                <w:rFonts w:cs="Tahoma"/>
                <w:szCs w:val="20"/>
              </w:rPr>
              <w:t>vodovodů</w:t>
            </w:r>
            <w:r w:rsidRPr="006F0C45">
              <w:rPr>
                <w:rFonts w:cs="Tahoma"/>
                <w:szCs w:val="20"/>
              </w:rPr>
              <w:t>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17190">
              <w:rPr>
                <w:rFonts w:cs="Tahoma"/>
                <w:szCs w:val="20"/>
              </w:rPr>
              <w:t>2010 - 2012</w:t>
            </w:r>
            <w:proofErr w:type="gramEnd"/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A60DF9" w14:textId="77777777" w:rsidR="00917190" w:rsidRPr="006F0C45" w:rsidRDefault="00917190" w:rsidP="0091719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67FF086E" w14:textId="0C479FB2" w:rsidR="00917190" w:rsidRPr="006F0C45" w:rsidRDefault="00917190" w:rsidP="00917190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Výstavba </w:t>
            </w:r>
            <w:r w:rsidRPr="00917190">
              <w:rPr>
                <w:rFonts w:cs="Tahoma"/>
                <w:szCs w:val="20"/>
              </w:rPr>
              <w:t>vodovodů</w:t>
            </w:r>
            <w:r w:rsidRPr="006F0C45">
              <w:rPr>
                <w:rFonts w:cs="Tahoma"/>
                <w:szCs w:val="20"/>
              </w:rPr>
              <w:t>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17190">
              <w:rPr>
                <w:rFonts w:cs="Tahoma"/>
                <w:szCs w:val="20"/>
              </w:rPr>
              <w:t>2023 - 2025</w:t>
            </w:r>
            <w:proofErr w:type="gramEnd"/>
          </w:p>
        </w:tc>
      </w:tr>
      <w:tr w:rsidR="006F0C45" w:rsidRPr="006F0C45" w14:paraId="5C8A2A6B" w14:textId="77777777" w:rsidTr="00994AA4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9775" w14:textId="77777777" w:rsidR="006F0C45" w:rsidRPr="006F0C45" w:rsidRDefault="006F0C45" w:rsidP="006F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1CD3" w14:textId="77777777" w:rsidR="006F0C45" w:rsidRPr="006F0C45" w:rsidRDefault="006F0C45" w:rsidP="006F0C4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20494/2002-6000.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EDA2C4" w14:textId="77777777" w:rsidR="006F0C45" w:rsidRPr="006F0C45" w:rsidRDefault="006F0C45" w:rsidP="006F0C45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6F0C45" w:rsidRPr="006F0C45" w14:paraId="0EC90484" w14:textId="77777777" w:rsidTr="00994AA4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A3652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52AD66" w14:textId="2B547FFB" w:rsidR="006F0C45" w:rsidRPr="006F0C45" w:rsidRDefault="0052325E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3ED2F214" w14:textId="245CF160" w:rsidR="006F0C45" w:rsidRPr="006F0C45" w:rsidRDefault="002B15D5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2B15D5">
              <w:rPr>
                <w:rFonts w:eastAsia="Arial Unicode MS" w:cs="Tahoma"/>
                <w:szCs w:val="20"/>
              </w:rPr>
              <w:t>Janovice</w:t>
            </w:r>
            <w:r w:rsidR="006F0C45" w:rsidRPr="006F0C45">
              <w:rPr>
                <w:rFonts w:eastAsia="Arial Unicode MS" w:cs="Tahoma"/>
                <w:szCs w:val="20"/>
              </w:rPr>
              <w:t>/</w:t>
            </w:r>
            <w:r w:rsidRPr="002B15D5">
              <w:rPr>
                <w:rFonts w:eastAsia="Arial Unicode MS" w:cs="Tahoma"/>
                <w:szCs w:val="20"/>
              </w:rPr>
              <w:t>Vodovody</w:t>
            </w:r>
            <w:r w:rsidR="006F0C45" w:rsidRPr="006F0C45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14 500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9DC2CE" w14:textId="1D0604F5" w:rsidR="006F0C45" w:rsidRPr="006F0C45" w:rsidRDefault="0052325E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684734FF" w14:textId="1CA4ADFE" w:rsidR="006F0C45" w:rsidRPr="006F0C45" w:rsidRDefault="002B15D5" w:rsidP="006F0C45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2B15D5">
              <w:rPr>
                <w:rFonts w:eastAsia="Arial Unicode MS" w:cs="Tahoma"/>
                <w:szCs w:val="20"/>
              </w:rPr>
              <w:t>Janovice</w:t>
            </w:r>
            <w:r w:rsidRPr="006F0C45">
              <w:rPr>
                <w:rFonts w:eastAsia="Arial Unicode MS" w:cs="Tahoma"/>
                <w:szCs w:val="20"/>
              </w:rPr>
              <w:t>/</w:t>
            </w:r>
            <w:r w:rsidRPr="002B15D5">
              <w:rPr>
                <w:rFonts w:eastAsia="Arial Unicode MS" w:cs="Tahoma"/>
                <w:szCs w:val="20"/>
              </w:rPr>
              <w:t>Vodovody</w:t>
            </w:r>
            <w:r w:rsidR="006F0C45" w:rsidRPr="006F0C45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12</w:t>
            </w:r>
            <w:r w:rsidR="006F0C45" w:rsidRPr="006F0C45">
              <w:rPr>
                <w:rFonts w:eastAsia="Arial Unicode MS" w:cs="Tahoma"/>
                <w:szCs w:val="20"/>
              </w:rPr>
              <w:t> 700</w:t>
            </w:r>
          </w:p>
        </w:tc>
      </w:tr>
    </w:tbl>
    <w:p w14:paraId="50BEE251" w14:textId="080C406E" w:rsidR="006F0C45" w:rsidRDefault="006F0C45" w:rsidP="006F0C45">
      <w:pPr>
        <w:spacing w:before="720"/>
        <w:rPr>
          <w:rFonts w:eastAsia="Arial Unicode MS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DF255B" w:rsidRPr="004049A2" w14:paraId="051F283B" w14:textId="77777777" w:rsidTr="002266C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A229DFA" w14:textId="77777777" w:rsidR="00DF255B" w:rsidRPr="004049A2" w:rsidRDefault="00DF255B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137B14" w14:textId="5077F98B" w:rsidR="00DF255B" w:rsidRPr="004049A2" w:rsidRDefault="00DF255B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F255B">
              <w:rPr>
                <w:rFonts w:cs="Tahoma"/>
                <w:b/>
                <w:bCs/>
                <w:szCs w:val="20"/>
              </w:rPr>
              <w:t>Krasov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658077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3FE12AC" w14:textId="463B2408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DF255B">
              <w:rPr>
                <w:rFonts w:cs="Tahoma"/>
                <w:b/>
                <w:bCs/>
                <w:szCs w:val="20"/>
              </w:rPr>
              <w:t>Krnov</w:t>
            </w:r>
          </w:p>
        </w:tc>
      </w:tr>
      <w:tr w:rsidR="00DF255B" w:rsidRPr="004049A2" w14:paraId="6A85D1F7" w14:textId="77777777" w:rsidTr="002266C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570773" w14:textId="77777777" w:rsidR="00DF255B" w:rsidRPr="004049A2" w:rsidRDefault="00DF255B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0C57A1B" w14:textId="41535C39" w:rsidR="00DF255B" w:rsidRPr="004049A2" w:rsidRDefault="00DF255B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F255B">
              <w:rPr>
                <w:rFonts w:cs="Tahoma"/>
                <w:b/>
                <w:bCs/>
                <w:szCs w:val="20"/>
              </w:rPr>
              <w:t>Krasov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EA218B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5B15B321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2AD4D224" w14:textId="77777777" w:rsidR="00DF255B" w:rsidRPr="004049A2" w:rsidRDefault="00DF255B" w:rsidP="00DF255B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4049A2">
        <w:rPr>
          <w:rFonts w:ascii="Tahoma" w:hAnsi="Tahoma" w:cs="Tahoma"/>
          <w:szCs w:val="20"/>
        </w:rPr>
        <w:t xml:space="preserve">změna: </w:t>
      </w:r>
      <w:r>
        <w:rPr>
          <w:rFonts w:ascii="Tahoma" w:hAnsi="Tahoma" w:cs="Tahoma"/>
          <w:szCs w:val="20"/>
        </w:rPr>
        <w:t>k</w:t>
      </w:r>
      <w:r w:rsidRPr="004C33D2">
        <w:rPr>
          <w:rFonts w:ascii="Tahoma" w:hAnsi="Tahoma" w:cs="Tahoma"/>
          <w:szCs w:val="20"/>
        </w:rPr>
        <w:t>analizace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DF255B" w:rsidRPr="004049A2" w14:paraId="1E43662A" w14:textId="77777777" w:rsidTr="002266C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8E67A6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2B2A78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8E4EF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DF255B" w:rsidRPr="004049A2" w14:paraId="61E0E1A4" w14:textId="77777777" w:rsidTr="002266C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660D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D.6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2532" w14:textId="77777777" w:rsidR="00DF255B" w:rsidRPr="00DF255B" w:rsidRDefault="00DF255B" w:rsidP="00DF255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F255B">
              <w:rPr>
                <w:rFonts w:cs="Tahoma"/>
                <w:szCs w:val="20"/>
              </w:rPr>
              <w:t>V obci Krasov je navržena oddílná splašková kanalizace tlaková o dimenzi DN 80 až DN 100 v celkové délce 6 624 m. U každého objektu zástavby bude realizována čerpací jímka osazená kalovým čerpadlem s automatikou. Předpokládaný počet jímek je 108 ks. Systém tlakové kanalizace je navržen z důvodu značných vzdáleností mezi nemovitostmi a také s přihlédnutím k možnosti výskytu skalních žeber již v menších hloubkách, které by realizaci gravitační kanalizace ekonomicky neúměrně prodražily. Stávající systém dešťové kanalizace zůstane zachován.</w:t>
            </w:r>
          </w:p>
          <w:p w14:paraId="1592B9DF" w14:textId="77777777" w:rsidR="00DF255B" w:rsidRPr="00DF255B" w:rsidRDefault="00DF255B" w:rsidP="00DF255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F255B">
              <w:rPr>
                <w:rFonts w:cs="Tahoma"/>
                <w:szCs w:val="20"/>
              </w:rPr>
              <w:t xml:space="preserve">Odpadní vody budou likvidovány na navržené mechanicko-biologické ČOV s kapacitou 370 EO. Čištěné vody budou gravitačním potrubím vypouštěny do vodního toku </w:t>
            </w:r>
            <w:proofErr w:type="spellStart"/>
            <w:r w:rsidRPr="00DF255B">
              <w:rPr>
                <w:rFonts w:cs="Tahoma"/>
                <w:szCs w:val="20"/>
              </w:rPr>
              <w:t>Krasovka</w:t>
            </w:r>
            <w:proofErr w:type="spellEnd"/>
            <w:r w:rsidRPr="00DF255B">
              <w:rPr>
                <w:rFonts w:cs="Tahoma"/>
                <w:szCs w:val="20"/>
              </w:rPr>
              <w:t>.</w:t>
            </w:r>
          </w:p>
          <w:p w14:paraId="2674383E" w14:textId="77777777" w:rsidR="00B3150E" w:rsidRDefault="00B3150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0178DB4E" w14:textId="63467C5B" w:rsidR="00DF255B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Časový harmonogram</w:t>
            </w:r>
          </w:p>
          <w:p w14:paraId="219C663D" w14:textId="77777777" w:rsidR="00B3150E" w:rsidRPr="00B3150E" w:rsidRDefault="00B3150E" w:rsidP="00B3150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B3150E">
              <w:rPr>
                <w:rFonts w:cs="Tahoma"/>
                <w:szCs w:val="20"/>
              </w:rPr>
              <w:t xml:space="preserve">Výstavba ČOV: </w:t>
            </w:r>
            <w:r w:rsidRPr="00B3150E">
              <w:rPr>
                <w:rFonts w:cs="Tahoma"/>
                <w:szCs w:val="20"/>
              </w:rPr>
              <w:tab/>
            </w:r>
            <w:proofErr w:type="gramStart"/>
            <w:r w:rsidRPr="00B3150E">
              <w:rPr>
                <w:rFonts w:cs="Tahoma"/>
                <w:szCs w:val="20"/>
              </w:rPr>
              <w:t>2020 - 2025</w:t>
            </w:r>
            <w:proofErr w:type="gramEnd"/>
          </w:p>
          <w:p w14:paraId="1481DF55" w14:textId="0E5B8A32" w:rsidR="00DF255B" w:rsidRPr="004049A2" w:rsidRDefault="00B3150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B3150E">
              <w:rPr>
                <w:rFonts w:cs="Tahoma"/>
                <w:szCs w:val="20"/>
              </w:rPr>
              <w:t>Výstavba kanalizace: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B3150E">
              <w:rPr>
                <w:rFonts w:cs="Tahoma"/>
                <w:szCs w:val="20"/>
              </w:rPr>
              <w:t>2020 - 2025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3A085" w14:textId="3A9447E8" w:rsidR="0094460D" w:rsidRDefault="0094460D" w:rsidP="00B3150E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7B3ABD4" w14:textId="27B5EDB2" w:rsidR="00B3150E" w:rsidRPr="00B3150E" w:rsidRDefault="0094460D" w:rsidP="00B3150E">
            <w:pPr>
              <w:keepNext/>
              <w:tabs>
                <w:tab w:val="left" w:pos="508"/>
              </w:tabs>
              <w:rPr>
                <w:rFonts w:cs="Tahoma"/>
                <w:bCs/>
                <w:iCs/>
                <w:noProof/>
                <w:szCs w:val="20"/>
              </w:rPr>
            </w:pPr>
            <w:r>
              <w:rPr>
                <w:rFonts w:cs="Tahoma"/>
                <w:iCs/>
                <w:noProof/>
                <w:szCs w:val="20"/>
              </w:rPr>
              <w:t>V</w:t>
            </w:r>
            <w:r w:rsidR="00B3150E" w:rsidRPr="00B3150E">
              <w:rPr>
                <w:rFonts w:cs="Tahoma"/>
                <w:iCs/>
                <w:noProof/>
                <w:szCs w:val="20"/>
              </w:rPr>
              <w:t>ýstavba kanalizace a centrální ČOV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94460D">
              <w:rPr>
                <w:rFonts w:cs="Tahoma"/>
                <w:iCs/>
                <w:noProof/>
                <w:szCs w:val="20"/>
              </w:rPr>
              <w:t>není reálná</w:t>
            </w:r>
            <w:r>
              <w:rPr>
                <w:rFonts w:cs="Tahoma"/>
                <w:iCs/>
                <w:noProof/>
                <w:szCs w:val="20"/>
              </w:rPr>
              <w:t xml:space="preserve"> v</w:t>
            </w:r>
            <w:r w:rsidRPr="0094460D">
              <w:rPr>
                <w:rFonts w:cs="Tahoma"/>
                <w:iCs/>
                <w:noProof/>
                <w:szCs w:val="20"/>
              </w:rPr>
              <w:t>zhledem k</w:t>
            </w:r>
            <w:r>
              <w:rPr>
                <w:rFonts w:cs="Tahoma"/>
                <w:iCs/>
                <w:noProof/>
                <w:szCs w:val="20"/>
              </w:rPr>
              <w:t> </w:t>
            </w:r>
            <w:r w:rsidRPr="0094460D">
              <w:rPr>
                <w:rFonts w:cs="Tahoma"/>
                <w:iCs/>
                <w:noProof/>
                <w:szCs w:val="20"/>
              </w:rPr>
              <w:t>velikost obce a velmi vysokým nákladům</w:t>
            </w:r>
            <w:r w:rsidR="00B3150E" w:rsidRPr="00B3150E">
              <w:rPr>
                <w:rFonts w:cs="Tahoma"/>
                <w:iCs/>
                <w:noProof/>
                <w:szCs w:val="20"/>
              </w:rPr>
              <w:t xml:space="preserve">, proto je navrženo řešit odkanalizování obce prostřednictvím domovních </w:t>
            </w:r>
            <w:r w:rsidR="00B3150E" w:rsidRPr="00B3150E">
              <w:rPr>
                <w:rFonts w:cs="Tahoma"/>
                <w:bCs/>
                <w:iCs/>
                <w:noProof/>
                <w:szCs w:val="20"/>
              </w:rPr>
              <w:t>ČOV.</w:t>
            </w:r>
          </w:p>
          <w:p w14:paraId="4C114121" w14:textId="68FD6F25" w:rsidR="00DF255B" w:rsidRDefault="00DF255B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D9DDA12" w14:textId="0BC3D981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737BF217" w14:textId="75036073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D9824F9" w14:textId="70CF2E69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73456B2" w14:textId="0DEEE1E1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205C27D7" w14:textId="0A71384D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3489A99B" w14:textId="203C6BAA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8FB0FC1" w14:textId="62984563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06AAE4D9" w14:textId="651A124D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343CFA07" w14:textId="2250A128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0A43415E" w14:textId="512F71B6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242A46A9" w14:textId="04E57852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72459ABB" w14:textId="734DF9EE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17A255C" w14:textId="15F804AE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CFC6CB9" w14:textId="68D1567C" w:rsidR="00DF255B" w:rsidRDefault="00DF255B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Časový harmonogram</w:t>
            </w:r>
          </w:p>
          <w:p w14:paraId="5359B557" w14:textId="0B87B52F" w:rsidR="00B3150E" w:rsidRPr="00B3150E" w:rsidRDefault="00B3150E" w:rsidP="00B3150E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B3150E">
              <w:rPr>
                <w:rFonts w:cs="Tahoma"/>
                <w:iCs/>
                <w:noProof/>
                <w:szCs w:val="20"/>
              </w:rPr>
              <w:t>Výstavba ČOV: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B3150E">
              <w:rPr>
                <w:rFonts w:cs="Tahoma"/>
                <w:iCs/>
                <w:noProof/>
                <w:szCs w:val="20"/>
              </w:rPr>
              <w:t>2023 - 2027</w:t>
            </w:r>
          </w:p>
          <w:p w14:paraId="0AE3D7F7" w14:textId="4FD85CEF" w:rsidR="00DF255B" w:rsidRPr="004049A2" w:rsidRDefault="00DF255B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Výstavba kanalizace:</w:t>
            </w:r>
          </w:p>
        </w:tc>
      </w:tr>
      <w:tr w:rsidR="00DF255B" w:rsidRPr="004049A2" w14:paraId="2C008CFB" w14:textId="77777777" w:rsidTr="0022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0B3D324A" w14:textId="77777777" w:rsidR="00DF255B" w:rsidRPr="004049A2" w:rsidRDefault="00DF255B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1" w:type="dxa"/>
          </w:tcPr>
          <w:p w14:paraId="45BEEEF7" w14:textId="3DFEEEDC" w:rsidR="00DF255B" w:rsidRPr="004049A2" w:rsidRDefault="00DF255B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</w:t>
            </w:r>
            <w:r w:rsidR="0077177F" w:rsidRPr="0077177F">
              <w:rPr>
                <w:rFonts w:cs="Tahoma"/>
                <w:szCs w:val="20"/>
              </w:rPr>
              <w:t>401/2010-15000</w:t>
            </w:r>
            <w:r w:rsidRPr="00D676E4">
              <w:rPr>
                <w:rFonts w:cs="Tahoma"/>
                <w:szCs w:val="20"/>
              </w:rPr>
              <w:t>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48E24868" w14:textId="77777777" w:rsidR="00DF255B" w:rsidRPr="004049A2" w:rsidRDefault="00DF255B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DF255B" w:rsidRPr="004049A2" w14:paraId="272B70D8" w14:textId="77777777" w:rsidTr="0022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D52CD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</w:t>
            </w:r>
            <w:r w:rsidRPr="004049A2">
              <w:rPr>
                <w:rFonts w:eastAsia="Arial Unicode MS" w:cs="Tahoma"/>
                <w:szCs w:val="20"/>
              </w:rPr>
              <w:t>.</w:t>
            </w:r>
            <w:r>
              <w:rPr>
                <w:rFonts w:eastAsia="Arial Unicode MS" w:cs="Tahoma"/>
                <w:szCs w:val="20"/>
              </w:rPr>
              <w:t>1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61CE3F3D" w14:textId="08F1C10F" w:rsidR="00DF255B" w:rsidRPr="004049A2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405CECEA" w14:textId="74B3B300" w:rsidR="00DF255B" w:rsidRPr="00AF68FA" w:rsidRDefault="0077177F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77177F">
              <w:rPr>
                <w:rFonts w:eastAsia="Arial Unicode MS" w:cs="Tahoma"/>
                <w:szCs w:val="20"/>
              </w:rPr>
              <w:t>Krasov</w:t>
            </w:r>
            <w:r w:rsidR="00DF255B">
              <w:rPr>
                <w:rFonts w:eastAsia="Arial Unicode MS" w:cs="Tahoma"/>
                <w:szCs w:val="20"/>
              </w:rPr>
              <w:t>/</w:t>
            </w:r>
            <w:r w:rsidR="00DF255B" w:rsidRPr="00AF68FA">
              <w:rPr>
                <w:rFonts w:eastAsia="Arial Unicode MS" w:cs="Tahoma"/>
                <w:szCs w:val="20"/>
              </w:rPr>
              <w:t>Kanalizace</w:t>
            </w:r>
            <w:r w:rsidR="00DF255B">
              <w:rPr>
                <w:rFonts w:eastAsia="Arial Unicode MS" w:cs="Tahoma"/>
                <w:szCs w:val="20"/>
              </w:rPr>
              <w:t xml:space="preserve">: </w:t>
            </w:r>
            <w:r w:rsidRPr="0077177F">
              <w:rPr>
                <w:rFonts w:eastAsia="Arial Unicode MS" w:cs="Tahoma"/>
                <w:szCs w:val="20"/>
              </w:rPr>
              <w:t>31</w:t>
            </w:r>
            <w:r>
              <w:rPr>
                <w:rFonts w:eastAsia="Arial Unicode MS" w:cs="Tahoma"/>
                <w:szCs w:val="20"/>
              </w:rPr>
              <w:t> </w:t>
            </w:r>
            <w:r w:rsidRPr="0077177F">
              <w:rPr>
                <w:rFonts w:eastAsia="Arial Unicode MS" w:cs="Tahoma"/>
                <w:szCs w:val="20"/>
              </w:rPr>
              <w:t>700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47F99A1C" w14:textId="25738451" w:rsidR="00DF255B" w:rsidRPr="004049A2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4D99FA7D" w14:textId="2CE6FD03" w:rsidR="00DF255B" w:rsidRPr="004049A2" w:rsidRDefault="0077177F" w:rsidP="002266C7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77177F">
              <w:rPr>
                <w:rFonts w:eastAsia="Arial Unicode MS" w:cs="Tahoma"/>
                <w:szCs w:val="20"/>
              </w:rPr>
              <w:t>Krasov</w:t>
            </w:r>
            <w:r w:rsidR="00DF255B">
              <w:rPr>
                <w:rFonts w:eastAsia="Arial Unicode MS" w:cs="Tahoma"/>
                <w:szCs w:val="20"/>
              </w:rPr>
              <w:t>/</w:t>
            </w:r>
            <w:r w:rsidR="00DF255B" w:rsidRPr="00AF68FA">
              <w:rPr>
                <w:rFonts w:eastAsia="Arial Unicode MS" w:cs="Tahoma"/>
                <w:szCs w:val="20"/>
              </w:rPr>
              <w:t>Kanalizace</w:t>
            </w:r>
            <w:r w:rsidR="00DF255B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8</w:t>
            </w:r>
            <w:r w:rsidR="00DF255B">
              <w:rPr>
                <w:rFonts w:eastAsia="Arial Unicode MS" w:cs="Tahoma"/>
                <w:szCs w:val="20"/>
              </w:rPr>
              <w:t> </w:t>
            </w:r>
            <w:r>
              <w:rPr>
                <w:rFonts w:eastAsia="Arial Unicode MS" w:cs="Tahoma"/>
                <w:szCs w:val="20"/>
              </w:rPr>
              <w:t>6</w:t>
            </w:r>
            <w:r w:rsidR="00DF255B">
              <w:rPr>
                <w:rFonts w:eastAsia="Arial Unicode MS" w:cs="Tahoma"/>
                <w:szCs w:val="20"/>
              </w:rPr>
              <w:t>00</w:t>
            </w:r>
          </w:p>
        </w:tc>
      </w:tr>
    </w:tbl>
    <w:p w14:paraId="4894C35E" w14:textId="4043B30A" w:rsidR="007B526A" w:rsidRDefault="007B526A" w:rsidP="00DF255B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p w14:paraId="00384C05" w14:textId="77777777" w:rsidR="007B526A" w:rsidRDefault="007B526A">
      <w:pPr>
        <w:rPr>
          <w:rFonts w:eastAsia="Arial Unicode MS" w:cs="Tahoma"/>
          <w:szCs w:val="20"/>
        </w:rPr>
      </w:pPr>
      <w:r>
        <w:rPr>
          <w:rFonts w:cs="Tahoma"/>
          <w:szCs w:val="20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C3357A" w:rsidRPr="004049A2" w14:paraId="5BE15ED7" w14:textId="77777777" w:rsidTr="00C3357A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F7EB17" w14:textId="77777777" w:rsidR="00C3357A" w:rsidRPr="004049A2" w:rsidRDefault="00C3357A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lastRenderedPageBreak/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902D2D6" w14:textId="14E18D89" w:rsidR="00C3357A" w:rsidRPr="004049A2" w:rsidRDefault="00AF652A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AF652A">
              <w:rPr>
                <w:rFonts w:cs="Tahoma"/>
                <w:b/>
                <w:bCs/>
                <w:szCs w:val="20"/>
              </w:rPr>
              <w:t>Řepiště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5F0A6C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751FB14A" w14:textId="21FDFEF4" w:rsidR="00C3357A" w:rsidRPr="004049A2" w:rsidRDefault="00AF652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AF652A">
              <w:rPr>
                <w:rFonts w:cs="Tahoma"/>
                <w:b/>
                <w:bCs/>
                <w:szCs w:val="20"/>
              </w:rPr>
              <w:t>Frýdek-Místek</w:t>
            </w:r>
          </w:p>
        </w:tc>
      </w:tr>
      <w:tr w:rsidR="00C3357A" w:rsidRPr="004049A2" w14:paraId="4A24514A" w14:textId="77777777" w:rsidTr="00C3357A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0003ACA" w14:textId="77777777" w:rsidR="00C3357A" w:rsidRPr="004049A2" w:rsidRDefault="00C3357A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DC4BAC" w14:textId="1C8BDF40" w:rsidR="00C3357A" w:rsidRPr="004049A2" w:rsidRDefault="00AF652A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AF652A">
              <w:rPr>
                <w:rFonts w:cs="Tahoma"/>
                <w:b/>
                <w:bCs/>
                <w:szCs w:val="20"/>
              </w:rPr>
              <w:t>Řepiště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54FDBBA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23AD4B09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6E4F667C" w14:textId="77777777" w:rsidR="00C3357A" w:rsidRPr="004049A2" w:rsidRDefault="00C3357A" w:rsidP="00C3357A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4049A2">
        <w:rPr>
          <w:rFonts w:ascii="Tahoma" w:hAnsi="Tahoma" w:cs="Tahoma"/>
          <w:szCs w:val="20"/>
        </w:rPr>
        <w:t xml:space="preserve">změna: </w:t>
      </w:r>
      <w:r>
        <w:rPr>
          <w:rFonts w:ascii="Tahoma" w:hAnsi="Tahoma" w:cs="Tahoma"/>
          <w:szCs w:val="20"/>
        </w:rPr>
        <w:t>k</w:t>
      </w:r>
      <w:r w:rsidRPr="004C33D2">
        <w:rPr>
          <w:rFonts w:ascii="Tahoma" w:hAnsi="Tahoma" w:cs="Tahoma"/>
          <w:szCs w:val="20"/>
        </w:rPr>
        <w:t>analizace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C3357A" w:rsidRPr="004049A2" w14:paraId="7F40F9BD" w14:textId="77777777" w:rsidTr="002266C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71BA4BF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8C1D68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11FE1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C3357A" w:rsidRPr="004049A2" w14:paraId="376AB1E6" w14:textId="77777777" w:rsidTr="002266C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A53B" w14:textId="77777777" w:rsidR="00C3357A" w:rsidRPr="004049A2" w:rsidRDefault="00C3357A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A5F3C">
              <w:rPr>
                <w:rFonts w:cs="Tahoma"/>
                <w:szCs w:val="20"/>
              </w:rPr>
              <w:t>D.5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1B1" w14:textId="1FF2689E" w:rsidR="00C3357A" w:rsidRPr="00C3357A" w:rsidRDefault="00C3357A" w:rsidP="00C3357A">
            <w:pPr>
              <w:rPr>
                <w:rFonts w:ascii="Arial" w:hAnsi="Arial"/>
              </w:rPr>
            </w:pPr>
            <w:r>
              <w:t>Odpadní vody jsou po individuálním předčištění vypouštěny do vodotečí. Část zástavby má vybudované bezodtokové jímky s následným vyvážením.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5B831" w14:textId="26F42B00" w:rsidR="00C3357A" w:rsidRPr="00C3357A" w:rsidRDefault="00C3357A" w:rsidP="00C3357A">
            <w:pPr>
              <w:rPr>
                <w:rFonts w:cs="Tahoma"/>
                <w:noProof/>
                <w:szCs w:val="20"/>
              </w:rPr>
            </w:pPr>
            <w:r w:rsidRPr="00C3357A">
              <w:rPr>
                <w:rFonts w:cs="Tahoma"/>
                <w:noProof/>
                <w:szCs w:val="20"/>
              </w:rPr>
              <w:t>V rámci realizace 1. etapy gravitační splaškové kanalizace bylo odkanalizována centrální část obce Řepiště. Kanalizace je vedena místními komunikacemi, podél komunikace I/477, volným terénem a před napojením kanalizace na ČOV je kanalizace vedena podél řeky Datyňka. Jedná se o</w:t>
            </w:r>
            <w:r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>odkanalizování cca 139 rodinných domů, základní školy, školky, obecního úřadu, budovy TJ, což odpovídá 630 EO. Celkové délka kanalizace je 3 750 m v</w:t>
            </w:r>
            <w:r w:rsidR="009913F2"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>profil</w:t>
            </w:r>
            <w:r w:rsidR="009913F2">
              <w:rPr>
                <w:rFonts w:cs="Tahoma"/>
                <w:noProof/>
                <w:szCs w:val="20"/>
              </w:rPr>
              <w:t>ech</w:t>
            </w:r>
            <w:r w:rsidRPr="00C3357A">
              <w:rPr>
                <w:rFonts w:cs="Tahoma"/>
                <w:noProof/>
                <w:szCs w:val="20"/>
              </w:rPr>
              <w:t xml:space="preserve"> DN 250 a DN 300. Odpadní vody jsou svedeny kanalizačním systémem do nově vybudované </w:t>
            </w:r>
            <w:r w:rsidR="006E3F6D">
              <w:rPr>
                <w:rFonts w:cs="Tahoma"/>
                <w:noProof/>
                <w:szCs w:val="20"/>
              </w:rPr>
              <w:t>ČOV</w:t>
            </w:r>
            <w:r w:rsidRPr="00C3357A">
              <w:rPr>
                <w:rFonts w:cs="Tahoma"/>
                <w:noProof/>
                <w:szCs w:val="20"/>
              </w:rPr>
              <w:t xml:space="preserve"> s rezervou pro navyšování kapacity.</w:t>
            </w:r>
          </w:p>
          <w:p w14:paraId="6B881627" w14:textId="0F773788" w:rsidR="00C3357A" w:rsidRPr="00C3357A" w:rsidRDefault="00C3357A" w:rsidP="00C3357A">
            <w:pPr>
              <w:rPr>
                <w:rFonts w:cs="Tahoma"/>
                <w:noProof/>
                <w:szCs w:val="20"/>
              </w:rPr>
            </w:pPr>
            <w:r w:rsidRPr="00C3357A">
              <w:rPr>
                <w:rFonts w:cs="Tahoma"/>
                <w:noProof/>
                <w:szCs w:val="20"/>
              </w:rPr>
              <w:t xml:space="preserve">V rámci 6. etapy výstavby gravitační splaškové kanalizace </w:t>
            </w:r>
            <w:r w:rsidR="009913F2">
              <w:rPr>
                <w:rFonts w:cs="Tahoma"/>
                <w:noProof/>
                <w:szCs w:val="20"/>
              </w:rPr>
              <w:t>bylo</w:t>
            </w:r>
            <w:r w:rsidRPr="00C3357A">
              <w:rPr>
                <w:rFonts w:cs="Tahoma"/>
                <w:noProof/>
                <w:szCs w:val="20"/>
              </w:rPr>
              <w:t xml:space="preserve"> odkanalizován</w:t>
            </w:r>
            <w:r w:rsidR="009913F2">
              <w:rPr>
                <w:rFonts w:cs="Tahoma"/>
                <w:noProof/>
                <w:szCs w:val="20"/>
              </w:rPr>
              <w:t>o</w:t>
            </w:r>
            <w:r w:rsidRPr="00C3357A">
              <w:rPr>
                <w:rFonts w:cs="Tahoma"/>
                <w:noProof/>
                <w:szCs w:val="20"/>
              </w:rPr>
              <w:t xml:space="preserve"> cca</w:t>
            </w:r>
            <w:r w:rsidR="009913F2"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>25 rodinných domů a</w:t>
            </w:r>
            <w:r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 xml:space="preserve">restaurace Rakovec, což představuje 88 EO. Pro odvedení odpadních vod </w:t>
            </w:r>
            <w:r w:rsidR="009913F2">
              <w:rPr>
                <w:rFonts w:cs="Tahoma"/>
                <w:noProof/>
                <w:szCs w:val="20"/>
              </w:rPr>
              <w:t>z</w:t>
            </w:r>
            <w:r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>místní části Rakovec byla vybudována gravitační splašková kanalizace. Páteřní stokou v</w:t>
            </w:r>
            <w:r w:rsidR="0052643A">
              <w:rPr>
                <w:rFonts w:cs="Tahoma"/>
                <w:noProof/>
                <w:szCs w:val="20"/>
              </w:rPr>
              <w:t> této lokalitě</w:t>
            </w:r>
            <w:r w:rsidRPr="00C3357A">
              <w:rPr>
                <w:rFonts w:cs="Tahoma"/>
                <w:noProof/>
                <w:szCs w:val="20"/>
              </w:rPr>
              <w:t xml:space="preserve"> je stoka F</w:t>
            </w:r>
            <w:r w:rsidR="0052643A">
              <w:rPr>
                <w:rFonts w:cs="Tahoma"/>
                <w:noProof/>
                <w:szCs w:val="20"/>
              </w:rPr>
              <w:t xml:space="preserve">, </w:t>
            </w:r>
            <w:r w:rsidR="003721BD">
              <w:rPr>
                <w:rFonts w:cs="Tahoma"/>
                <w:noProof/>
                <w:szCs w:val="20"/>
              </w:rPr>
              <w:t xml:space="preserve">do </w:t>
            </w:r>
            <w:r w:rsidR="0052643A">
              <w:rPr>
                <w:rFonts w:cs="Tahoma"/>
                <w:noProof/>
                <w:szCs w:val="20"/>
              </w:rPr>
              <w:t>kter</w:t>
            </w:r>
            <w:r w:rsidR="00B51648">
              <w:rPr>
                <w:rFonts w:cs="Tahoma"/>
                <w:noProof/>
                <w:szCs w:val="20"/>
              </w:rPr>
              <w:t>é</w:t>
            </w:r>
            <w:r w:rsidR="0052643A">
              <w:rPr>
                <w:rFonts w:cs="Tahoma"/>
                <w:noProof/>
                <w:szCs w:val="20"/>
              </w:rPr>
              <w:t xml:space="preserve"> </w:t>
            </w:r>
            <w:r w:rsidRPr="00C3357A">
              <w:rPr>
                <w:rFonts w:cs="Tahoma"/>
                <w:noProof/>
                <w:szCs w:val="20"/>
              </w:rPr>
              <w:t>je napojena gravitační stoka F1. Celková délka stok je cca 910,7 m.</w:t>
            </w:r>
          </w:p>
          <w:p w14:paraId="15BAB97D" w14:textId="68CB1A67" w:rsidR="00C3357A" w:rsidRPr="004049A2" w:rsidRDefault="00C3357A" w:rsidP="002266C7">
            <w:pPr>
              <w:rPr>
                <w:rFonts w:cs="Tahoma"/>
                <w:noProof/>
                <w:szCs w:val="20"/>
              </w:rPr>
            </w:pPr>
            <w:bookmarkStart w:id="1" w:name="_Hlk117159637"/>
            <w:r w:rsidRPr="00C3357A">
              <w:rPr>
                <w:rFonts w:cs="Tahoma"/>
                <w:noProof/>
                <w:szCs w:val="20"/>
              </w:rPr>
              <w:t>Odpadní vody z nemovitostí nenapojených na kanalizaci jsou po individuálním předčištění vypouštěny do vodotečí nebo akumulovány v bezodtokých jímkách s následným vyvážením.</w:t>
            </w:r>
            <w:bookmarkEnd w:id="1"/>
          </w:p>
        </w:tc>
      </w:tr>
      <w:tr w:rsidR="00C3357A" w:rsidRPr="004049A2" w14:paraId="5CACF1B2" w14:textId="77777777" w:rsidTr="002266C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4F5" w14:textId="77777777" w:rsidR="00C3357A" w:rsidRPr="004049A2" w:rsidRDefault="00C3357A" w:rsidP="00504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D.6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965" w14:textId="77777777" w:rsidR="009270A7" w:rsidRPr="009270A7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270A7">
              <w:rPr>
                <w:rFonts w:cs="Tahoma"/>
                <w:szCs w:val="20"/>
              </w:rPr>
              <w:t xml:space="preserve">Je navržena 1. etapa gravitační splaškové kanalizace, která odkanalizuje centrální část obce Řepiště. Kanalizace je vedena místními komunikacemi, podél komunikace I/477, volným terénem a před napojením kanalizace na ČOV podél řeky </w:t>
            </w:r>
            <w:proofErr w:type="spellStart"/>
            <w:r w:rsidRPr="009270A7">
              <w:rPr>
                <w:rFonts w:cs="Tahoma"/>
                <w:szCs w:val="20"/>
              </w:rPr>
              <w:t>Datyňka</w:t>
            </w:r>
            <w:proofErr w:type="spellEnd"/>
            <w:r w:rsidRPr="009270A7">
              <w:rPr>
                <w:rFonts w:cs="Tahoma"/>
                <w:szCs w:val="20"/>
              </w:rPr>
              <w:t>. Jedná se o odkanalizování cca 139 rodinných domů, základní školy, školky, obecního úřadu, budovy TJ, což odpovídá 630 EO. Celkové délka kanalizace je 3 750 m v provedení z profilů DN 250 a DN 300. Odpadní vody budou svedeny kanalizačním systémem do nově navržené čistírny odpadních vod s rezervou pro navyšování kapacity.</w:t>
            </w:r>
          </w:p>
          <w:p w14:paraId="6EA3E607" w14:textId="77777777" w:rsidR="009270A7" w:rsidRPr="009270A7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270A7">
              <w:rPr>
                <w:rFonts w:cs="Tahoma"/>
                <w:szCs w:val="20"/>
              </w:rPr>
              <w:t xml:space="preserve">V místní části Rakovec je v rámci 6. etapy navržena výstavba gravitační splaškové kanalizace. Páteřní stoka F bude napojena na kanalizaci budovanou městem Vratimov v rámci stavby „Kanalizace Horní </w:t>
            </w:r>
            <w:proofErr w:type="spellStart"/>
            <w:r w:rsidRPr="009270A7">
              <w:rPr>
                <w:rFonts w:cs="Tahoma"/>
                <w:szCs w:val="20"/>
              </w:rPr>
              <w:t>Datyně</w:t>
            </w:r>
            <w:proofErr w:type="spellEnd"/>
            <w:r w:rsidRPr="009270A7">
              <w:rPr>
                <w:rFonts w:cs="Tahoma"/>
                <w:szCs w:val="20"/>
              </w:rPr>
              <w:t xml:space="preserve"> – 2. Etapa“. Do stoky F je napojena gravitační stoka F1. Celková délka stok je </w:t>
            </w:r>
            <w:r w:rsidRPr="009270A7">
              <w:rPr>
                <w:rFonts w:cs="Tahoma"/>
                <w:szCs w:val="20"/>
              </w:rPr>
              <w:lastRenderedPageBreak/>
              <w:t>cca 911 m. Realizace kanalizace umožní odkanalizování cca 25 rodinných domů a restaurace Rakovec, což představuje 88 EO.</w:t>
            </w:r>
          </w:p>
          <w:p w14:paraId="74E9E4E1" w14:textId="77777777" w:rsidR="009270A7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0740BFD6" w14:textId="72B06A46" w:rsidR="00C3357A" w:rsidRDefault="00C3357A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Časový harmonogram</w:t>
            </w:r>
          </w:p>
          <w:p w14:paraId="76243905" w14:textId="54070277" w:rsidR="009270A7" w:rsidRPr="009270A7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270A7">
              <w:rPr>
                <w:rFonts w:cs="Tahoma"/>
                <w:szCs w:val="20"/>
              </w:rPr>
              <w:t>Výstavba ČOV: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270A7">
              <w:rPr>
                <w:rFonts w:cs="Tahoma"/>
                <w:szCs w:val="20"/>
              </w:rPr>
              <w:t>2016 - 2020</w:t>
            </w:r>
            <w:proofErr w:type="gramEnd"/>
          </w:p>
          <w:p w14:paraId="5A0C2645" w14:textId="48EE742A" w:rsidR="00C3357A" w:rsidRPr="004049A2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270A7">
              <w:rPr>
                <w:rFonts w:cs="Tahoma"/>
                <w:szCs w:val="20"/>
              </w:rPr>
              <w:t>Výstavba kanalizace: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270A7">
              <w:rPr>
                <w:rFonts w:cs="Tahoma"/>
                <w:szCs w:val="20"/>
              </w:rPr>
              <w:t>2017 - 2023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16F0C" w14:textId="1E0EB069" w:rsidR="009270A7" w:rsidRP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9270A7">
              <w:rPr>
                <w:rFonts w:cs="Tahoma"/>
                <w:iCs/>
                <w:noProof/>
                <w:szCs w:val="20"/>
              </w:rPr>
              <w:lastRenderedPageBreak/>
              <w:t>Odkanalizování obce je navrženo v sedmi etapách, z nichž dosud byla realizována 6. etapa a část 1. etapy. Celkem zbývá dobudovat kanalizaci délky 9 673 m (výtlačné a gravitační stoky). Likvidace odpadních vod bude zajištěna na</w:t>
            </w:r>
            <w:r w:rsidR="006E3F6D">
              <w:rPr>
                <w:rFonts w:cs="Tahoma"/>
                <w:iCs/>
                <w:noProof/>
                <w:szCs w:val="20"/>
              </w:rPr>
              <w:t> </w:t>
            </w:r>
            <w:r w:rsidRPr="009270A7">
              <w:rPr>
                <w:rFonts w:cs="Tahoma"/>
                <w:iCs/>
                <w:noProof/>
                <w:szCs w:val="20"/>
              </w:rPr>
              <w:t>ČOV vybudované v 1. etapě a na navržených čtyřech ČOV s kapacitou 50 až 200 EO.</w:t>
            </w:r>
          </w:p>
          <w:p w14:paraId="083D9F6D" w14:textId="77777777" w:rsidR="00C3357A" w:rsidRDefault="00C3357A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7EFAF1EA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50AE3AB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D97B8C2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0A729C3E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D5EF738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FF57A48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15C2030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939E20F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28201254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4C6D9DF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DC8991D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A87413F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CE2F978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180447B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9506D3D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485C469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7F142734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9801B54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3F19CCD3" w14:textId="52A544AC" w:rsidR="00C3357A" w:rsidRDefault="00C3357A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Časový harmonogram</w:t>
            </w:r>
          </w:p>
          <w:p w14:paraId="211618D0" w14:textId="4F62C21A" w:rsidR="009270A7" w:rsidRPr="009270A7" w:rsidRDefault="009270A7" w:rsidP="00504C00">
            <w:pPr>
              <w:tabs>
                <w:tab w:val="left" w:pos="508"/>
              </w:tabs>
              <w:rPr>
                <w:rFonts w:cs="Tahoma"/>
                <w:b/>
                <w:iCs/>
                <w:noProof/>
                <w:szCs w:val="20"/>
              </w:rPr>
            </w:pPr>
            <w:r w:rsidRPr="009270A7">
              <w:rPr>
                <w:rFonts w:cs="Tahoma"/>
                <w:iCs/>
                <w:noProof/>
                <w:szCs w:val="20"/>
              </w:rPr>
              <w:t>Výstavba ČOV:</w:t>
            </w:r>
            <w:r w:rsidR="00FF402B">
              <w:rPr>
                <w:rFonts w:cs="Tahoma"/>
                <w:iCs/>
                <w:noProof/>
                <w:szCs w:val="20"/>
              </w:rPr>
              <w:t xml:space="preserve"> </w:t>
            </w:r>
            <w:r w:rsidRPr="009270A7">
              <w:rPr>
                <w:rFonts w:cs="Tahoma"/>
                <w:iCs/>
                <w:noProof/>
                <w:szCs w:val="20"/>
              </w:rPr>
              <w:t>2024 - 2030</w:t>
            </w:r>
          </w:p>
          <w:p w14:paraId="5BD38548" w14:textId="0BAC7084" w:rsidR="00C3357A" w:rsidRPr="004049A2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9270A7">
              <w:rPr>
                <w:rFonts w:cs="Tahoma"/>
                <w:iCs/>
                <w:noProof/>
                <w:szCs w:val="20"/>
              </w:rPr>
              <w:t>Výstavba kanalizace:</w:t>
            </w:r>
            <w:r w:rsidR="00FF402B">
              <w:rPr>
                <w:rFonts w:cs="Tahoma"/>
                <w:iCs/>
                <w:noProof/>
                <w:szCs w:val="20"/>
              </w:rPr>
              <w:t xml:space="preserve"> </w:t>
            </w:r>
            <w:r w:rsidRPr="009270A7">
              <w:rPr>
                <w:rFonts w:cs="Tahoma"/>
                <w:iCs/>
                <w:noProof/>
                <w:szCs w:val="20"/>
              </w:rPr>
              <w:t>2024 - 2030</w:t>
            </w:r>
          </w:p>
        </w:tc>
      </w:tr>
      <w:tr w:rsidR="00C3357A" w:rsidRPr="004049A2" w14:paraId="43D8C784" w14:textId="77777777" w:rsidTr="0022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71C131FF" w14:textId="77777777" w:rsidR="00C3357A" w:rsidRPr="004049A2" w:rsidRDefault="00C3357A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lastRenderedPageBreak/>
              <w:t>E.</w:t>
            </w:r>
          </w:p>
        </w:tc>
        <w:tc>
          <w:tcPr>
            <w:tcW w:w="4031" w:type="dxa"/>
          </w:tcPr>
          <w:p w14:paraId="1BA7F8E7" w14:textId="696FC384" w:rsidR="00C3357A" w:rsidRPr="004049A2" w:rsidRDefault="00C3357A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</w:t>
            </w:r>
            <w:r w:rsidR="00504C00" w:rsidRPr="00504C00">
              <w:rPr>
                <w:rFonts w:cs="Tahoma"/>
                <w:szCs w:val="20"/>
              </w:rPr>
              <w:t>401/2010-15000</w:t>
            </w:r>
            <w:r w:rsidRPr="00D676E4">
              <w:rPr>
                <w:rFonts w:cs="Tahoma"/>
                <w:szCs w:val="20"/>
              </w:rPr>
              <w:t>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160473BD" w14:textId="77777777" w:rsidR="00C3357A" w:rsidRPr="004049A2" w:rsidRDefault="00C3357A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C3357A" w:rsidRPr="004049A2" w14:paraId="615ED57C" w14:textId="77777777" w:rsidTr="0022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6AF315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</w:t>
            </w:r>
            <w:r w:rsidRPr="004049A2">
              <w:rPr>
                <w:rFonts w:eastAsia="Arial Unicode MS" w:cs="Tahoma"/>
                <w:szCs w:val="20"/>
              </w:rPr>
              <w:t>.</w:t>
            </w:r>
            <w:r>
              <w:rPr>
                <w:rFonts w:eastAsia="Arial Unicode MS" w:cs="Tahoma"/>
                <w:szCs w:val="20"/>
              </w:rPr>
              <w:t>1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17FC6E8F" w14:textId="541EF80A" w:rsidR="00C3357A" w:rsidRPr="004049A2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4A2A163A" w14:textId="3485393A" w:rsidR="00C3357A" w:rsidRPr="00AF68FA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AF68FA">
              <w:rPr>
                <w:rFonts w:eastAsia="Arial Unicode MS" w:cs="Tahoma"/>
                <w:szCs w:val="20"/>
              </w:rPr>
              <w:t xml:space="preserve">Prostřední </w:t>
            </w:r>
            <w:r w:rsidR="00504C00" w:rsidRPr="00504C00">
              <w:rPr>
                <w:rFonts w:eastAsia="Arial Unicode MS" w:cs="Tahoma"/>
                <w:szCs w:val="20"/>
              </w:rPr>
              <w:t>Řepiště</w:t>
            </w:r>
            <w:r>
              <w:rPr>
                <w:rFonts w:eastAsia="Arial Unicode MS" w:cs="Tahoma"/>
                <w:szCs w:val="20"/>
              </w:rPr>
              <w:t>/</w:t>
            </w:r>
            <w:r w:rsidRPr="00AF68FA">
              <w:rPr>
                <w:rFonts w:eastAsia="Arial Unicode MS" w:cs="Tahoma"/>
                <w:szCs w:val="20"/>
              </w:rPr>
              <w:t>Kanalizace</w:t>
            </w:r>
            <w:r>
              <w:rPr>
                <w:rFonts w:eastAsia="Arial Unicode MS" w:cs="Tahoma"/>
                <w:szCs w:val="20"/>
              </w:rPr>
              <w:t xml:space="preserve">: </w:t>
            </w:r>
            <w:r w:rsidR="00504C00" w:rsidRPr="00504C00">
              <w:rPr>
                <w:rFonts w:eastAsia="Arial Unicode MS" w:cs="Tahoma"/>
                <w:szCs w:val="20"/>
              </w:rPr>
              <w:t>34</w:t>
            </w:r>
            <w:r w:rsidR="00504C00">
              <w:rPr>
                <w:rFonts w:eastAsia="Arial Unicode MS" w:cs="Tahoma"/>
                <w:szCs w:val="20"/>
              </w:rPr>
              <w:t> </w:t>
            </w:r>
            <w:r w:rsidR="00504C00" w:rsidRPr="00504C00">
              <w:rPr>
                <w:rFonts w:eastAsia="Arial Unicode MS" w:cs="Tahoma"/>
                <w:szCs w:val="20"/>
              </w:rPr>
              <w:t>520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4BA38457" w14:textId="03051459" w:rsidR="00C3357A" w:rsidRPr="004049A2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5B18CC34" w14:textId="75F13771" w:rsidR="00C3357A" w:rsidRPr="004049A2" w:rsidRDefault="00C3357A" w:rsidP="002266C7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AF68FA">
              <w:rPr>
                <w:rFonts w:eastAsia="Arial Unicode MS" w:cs="Tahoma"/>
                <w:szCs w:val="20"/>
              </w:rPr>
              <w:t xml:space="preserve">Prostřední </w:t>
            </w:r>
            <w:r w:rsidR="00504C00" w:rsidRPr="00504C00">
              <w:rPr>
                <w:rFonts w:eastAsia="Arial Unicode MS" w:cs="Tahoma"/>
                <w:szCs w:val="20"/>
              </w:rPr>
              <w:t>Řepiště</w:t>
            </w:r>
            <w:r>
              <w:rPr>
                <w:rFonts w:eastAsia="Arial Unicode MS" w:cs="Tahoma"/>
                <w:szCs w:val="20"/>
              </w:rPr>
              <w:t>/</w:t>
            </w:r>
            <w:r w:rsidRPr="00AF68FA">
              <w:rPr>
                <w:rFonts w:eastAsia="Arial Unicode MS" w:cs="Tahoma"/>
                <w:szCs w:val="20"/>
              </w:rPr>
              <w:t>Kanalizace</w:t>
            </w:r>
            <w:r>
              <w:rPr>
                <w:rFonts w:eastAsia="Arial Unicode MS" w:cs="Tahoma"/>
                <w:szCs w:val="20"/>
              </w:rPr>
              <w:t xml:space="preserve">: </w:t>
            </w:r>
            <w:r w:rsidR="00504C00">
              <w:rPr>
                <w:rFonts w:eastAsia="Arial Unicode MS" w:cs="Tahoma"/>
                <w:szCs w:val="20"/>
              </w:rPr>
              <w:t>110</w:t>
            </w:r>
            <w:r>
              <w:rPr>
                <w:rFonts w:eastAsia="Arial Unicode MS" w:cs="Tahoma"/>
                <w:szCs w:val="20"/>
              </w:rPr>
              <w:t> </w:t>
            </w:r>
            <w:r w:rsidR="00504C00">
              <w:rPr>
                <w:rFonts w:eastAsia="Arial Unicode MS" w:cs="Tahoma"/>
                <w:szCs w:val="20"/>
              </w:rPr>
              <w:t>2</w:t>
            </w:r>
            <w:r>
              <w:rPr>
                <w:rFonts w:eastAsia="Arial Unicode MS" w:cs="Tahoma"/>
                <w:szCs w:val="20"/>
              </w:rPr>
              <w:t>00</w:t>
            </w:r>
          </w:p>
        </w:tc>
      </w:tr>
    </w:tbl>
    <w:p w14:paraId="2B034A17" w14:textId="77777777" w:rsidR="00434572" w:rsidRDefault="00434572" w:rsidP="00434572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3600"/>
        <w:gridCol w:w="1620"/>
        <w:gridCol w:w="2662"/>
      </w:tblGrid>
      <w:tr w:rsidR="00434572" w:rsidRPr="006F0C45" w14:paraId="461E6F50" w14:textId="77777777" w:rsidTr="002266C7">
        <w:tc>
          <w:tcPr>
            <w:tcW w:w="1330" w:type="dxa"/>
            <w:hideMark/>
          </w:tcPr>
          <w:p w14:paraId="383E1325" w14:textId="77777777" w:rsidR="00434572" w:rsidRPr="006F0C45" w:rsidRDefault="00434572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hideMark/>
          </w:tcPr>
          <w:p w14:paraId="40715486" w14:textId="1ABA0D1D" w:rsidR="00434572" w:rsidRPr="00434572" w:rsidRDefault="00434572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434572">
              <w:rPr>
                <w:b/>
                <w:bCs/>
                <w:color w:val="000000"/>
              </w:rPr>
              <w:t>Studénka</w:t>
            </w:r>
          </w:p>
        </w:tc>
        <w:tc>
          <w:tcPr>
            <w:tcW w:w="1620" w:type="dxa"/>
            <w:hideMark/>
          </w:tcPr>
          <w:p w14:paraId="56C4699A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hideMark/>
          </w:tcPr>
          <w:p w14:paraId="48141961" w14:textId="28C328F3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434572">
              <w:rPr>
                <w:rFonts w:cs="Tahoma"/>
                <w:b/>
                <w:bCs/>
                <w:szCs w:val="20"/>
              </w:rPr>
              <w:t>Bílovec</w:t>
            </w:r>
          </w:p>
        </w:tc>
      </w:tr>
      <w:tr w:rsidR="00434572" w:rsidRPr="006F0C45" w14:paraId="429E1B56" w14:textId="77777777" w:rsidTr="002266C7">
        <w:tc>
          <w:tcPr>
            <w:tcW w:w="1330" w:type="dxa"/>
            <w:hideMark/>
          </w:tcPr>
          <w:p w14:paraId="18A11812" w14:textId="77777777" w:rsidR="00434572" w:rsidRPr="006F0C45" w:rsidRDefault="00434572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hideMark/>
          </w:tcPr>
          <w:p w14:paraId="7725335E" w14:textId="127E7B7F" w:rsidR="00434572" w:rsidRPr="00434572" w:rsidRDefault="00434572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434572">
              <w:rPr>
                <w:b/>
                <w:bCs/>
                <w:color w:val="000000"/>
              </w:rPr>
              <w:t>Studénka</w:t>
            </w:r>
          </w:p>
        </w:tc>
        <w:tc>
          <w:tcPr>
            <w:tcW w:w="1620" w:type="dxa"/>
          </w:tcPr>
          <w:p w14:paraId="69308C44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</w:tcPr>
          <w:p w14:paraId="0681F4EF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468B9A05" w14:textId="77777777" w:rsidR="00434572" w:rsidRPr="006F0C45" w:rsidRDefault="00434572" w:rsidP="00434572">
      <w:pPr>
        <w:keepNext/>
        <w:spacing w:before="240" w:after="120"/>
        <w:rPr>
          <w:rFonts w:eastAsia="Arial Unicode MS" w:cs="Tahoma"/>
          <w:szCs w:val="20"/>
        </w:rPr>
      </w:pPr>
      <w:r w:rsidRPr="006F0C45">
        <w:rPr>
          <w:rFonts w:eastAsia="Arial Unicode MS" w:cs="Tahoma"/>
          <w:szCs w:val="20"/>
        </w:rPr>
        <w:t xml:space="preserve">změna: </w:t>
      </w:r>
      <w:r>
        <w:rPr>
          <w:rFonts w:eastAsia="Arial Unicode MS" w:cs="Tahoma"/>
          <w:szCs w:val="20"/>
        </w:rPr>
        <w:t>vodovod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030"/>
        <w:gridCol w:w="4030"/>
      </w:tblGrid>
      <w:tr w:rsidR="00434572" w:rsidRPr="006F0C45" w14:paraId="339D7959" w14:textId="77777777" w:rsidTr="002266C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4A07B3E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BA4FA06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18A5CE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34572" w:rsidRPr="006F0C45" w14:paraId="45DC8383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16EF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C.4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B33A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A132" w14:textId="77777777" w:rsidR="00434572" w:rsidRPr="004049A2" w:rsidRDefault="00434572" w:rsidP="002266C7">
            <w:pPr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vložit text na konec kapitoly:</w:t>
            </w:r>
          </w:p>
          <w:p w14:paraId="4431CEEF" w14:textId="4232A7EE" w:rsidR="00434572" w:rsidRPr="006F0C45" w:rsidRDefault="00CC3030" w:rsidP="002266C7">
            <w:pPr>
              <w:rPr>
                <w:rFonts w:cs="Tahoma"/>
                <w:noProof/>
                <w:szCs w:val="20"/>
              </w:rPr>
            </w:pPr>
            <w:r w:rsidRPr="00CC3030">
              <w:rPr>
                <w:rFonts w:cs="Tahoma"/>
                <w:noProof/>
                <w:szCs w:val="20"/>
              </w:rPr>
              <w:t>Zástavba v okrajové části Studénky „Na</w:t>
            </w:r>
            <w:r>
              <w:rPr>
                <w:rFonts w:cs="Tahoma"/>
                <w:noProof/>
                <w:szCs w:val="20"/>
              </w:rPr>
              <w:t> </w:t>
            </w:r>
            <w:r w:rsidRPr="00CC3030">
              <w:rPr>
                <w:rFonts w:cs="Tahoma"/>
                <w:noProof/>
                <w:szCs w:val="20"/>
              </w:rPr>
              <w:t>Trávníkách“ není napojena na</w:t>
            </w:r>
            <w:r>
              <w:rPr>
                <w:rFonts w:cs="Tahoma"/>
                <w:noProof/>
                <w:szCs w:val="20"/>
              </w:rPr>
              <w:t> </w:t>
            </w:r>
            <w:r w:rsidRPr="00CC3030">
              <w:rPr>
                <w:rFonts w:cs="Tahoma"/>
                <w:noProof/>
                <w:szCs w:val="20"/>
              </w:rPr>
              <w:t>vodovod. Jednotlivé nemovitosti jsou zásobovány z</w:t>
            </w:r>
            <w:r w:rsidR="006E3F6D">
              <w:rPr>
                <w:rFonts w:cs="Tahoma"/>
                <w:noProof/>
                <w:szCs w:val="20"/>
              </w:rPr>
              <w:t> </w:t>
            </w:r>
            <w:r w:rsidRPr="00CC3030">
              <w:rPr>
                <w:rFonts w:cs="Tahoma"/>
                <w:noProof/>
                <w:szCs w:val="20"/>
              </w:rPr>
              <w:t>individuálních zdrojů (studní) s</w:t>
            </w:r>
            <w:r>
              <w:rPr>
                <w:rFonts w:cs="Tahoma"/>
                <w:noProof/>
                <w:szCs w:val="20"/>
              </w:rPr>
              <w:t> </w:t>
            </w:r>
            <w:r w:rsidRPr="00CC3030">
              <w:rPr>
                <w:rFonts w:cs="Tahoma"/>
                <w:noProof/>
                <w:szCs w:val="20"/>
              </w:rPr>
              <w:t>velmi proměnlivou kvalitou odebírané vody.</w:t>
            </w:r>
          </w:p>
        </w:tc>
      </w:tr>
      <w:tr w:rsidR="00434572" w:rsidRPr="006F0C45" w14:paraId="3C4F1E96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0684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</w:t>
            </w:r>
            <w:r w:rsidRPr="006F0C45">
              <w:rPr>
                <w:rFonts w:cs="Tahoma"/>
                <w:szCs w:val="20"/>
              </w:rPr>
              <w:t>.</w:t>
            </w:r>
            <w:r>
              <w:rPr>
                <w:rFonts w:cs="Tahoma"/>
                <w:szCs w:val="2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B782" w14:textId="3E3FAB52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76C6" w14:textId="77777777" w:rsidR="00CC3030" w:rsidRPr="004049A2" w:rsidRDefault="00CC3030" w:rsidP="00CC3030">
            <w:pPr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vložit text na konec kapitoly:</w:t>
            </w:r>
          </w:p>
          <w:p w14:paraId="55B5D8E8" w14:textId="541FB293" w:rsidR="00434572" w:rsidRPr="006F0C45" w:rsidRDefault="00CC3030" w:rsidP="002266C7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CC3030">
              <w:rPr>
                <w:rFonts w:cs="Tahoma"/>
                <w:iCs/>
                <w:noProof/>
                <w:szCs w:val="20"/>
              </w:rPr>
              <w:t>V</w:t>
            </w:r>
            <w:r w:rsidR="006E3F6D">
              <w:rPr>
                <w:rFonts w:cs="Tahoma"/>
                <w:iCs/>
                <w:noProof/>
                <w:szCs w:val="20"/>
              </w:rPr>
              <w:t> </w:t>
            </w:r>
            <w:r w:rsidRPr="00CC3030">
              <w:rPr>
                <w:rFonts w:cs="Tahoma"/>
                <w:iCs/>
                <w:noProof/>
                <w:szCs w:val="20"/>
              </w:rPr>
              <w:t>okrajové části „Na Trávníkách“ je navržen nový vodovod DN 80 délky 735</w:t>
            </w:r>
            <w:r w:rsidR="006E3F6D">
              <w:rPr>
                <w:rFonts w:cs="Tahoma"/>
                <w:iCs/>
                <w:noProof/>
                <w:szCs w:val="20"/>
              </w:rPr>
              <w:t> </w:t>
            </w:r>
            <w:r w:rsidRPr="00CC3030">
              <w:rPr>
                <w:rFonts w:cs="Tahoma"/>
                <w:iCs/>
                <w:noProof/>
                <w:szCs w:val="20"/>
              </w:rPr>
              <w:t>m, který zabezpečí zásobování 19 nemovitostí (cca 76</w:t>
            </w:r>
            <w:r w:rsidR="006E3F6D">
              <w:rPr>
                <w:rFonts w:cs="Tahoma"/>
                <w:iCs/>
                <w:noProof/>
                <w:szCs w:val="20"/>
              </w:rPr>
              <w:t> </w:t>
            </w:r>
            <w:r w:rsidRPr="00CC3030">
              <w:rPr>
                <w:rFonts w:cs="Tahoma"/>
                <w:iCs/>
                <w:noProof/>
                <w:szCs w:val="20"/>
              </w:rPr>
              <w:t>obyvatel) kvalitní pitnou vodou.</w:t>
            </w:r>
          </w:p>
        </w:tc>
      </w:tr>
      <w:tr w:rsidR="00434572" w:rsidRPr="006F0C45" w14:paraId="57C932BA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4652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C.6</w:t>
            </w:r>
            <w:r w:rsidRPr="006F0C45">
              <w:rPr>
                <w:rFonts w:eastAsia="Arial Unicode MS"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8BDB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17A7B6AF" w14:textId="4CF64E54" w:rsidR="00CC3030" w:rsidRPr="00CC3030" w:rsidRDefault="00CC3030" w:rsidP="00CC30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CC3030">
              <w:rPr>
                <w:rFonts w:cs="Tahoma"/>
                <w:szCs w:val="20"/>
              </w:rPr>
              <w:t>Výstavba nových řadů: 2015</w:t>
            </w:r>
          </w:p>
          <w:p w14:paraId="713D491E" w14:textId="2027C89B" w:rsidR="00434572" w:rsidRPr="006F0C45" w:rsidRDefault="00CC3030" w:rsidP="00CC30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CC3030">
              <w:rPr>
                <w:rFonts w:cs="Tahoma"/>
                <w:szCs w:val="20"/>
              </w:rPr>
              <w:t xml:space="preserve">Rekonstrukce: </w:t>
            </w:r>
            <w:proofErr w:type="gramStart"/>
            <w:r w:rsidRPr="00CC3030">
              <w:rPr>
                <w:rFonts w:cs="Tahoma"/>
                <w:szCs w:val="20"/>
              </w:rPr>
              <w:t xml:space="preserve">2004 </w:t>
            </w:r>
            <w:r w:rsidR="00E374F7">
              <w:rPr>
                <w:rFonts w:cs="Tahoma"/>
                <w:szCs w:val="20"/>
              </w:rPr>
              <w:t>-</w:t>
            </w:r>
            <w:r w:rsidRPr="00CC3030">
              <w:rPr>
                <w:rFonts w:cs="Tahoma"/>
                <w:szCs w:val="20"/>
              </w:rPr>
              <w:t xml:space="preserve"> 2015</w:t>
            </w:r>
            <w:proofErr w:type="gramEnd"/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2AE7B4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2407BC22" w14:textId="77777777" w:rsidR="00434572" w:rsidRPr="006F0C45" w:rsidRDefault="00434572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Výstavba </w:t>
            </w:r>
            <w:r w:rsidRPr="00917190">
              <w:rPr>
                <w:rFonts w:cs="Tahoma"/>
                <w:szCs w:val="20"/>
              </w:rPr>
              <w:t>vodovodů</w:t>
            </w:r>
            <w:r w:rsidRPr="006F0C45">
              <w:rPr>
                <w:rFonts w:cs="Tahoma"/>
                <w:szCs w:val="20"/>
              </w:rPr>
              <w:t>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17190">
              <w:rPr>
                <w:rFonts w:cs="Tahoma"/>
                <w:szCs w:val="20"/>
              </w:rPr>
              <w:t>2023 - 2025</w:t>
            </w:r>
            <w:proofErr w:type="gramEnd"/>
          </w:p>
        </w:tc>
      </w:tr>
      <w:tr w:rsidR="00434572" w:rsidRPr="006F0C45" w14:paraId="4425143F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E342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4513" w14:textId="713992EF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</w:t>
            </w:r>
            <w:r w:rsidR="00494405" w:rsidRPr="00494405">
              <w:rPr>
                <w:rFonts w:cs="Tahoma"/>
                <w:szCs w:val="20"/>
              </w:rPr>
              <w:t>8114/</w:t>
            </w:r>
            <w:proofErr w:type="gramStart"/>
            <w:r w:rsidR="00494405" w:rsidRPr="00494405">
              <w:rPr>
                <w:rFonts w:cs="Tahoma"/>
                <w:szCs w:val="20"/>
              </w:rPr>
              <w:t>2007 - 16000</w:t>
            </w:r>
            <w:proofErr w:type="gramEnd"/>
            <w:r w:rsidRPr="006F0C45">
              <w:rPr>
                <w:rFonts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78CB88" w14:textId="77777777" w:rsidR="00434572" w:rsidRPr="006F0C45" w:rsidRDefault="00434572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434572" w:rsidRPr="006F0C45" w14:paraId="6A9E1E11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687AE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101367" w14:textId="5A78BE3A" w:rsidR="00434572" w:rsidRPr="006F0C45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3CC50D31" w14:textId="41E8CDEE" w:rsidR="00434572" w:rsidRPr="006F0C45" w:rsidRDefault="00E374F7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>
              <w:rPr>
                <w:color w:val="000000"/>
              </w:rPr>
              <w:t>Studénka</w:t>
            </w:r>
            <w:r w:rsidR="00434572" w:rsidRPr="006F0C45">
              <w:rPr>
                <w:rFonts w:eastAsia="Arial Unicode MS" w:cs="Tahoma"/>
                <w:szCs w:val="20"/>
              </w:rPr>
              <w:t>/</w:t>
            </w:r>
            <w:r w:rsidR="00434572" w:rsidRPr="002B15D5">
              <w:rPr>
                <w:rFonts w:eastAsia="Arial Unicode MS" w:cs="Tahoma"/>
                <w:szCs w:val="20"/>
              </w:rPr>
              <w:t>Vodovody</w:t>
            </w:r>
            <w:r w:rsidR="00434572" w:rsidRPr="006F0C45">
              <w:rPr>
                <w:rFonts w:eastAsia="Arial Unicode MS" w:cs="Tahoma"/>
                <w:szCs w:val="20"/>
              </w:rPr>
              <w:t xml:space="preserve">: </w:t>
            </w:r>
            <w:r w:rsidR="00494405">
              <w:rPr>
                <w:rFonts w:eastAsia="Arial Unicode MS" w:cs="Tahoma"/>
                <w:szCs w:val="20"/>
              </w:rPr>
              <w:t>8</w:t>
            </w:r>
            <w:r w:rsidR="00434572">
              <w:rPr>
                <w:rFonts w:eastAsia="Arial Unicode MS" w:cs="Tahoma"/>
                <w:szCs w:val="20"/>
              </w:rPr>
              <w:t> </w:t>
            </w:r>
            <w:r w:rsidR="00494405">
              <w:rPr>
                <w:rFonts w:eastAsia="Arial Unicode MS" w:cs="Tahoma"/>
                <w:szCs w:val="20"/>
              </w:rPr>
              <w:t>8</w:t>
            </w:r>
            <w:r w:rsidR="00434572">
              <w:rPr>
                <w:rFonts w:eastAsia="Arial Unicode MS" w:cs="Tahoma"/>
                <w:szCs w:val="20"/>
              </w:rPr>
              <w:t>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97E22C" w14:textId="16832A70" w:rsidR="00434572" w:rsidRPr="006F0C45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53CC95DD" w14:textId="1B31023F" w:rsidR="00434572" w:rsidRPr="006F0C45" w:rsidRDefault="00E374F7" w:rsidP="002266C7">
            <w:pPr>
              <w:keepNext/>
              <w:rPr>
                <w:rFonts w:cs="Tahoma"/>
                <w:iCs/>
                <w:noProof/>
                <w:szCs w:val="20"/>
              </w:rPr>
            </w:pPr>
            <w:r>
              <w:rPr>
                <w:color w:val="000000"/>
              </w:rPr>
              <w:t>Studénka</w:t>
            </w:r>
            <w:r w:rsidR="00434572" w:rsidRPr="006F0C45">
              <w:rPr>
                <w:rFonts w:eastAsia="Arial Unicode MS" w:cs="Tahoma"/>
                <w:szCs w:val="20"/>
              </w:rPr>
              <w:t>/</w:t>
            </w:r>
            <w:r w:rsidR="00434572" w:rsidRPr="002B15D5">
              <w:rPr>
                <w:rFonts w:eastAsia="Arial Unicode MS" w:cs="Tahoma"/>
                <w:szCs w:val="20"/>
              </w:rPr>
              <w:t>Vodovody</w:t>
            </w:r>
            <w:r w:rsidR="00434572" w:rsidRPr="006F0C45">
              <w:rPr>
                <w:rFonts w:eastAsia="Arial Unicode MS" w:cs="Tahoma"/>
                <w:szCs w:val="20"/>
              </w:rPr>
              <w:t xml:space="preserve">: </w:t>
            </w:r>
            <w:r w:rsidR="00434572">
              <w:rPr>
                <w:rFonts w:eastAsia="Arial Unicode MS" w:cs="Tahoma"/>
                <w:szCs w:val="20"/>
              </w:rPr>
              <w:t>12</w:t>
            </w:r>
            <w:r w:rsidR="00434572" w:rsidRPr="006F0C45">
              <w:rPr>
                <w:rFonts w:eastAsia="Arial Unicode MS" w:cs="Tahoma"/>
                <w:szCs w:val="20"/>
              </w:rPr>
              <w:t> </w:t>
            </w:r>
            <w:r>
              <w:rPr>
                <w:rFonts w:eastAsia="Arial Unicode MS" w:cs="Tahoma"/>
                <w:szCs w:val="20"/>
              </w:rPr>
              <w:t>1</w:t>
            </w:r>
            <w:r w:rsidR="00434572" w:rsidRPr="006F0C45">
              <w:rPr>
                <w:rFonts w:eastAsia="Arial Unicode MS" w:cs="Tahoma"/>
                <w:szCs w:val="20"/>
              </w:rPr>
              <w:t>00</w:t>
            </w:r>
          </w:p>
        </w:tc>
      </w:tr>
    </w:tbl>
    <w:p w14:paraId="5BA3048A" w14:textId="359C5163" w:rsidR="007B526A" w:rsidRDefault="007B526A" w:rsidP="00BF0BF1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p w14:paraId="48EB0F17" w14:textId="77777777" w:rsidR="007B526A" w:rsidRDefault="007B526A">
      <w:pPr>
        <w:rPr>
          <w:rFonts w:eastAsia="Arial Unicode MS" w:cs="Tahoma"/>
          <w:szCs w:val="20"/>
        </w:rPr>
      </w:pPr>
      <w:r>
        <w:rPr>
          <w:rFonts w:cs="Tahoma"/>
          <w:szCs w:val="20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3600"/>
        <w:gridCol w:w="1620"/>
        <w:gridCol w:w="2662"/>
      </w:tblGrid>
      <w:tr w:rsidR="00BF0BF1" w:rsidRPr="006F0C45" w14:paraId="183EEFED" w14:textId="77777777" w:rsidTr="007B526A">
        <w:tc>
          <w:tcPr>
            <w:tcW w:w="1330" w:type="dxa"/>
            <w:hideMark/>
          </w:tcPr>
          <w:p w14:paraId="17F20F75" w14:textId="77777777" w:rsidR="00BF0BF1" w:rsidRPr="006F0C45" w:rsidRDefault="00BF0BF1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lastRenderedPageBreak/>
              <w:t>obec</w:t>
            </w:r>
          </w:p>
        </w:tc>
        <w:tc>
          <w:tcPr>
            <w:tcW w:w="3600" w:type="dxa"/>
            <w:hideMark/>
          </w:tcPr>
          <w:p w14:paraId="3C47AF81" w14:textId="57FEF239" w:rsidR="00BF0BF1" w:rsidRPr="00434572" w:rsidRDefault="00BF0BF1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BF0BF1">
              <w:rPr>
                <w:b/>
                <w:bCs/>
                <w:color w:val="000000"/>
              </w:rPr>
              <w:t>Štáblovice</w:t>
            </w:r>
          </w:p>
        </w:tc>
        <w:tc>
          <w:tcPr>
            <w:tcW w:w="1620" w:type="dxa"/>
            <w:hideMark/>
          </w:tcPr>
          <w:p w14:paraId="2524C3F4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hideMark/>
          </w:tcPr>
          <w:p w14:paraId="0E7E2430" w14:textId="2D3E33FD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BF0BF1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BF0BF1" w:rsidRPr="006F0C45" w14:paraId="3790E0DE" w14:textId="77777777" w:rsidTr="007B526A">
        <w:tc>
          <w:tcPr>
            <w:tcW w:w="1330" w:type="dxa"/>
            <w:hideMark/>
          </w:tcPr>
          <w:p w14:paraId="41870A33" w14:textId="77777777" w:rsidR="00BF0BF1" w:rsidRPr="006F0C45" w:rsidRDefault="00BF0BF1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hideMark/>
          </w:tcPr>
          <w:p w14:paraId="749F1BB8" w14:textId="13827119" w:rsidR="00BF0BF1" w:rsidRPr="00434572" w:rsidRDefault="00BF0BF1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BF0BF1">
              <w:rPr>
                <w:b/>
                <w:bCs/>
                <w:color w:val="000000"/>
              </w:rPr>
              <w:t>Štáblovice</w:t>
            </w:r>
          </w:p>
        </w:tc>
        <w:tc>
          <w:tcPr>
            <w:tcW w:w="1620" w:type="dxa"/>
          </w:tcPr>
          <w:p w14:paraId="16F74FD7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</w:tcPr>
          <w:p w14:paraId="28BEB776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4C0F6490" w14:textId="1F0BF66A" w:rsidR="00BF0BF1" w:rsidRPr="006F0C45" w:rsidRDefault="00BF0BF1" w:rsidP="00BF0BF1">
      <w:pPr>
        <w:keepNext/>
        <w:spacing w:before="240" w:after="120"/>
        <w:rPr>
          <w:rFonts w:eastAsia="Arial Unicode MS" w:cs="Tahoma"/>
          <w:szCs w:val="20"/>
        </w:rPr>
      </w:pPr>
      <w:r w:rsidRPr="006F0C45">
        <w:rPr>
          <w:rFonts w:eastAsia="Arial Unicode MS" w:cs="Tahoma"/>
          <w:szCs w:val="20"/>
        </w:rPr>
        <w:t xml:space="preserve">změna: </w:t>
      </w:r>
      <w:r>
        <w:rPr>
          <w:rFonts w:eastAsia="Arial Unicode MS" w:cs="Tahoma"/>
          <w:szCs w:val="20"/>
        </w:rPr>
        <w:t>vodovod a kanalizace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031"/>
        <w:gridCol w:w="4031"/>
      </w:tblGrid>
      <w:tr w:rsidR="00BF0BF1" w:rsidRPr="006F0C45" w14:paraId="459BC813" w14:textId="77777777" w:rsidTr="00741AE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591BFD5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37907D9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EF5E3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BF0BF1" w:rsidRPr="006F0C45" w14:paraId="35756F83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B87B" w14:textId="5950D4C7" w:rsidR="00BF0BF1" w:rsidRPr="006F0C45" w:rsidRDefault="00741AE0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B.1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20F8" w14:textId="1D7B8C49" w:rsidR="00BF0BF1" w:rsidRPr="006F0C45" w:rsidRDefault="006D6B24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D6B24">
              <w:rPr>
                <w:rFonts w:cs="Tahoma"/>
                <w:szCs w:val="20"/>
              </w:rPr>
              <w:t xml:space="preserve">Dle údajů obecního úřadu žije v současné době v obci Štáblovice 536 obyvatel, z toho 18 obyvatel v osadě Vendelín a 18 v osadě </w:t>
            </w:r>
            <w:proofErr w:type="spellStart"/>
            <w:r w:rsidRPr="006D6B24">
              <w:rPr>
                <w:rFonts w:cs="Tahoma"/>
                <w:szCs w:val="20"/>
              </w:rPr>
              <w:t>Štáblovický</w:t>
            </w:r>
            <w:proofErr w:type="spellEnd"/>
            <w:r w:rsidRPr="006D6B24">
              <w:rPr>
                <w:rFonts w:cs="Tahoma"/>
                <w:szCs w:val="20"/>
              </w:rPr>
              <w:t xml:space="preserve"> Mlýn. Předpokládaný vývoj počtu obyvatel je ve výhledu do roku 2015 cca 555 osob.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7F6F" w14:textId="45437B7F" w:rsidR="00BF0BF1" w:rsidRPr="006D6B24" w:rsidRDefault="00A35B57" w:rsidP="002266C7">
            <w:pPr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</w:tc>
      </w:tr>
      <w:tr w:rsidR="00BF0BF1" w:rsidRPr="006F0C45" w14:paraId="2FD5F338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76D1A" w14:textId="77777777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C.4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BE9D" w14:textId="0FFF773A" w:rsidR="001032A7" w:rsidRPr="001032A7" w:rsidRDefault="001032A7" w:rsidP="001032A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1032A7">
              <w:rPr>
                <w:rFonts w:cs="Tahoma"/>
                <w:szCs w:val="20"/>
              </w:rPr>
              <w:t>Obec Štáblovice (350-300 m n. m.) má vybudován veřejný vodovod, který provozuje obec. Zdrojem vody je OOV, voda z OOV je přiváděna v </w:t>
            </w:r>
            <w:proofErr w:type="spellStart"/>
            <w:r w:rsidRPr="001032A7">
              <w:rPr>
                <w:rFonts w:cs="Tahoma"/>
                <w:szCs w:val="20"/>
              </w:rPr>
              <w:t>Žimrovicích</w:t>
            </w:r>
            <w:proofErr w:type="spellEnd"/>
            <w:r w:rsidRPr="001032A7">
              <w:rPr>
                <w:rFonts w:cs="Tahoma"/>
                <w:szCs w:val="20"/>
              </w:rPr>
              <w:t xml:space="preserve"> do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vodojemu 150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, z tohoto vodojemu jsou zásobeny </w:t>
            </w:r>
            <w:proofErr w:type="spellStart"/>
            <w:r w:rsidRPr="001032A7">
              <w:rPr>
                <w:rFonts w:cs="Tahoma"/>
                <w:szCs w:val="20"/>
              </w:rPr>
              <w:t>Žimrovice</w:t>
            </w:r>
            <w:proofErr w:type="spellEnd"/>
            <w:r w:rsidRPr="001032A7">
              <w:rPr>
                <w:rFonts w:cs="Tahoma"/>
                <w:szCs w:val="20"/>
              </w:rPr>
              <w:t xml:space="preserve"> a voda je čerpací stanicí čerpána do vodojemu </w:t>
            </w:r>
            <w:proofErr w:type="spellStart"/>
            <w:r w:rsidRPr="001032A7">
              <w:rPr>
                <w:rFonts w:cs="Tahoma"/>
                <w:szCs w:val="20"/>
              </w:rPr>
              <w:t>Benkovice</w:t>
            </w:r>
            <w:proofErr w:type="spellEnd"/>
            <w:r w:rsidRPr="001032A7">
              <w:rPr>
                <w:rFonts w:cs="Tahoma"/>
                <w:szCs w:val="20"/>
              </w:rPr>
              <w:t xml:space="preserve"> o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objemu 150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>, hlad. 455 - 452,00 m n. m. Gravitačním přívodním řadem PVC DN 100 délky 2 007 m je napojena obec Štáblovice. Vzhledem na konfiguraci terénu je rozvodná vodovodní síť rozdělena na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2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tlaková pásma. Horní tlakové pásmo (HTP) je zásobováno z přerušovací komory o akumulaci 50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>, hlad. 364,00 -</w:t>
            </w:r>
            <w:r w:rsidR="00C90BE1">
              <w:rPr>
                <w:rFonts w:cs="Tahoma"/>
                <w:szCs w:val="20"/>
              </w:rPr>
              <w:t xml:space="preserve"> </w:t>
            </w:r>
            <w:r w:rsidRPr="001032A7">
              <w:rPr>
                <w:rFonts w:cs="Tahoma"/>
                <w:szCs w:val="20"/>
              </w:rPr>
              <w:t>362,00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m n. m., dolní tlakové pásmo (DTP) je napojeno na přerušovací komoru o objemu 8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 s hlad. 337,50 -</w:t>
            </w:r>
            <w:r w:rsidR="00C90BE1">
              <w:rPr>
                <w:rFonts w:cs="Tahoma"/>
                <w:szCs w:val="20"/>
              </w:rPr>
              <w:t xml:space="preserve"> </w:t>
            </w:r>
            <w:r w:rsidRPr="001032A7">
              <w:rPr>
                <w:rFonts w:cs="Tahoma"/>
                <w:szCs w:val="20"/>
              </w:rPr>
              <w:t>335,50</w:t>
            </w:r>
            <w:r w:rsidR="00C90BE1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 xml:space="preserve">m n. m. </w:t>
            </w:r>
          </w:p>
          <w:p w14:paraId="29013D03" w14:textId="5F4B6ED7" w:rsidR="00BF0BF1" w:rsidRPr="006F0C45" w:rsidRDefault="001032A7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1032A7">
              <w:rPr>
                <w:rFonts w:cs="Tahoma"/>
                <w:szCs w:val="20"/>
              </w:rPr>
              <w:t>Celková délka vodovodní rozvodné sítě v obci činí 3 230 m a je v dobrém technickém stavu. Délka sítě HTP je 1 172 m, délka sítě DTP je 2 058 m.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9CB5" w14:textId="0CCBC1DC" w:rsidR="001032A7" w:rsidRPr="001032A7" w:rsidRDefault="001032A7" w:rsidP="001032A7">
            <w:pPr>
              <w:rPr>
                <w:rFonts w:cs="Tahoma"/>
                <w:noProof/>
                <w:szCs w:val="20"/>
              </w:rPr>
            </w:pPr>
            <w:bookmarkStart w:id="2" w:name="_Hlk118719802"/>
            <w:r w:rsidRPr="001032A7">
              <w:rPr>
                <w:rFonts w:cs="Tahoma"/>
                <w:noProof/>
                <w:szCs w:val="20"/>
              </w:rPr>
              <w:t xml:space="preserve">Vodovod Štáblovice je součástí skupinového vodovodu Žimrovice-Benkovice-Štáblovice. Zdrojem vody je Ostravský oblastní </w:t>
            </w:r>
            <w:r w:rsidR="0024028D">
              <w:rPr>
                <w:rFonts w:cs="Tahoma"/>
                <w:noProof/>
                <w:szCs w:val="20"/>
              </w:rPr>
              <w:t xml:space="preserve">vodovod </w:t>
            </w:r>
            <w:r w:rsidRPr="001032A7">
              <w:rPr>
                <w:rFonts w:cs="Tahoma"/>
                <w:noProof/>
                <w:szCs w:val="20"/>
              </w:rPr>
              <w:t>(OOV). Voda z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OOV je čerpána z ČS Žimrovice do</w:t>
            </w:r>
            <w:r w:rsidR="00C90BE1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vodojemu Benkovice 200</w:t>
            </w:r>
            <w:r w:rsidR="0024028D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>, který je v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majetku obce Štáblovice. Vodojem Benkovice zásobuje vodou obec Benkovice (provozovatel</w:t>
            </w:r>
            <w:r w:rsidR="00E02D8C">
              <w:rPr>
                <w:rFonts w:cs="Tahoma"/>
                <w:noProof/>
                <w:szCs w:val="20"/>
              </w:rPr>
              <w:t>em je společnost Severomoravské vodovody a kanalizace Ostrava a.s.</w:t>
            </w:r>
            <w:r w:rsidRPr="001032A7">
              <w:rPr>
                <w:rFonts w:cs="Tahoma"/>
                <w:noProof/>
                <w:szCs w:val="20"/>
              </w:rPr>
              <w:t>) a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vodovod Štáblovice. Voda z</w:t>
            </w:r>
            <w:r w:rsidR="00E02D8C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vodojemu gravitačně odtéká zásobním řadem přes místní část Vendelín do</w:t>
            </w:r>
            <w:r w:rsidR="00E02D8C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vodojemu 50 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>. Ze zásobního řadu je odbočení vodovodu pro část Vendelín. Vodojem 50 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 xml:space="preserve"> se nachází blízko horní části obce</w:t>
            </w:r>
            <w:r w:rsidR="00E02D8C">
              <w:rPr>
                <w:rFonts w:cs="Tahoma"/>
                <w:noProof/>
                <w:szCs w:val="20"/>
              </w:rPr>
              <w:t xml:space="preserve">, která </w:t>
            </w:r>
            <w:r w:rsidRPr="001032A7">
              <w:rPr>
                <w:rFonts w:cs="Tahoma"/>
                <w:noProof/>
                <w:szCs w:val="20"/>
              </w:rPr>
              <w:t>je z něj přímo zásobována – horní tlakové pásmo (HTP). Tlak pro dolní část obce – dolní tlakové pásmo (DTP) je redukován v redukční šachtě (dříve přerušovací komora 8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>).</w:t>
            </w:r>
          </w:p>
          <w:p w14:paraId="0015CE5C" w14:textId="095B6959" w:rsidR="001032A7" w:rsidRPr="001032A7" w:rsidRDefault="001032A7" w:rsidP="001032A7">
            <w:pPr>
              <w:rPr>
                <w:rFonts w:cs="Tahoma"/>
                <w:noProof/>
                <w:szCs w:val="20"/>
              </w:rPr>
            </w:pPr>
            <w:r w:rsidRPr="001032A7">
              <w:rPr>
                <w:rFonts w:cs="Tahoma"/>
                <w:noProof/>
                <w:szCs w:val="20"/>
              </w:rPr>
              <w:t>Dalším zdrojem vody je vrt VZ1, který je napojen do vodojemu 50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>. Tento zdroj nevyžaduje úpravu surové vody.</w:t>
            </w:r>
          </w:p>
          <w:p w14:paraId="67A05AA9" w14:textId="77777777" w:rsidR="00BF0BF1" w:rsidRDefault="001032A7" w:rsidP="002266C7">
            <w:pPr>
              <w:rPr>
                <w:rFonts w:cs="Tahoma"/>
                <w:noProof/>
                <w:szCs w:val="20"/>
              </w:rPr>
            </w:pPr>
            <w:r w:rsidRPr="001032A7">
              <w:rPr>
                <w:rFonts w:cs="Tahoma"/>
                <w:noProof/>
                <w:szCs w:val="20"/>
              </w:rPr>
              <w:t>Celková délka vodovodních řadů je 7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064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 xml:space="preserve">m. </w:t>
            </w:r>
            <w:r w:rsidR="0085474A">
              <w:rPr>
                <w:rFonts w:cs="Tahoma"/>
                <w:noProof/>
                <w:szCs w:val="20"/>
              </w:rPr>
              <w:t>V</w:t>
            </w:r>
            <w:r w:rsidRPr="001032A7">
              <w:rPr>
                <w:rFonts w:cs="Tahoma"/>
                <w:noProof/>
                <w:szCs w:val="20"/>
              </w:rPr>
              <w:t xml:space="preserve">odovodní řady </w:t>
            </w:r>
            <w:r w:rsidR="0085474A" w:rsidRPr="0085474A">
              <w:rPr>
                <w:rFonts w:cs="Tahoma"/>
                <w:noProof/>
                <w:szCs w:val="20"/>
              </w:rPr>
              <w:t xml:space="preserve">jsou </w:t>
            </w:r>
            <w:r w:rsidR="0085474A">
              <w:rPr>
                <w:rFonts w:cs="Tahoma"/>
                <w:noProof/>
                <w:szCs w:val="20"/>
              </w:rPr>
              <w:t>z </w:t>
            </w:r>
            <w:r w:rsidR="0085474A" w:rsidRPr="0085474A">
              <w:rPr>
                <w:rFonts w:cs="Tahoma"/>
                <w:noProof/>
                <w:szCs w:val="20"/>
              </w:rPr>
              <w:t xml:space="preserve">větší části </w:t>
            </w:r>
            <w:r w:rsidRPr="001032A7">
              <w:rPr>
                <w:rFonts w:cs="Tahoma"/>
                <w:noProof/>
                <w:szCs w:val="20"/>
              </w:rPr>
              <w:t>z PVC DN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80 a DN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100 (6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227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m), část rozváděcích řadů a přiváděcí řad z</w:t>
            </w:r>
            <w:r w:rsidR="0085474A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VZ1 je z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PE DN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50 (837 m).</w:t>
            </w:r>
          </w:p>
          <w:p w14:paraId="056932FE" w14:textId="47324C8A" w:rsidR="00180E45" w:rsidRPr="006F0C45" w:rsidRDefault="00180E45" w:rsidP="002266C7">
            <w:pPr>
              <w:rPr>
                <w:rFonts w:cs="Tahoma"/>
                <w:noProof/>
                <w:szCs w:val="20"/>
              </w:rPr>
            </w:pPr>
            <w:r w:rsidRPr="00180E45">
              <w:rPr>
                <w:rFonts w:cs="Tahoma"/>
                <w:iCs/>
                <w:noProof/>
                <w:szCs w:val="20"/>
              </w:rPr>
              <w:t xml:space="preserve">V části obce Vendelín byl v roce 2013 proveden průzkumný vrt pro posílení stávajícího zdroje vody. </w:t>
            </w:r>
            <w:r>
              <w:rPr>
                <w:rFonts w:cs="Tahoma"/>
                <w:iCs/>
                <w:noProof/>
                <w:szCs w:val="20"/>
              </w:rPr>
              <w:t>V</w:t>
            </w:r>
            <w:r w:rsidRPr="00180E45">
              <w:rPr>
                <w:rFonts w:cs="Tahoma"/>
                <w:iCs/>
                <w:noProof/>
                <w:szCs w:val="20"/>
              </w:rPr>
              <w:t> roce 2021</w:t>
            </w:r>
            <w:r>
              <w:rPr>
                <w:rFonts w:cs="Tahoma"/>
                <w:iCs/>
                <w:noProof/>
                <w:szCs w:val="20"/>
              </w:rPr>
              <w:t xml:space="preserve"> byl z</w:t>
            </w:r>
            <w:r w:rsidRPr="00180E45">
              <w:rPr>
                <w:rFonts w:cs="Tahoma"/>
                <w:iCs/>
                <w:noProof/>
                <w:szCs w:val="20"/>
              </w:rPr>
              <w:t>provozněn nov</w:t>
            </w:r>
            <w:r>
              <w:rPr>
                <w:rFonts w:cs="Tahoma"/>
                <w:iCs/>
                <w:noProof/>
                <w:szCs w:val="20"/>
              </w:rPr>
              <w:t>ý</w:t>
            </w:r>
            <w:r w:rsidRPr="00180E45">
              <w:rPr>
                <w:rFonts w:cs="Tahoma"/>
                <w:iCs/>
                <w:noProof/>
                <w:szCs w:val="20"/>
              </w:rPr>
              <w:t xml:space="preserve"> podzemní zdroj vody VZ2, který b</w:t>
            </w:r>
            <w:r>
              <w:rPr>
                <w:rFonts w:cs="Tahoma"/>
                <w:iCs/>
                <w:noProof/>
                <w:szCs w:val="20"/>
              </w:rPr>
              <w:t>yl</w:t>
            </w:r>
            <w:r w:rsidRPr="00180E45">
              <w:rPr>
                <w:rFonts w:cs="Tahoma"/>
                <w:iCs/>
                <w:noProof/>
                <w:szCs w:val="20"/>
              </w:rPr>
              <w:t xml:space="preserve"> napojen na zásobní ř</w:t>
            </w:r>
            <w:r>
              <w:rPr>
                <w:rFonts w:cs="Tahoma"/>
                <w:iCs/>
                <w:noProof/>
                <w:szCs w:val="20"/>
              </w:rPr>
              <w:t>a</w:t>
            </w:r>
            <w:r w:rsidRPr="00180E45">
              <w:rPr>
                <w:rFonts w:cs="Tahoma"/>
                <w:iCs/>
                <w:noProof/>
                <w:szCs w:val="20"/>
              </w:rPr>
              <w:t>d z vodojemu Benkovice 200 m</w:t>
            </w:r>
            <w:r w:rsidRPr="00180E45">
              <w:rPr>
                <w:rFonts w:cs="Tahoma"/>
                <w:iCs/>
                <w:noProof/>
                <w:szCs w:val="20"/>
                <w:vertAlign w:val="superscript"/>
              </w:rPr>
              <w:t>3</w:t>
            </w:r>
            <w:r w:rsidR="0023461C">
              <w:rPr>
                <w:rFonts w:cs="Tahoma"/>
                <w:iCs/>
                <w:noProof/>
                <w:szCs w:val="20"/>
              </w:rPr>
              <w:t>.</w:t>
            </w:r>
            <w:bookmarkEnd w:id="2"/>
          </w:p>
        </w:tc>
      </w:tr>
      <w:tr w:rsidR="00BF0BF1" w:rsidRPr="006F0C45" w14:paraId="3EAB23ED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86FB" w14:textId="77777777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</w:t>
            </w:r>
            <w:r w:rsidRPr="006F0C45">
              <w:rPr>
                <w:rFonts w:cs="Tahoma"/>
                <w:szCs w:val="20"/>
              </w:rPr>
              <w:t>.</w:t>
            </w:r>
            <w:r>
              <w:rPr>
                <w:rFonts w:cs="Tahoma"/>
                <w:szCs w:val="2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18DB" w14:textId="25E9D8D0" w:rsidR="001032A7" w:rsidRPr="001032A7" w:rsidRDefault="001032A7" w:rsidP="001032A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1032A7">
              <w:rPr>
                <w:rFonts w:cs="Tahoma"/>
                <w:szCs w:val="20"/>
              </w:rPr>
              <w:t>Výhledově je v územním plánu uvažováno s rozdělením obce na tři tlaková pásma. Dolní tlakové pásmu (DTP) bude ze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stávající přerušovací komory 8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 zásobovat zástavbu v dolní části obce s kótou zástavby 300-320 m n. m., střední tlakové pásmo (STP) bude zásobováno ze stávající p</w:t>
            </w:r>
            <w:r w:rsidR="00C25986">
              <w:rPr>
                <w:rFonts w:cs="Tahoma"/>
                <w:szCs w:val="20"/>
              </w:rPr>
              <w:t>ř</w:t>
            </w:r>
            <w:r w:rsidRPr="001032A7">
              <w:rPr>
                <w:rFonts w:cs="Tahoma"/>
                <w:szCs w:val="20"/>
              </w:rPr>
              <w:t>erušovací komory nad Štáblovicemi o objemu 50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 a pro nejvyšší část obce bude vytvořeno horní tlakové pásmo (HTP). ÚP navrhuje </w:t>
            </w:r>
            <w:r w:rsidRPr="001032A7">
              <w:rPr>
                <w:rFonts w:cs="Tahoma"/>
                <w:szCs w:val="20"/>
              </w:rPr>
              <w:lastRenderedPageBreak/>
              <w:t>vytvoření HTP ve dvou variantách, 1. varianta</w:t>
            </w:r>
            <w:r w:rsidR="004457CF">
              <w:rPr>
                <w:rFonts w:cs="Tahoma"/>
                <w:szCs w:val="20"/>
              </w:rPr>
              <w:t xml:space="preserve"> </w:t>
            </w:r>
            <w:r w:rsidRPr="001032A7">
              <w:rPr>
                <w:rFonts w:cs="Tahoma"/>
                <w:szCs w:val="20"/>
              </w:rPr>
              <w:t xml:space="preserve">uvažuje s vybudováním redukční šachty na přívodu z vodojemu </w:t>
            </w:r>
            <w:proofErr w:type="spellStart"/>
            <w:r w:rsidRPr="001032A7">
              <w:rPr>
                <w:rFonts w:cs="Tahoma"/>
                <w:szCs w:val="20"/>
              </w:rPr>
              <w:t>Benkovice</w:t>
            </w:r>
            <w:proofErr w:type="spellEnd"/>
            <w:r w:rsidRPr="001032A7">
              <w:rPr>
                <w:rFonts w:cs="Tahoma"/>
                <w:szCs w:val="20"/>
              </w:rPr>
              <w:t>, ve které bude tlak redukován redukčním ventilem na úroveň 395-393 m n. m., 2.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 xml:space="preserve">varianta uvažuje </w:t>
            </w:r>
            <w:proofErr w:type="gramStart"/>
            <w:r w:rsidRPr="001032A7">
              <w:rPr>
                <w:rFonts w:cs="Tahoma"/>
                <w:szCs w:val="20"/>
              </w:rPr>
              <w:t>s</w:t>
            </w:r>
            <w:proofErr w:type="gramEnd"/>
            <w:r w:rsidRPr="001032A7">
              <w:rPr>
                <w:rFonts w:cs="Tahoma"/>
                <w:szCs w:val="20"/>
              </w:rPr>
              <w:t> vybudování přerušovací komory o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objemu 8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 s kótou hladiny taktéž na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kótě 395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m n. m.</w:t>
            </w:r>
          </w:p>
          <w:p w14:paraId="69A72AA4" w14:textId="41CD0F78" w:rsidR="00BF0BF1" w:rsidRPr="006F0C45" w:rsidRDefault="001032A7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1032A7">
              <w:rPr>
                <w:rFonts w:cs="Tahoma"/>
                <w:szCs w:val="20"/>
              </w:rPr>
              <w:t>Pro navrhovanou zástavbu v obci ÚP uvažuje s vybudováním cca 2,8 km vodovodních řadů DN 100 - DN 80.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1263" w14:textId="3E5A1B9B" w:rsidR="00BF0BF1" w:rsidRPr="006F0C45" w:rsidRDefault="001032A7" w:rsidP="002D6239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1032A7">
              <w:rPr>
                <w:rFonts w:cs="Tahoma"/>
                <w:iCs/>
                <w:noProof/>
                <w:szCs w:val="20"/>
              </w:rPr>
              <w:lastRenderedPageBreak/>
              <w:t>Budování nových vodovodních řadů je plánováno v souladu s územním plánem v lokalitách, které jsou určeny k budoucí zástavbě. Stávající vodovodní sít je dostatečně kapacitní a nevyžaduje zkapacitnění.</w:t>
            </w:r>
          </w:p>
        </w:tc>
      </w:tr>
      <w:tr w:rsidR="00BF0BF1" w:rsidRPr="006F0C45" w14:paraId="1BF13FC3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0B45" w14:textId="77777777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C.6</w:t>
            </w:r>
            <w:r w:rsidRPr="006F0C45">
              <w:rPr>
                <w:rFonts w:eastAsia="Arial Unicode MS"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749A" w14:textId="5604663D" w:rsidR="005B4FEA" w:rsidRPr="005B4FEA" w:rsidRDefault="005B4FEA" w:rsidP="005B4FEA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B4FEA">
              <w:rPr>
                <w:rFonts w:cs="Tahoma"/>
                <w:szCs w:val="20"/>
              </w:rPr>
              <w:t>V případě přerušení dodávky pitné vody z veřejného vodovodu bude možno zásobovat obyvatelstvo obce pouze z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cisteren. Při spotřebě 10 l vody na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obyvatele a den bude třeba dodat 5,5</w:t>
            </w:r>
            <w:r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m</w:t>
            </w:r>
            <w:r w:rsidRPr="005B4FEA">
              <w:rPr>
                <w:rFonts w:cs="Tahoma"/>
                <w:szCs w:val="20"/>
                <w:vertAlign w:val="superscript"/>
              </w:rPr>
              <w:t>3</w:t>
            </w:r>
            <w:r w:rsidRPr="005B4FEA">
              <w:rPr>
                <w:rFonts w:cs="Tahoma"/>
                <w:szCs w:val="20"/>
              </w:rPr>
              <w:t>/den pitné vody.</w:t>
            </w:r>
          </w:p>
          <w:p w14:paraId="4E6C304E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4885A04A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77F5A158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79C06D26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52533D8B" w14:textId="66283427" w:rsidR="00BF0BF1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6AEF575C" w14:textId="77777777" w:rsidR="005324F1" w:rsidRPr="005324F1" w:rsidRDefault="005324F1" w:rsidP="005324F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324F1">
              <w:rPr>
                <w:rFonts w:cs="Tahoma"/>
                <w:szCs w:val="20"/>
              </w:rPr>
              <w:t>2006 – Výstavba přerušovací komory 8 m</w:t>
            </w:r>
            <w:r w:rsidRPr="005324F1">
              <w:rPr>
                <w:rFonts w:cs="Tahoma"/>
                <w:szCs w:val="20"/>
                <w:vertAlign w:val="superscript"/>
              </w:rPr>
              <w:t>3</w:t>
            </w:r>
          </w:p>
          <w:p w14:paraId="0FAABA22" w14:textId="47B486F2" w:rsidR="00BF0BF1" w:rsidRPr="006F0C45" w:rsidRDefault="005324F1" w:rsidP="00C90BE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324F1">
              <w:rPr>
                <w:rFonts w:cs="Tahoma"/>
                <w:szCs w:val="20"/>
              </w:rPr>
              <w:t xml:space="preserve">2007 – Výstavba vodovodu DN </w:t>
            </w:r>
            <w:proofErr w:type="gramStart"/>
            <w:r w:rsidRPr="005324F1">
              <w:rPr>
                <w:rFonts w:cs="Tahoma"/>
                <w:szCs w:val="20"/>
              </w:rPr>
              <w:t>80 – 100</w:t>
            </w:r>
            <w:proofErr w:type="gramEnd"/>
            <w:r w:rsidRPr="005324F1">
              <w:rPr>
                <w:rFonts w:cs="Tahoma"/>
                <w:szCs w:val="20"/>
              </w:rPr>
              <w:t xml:space="preserve"> mm, délka 2,8 km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CC9E92" w14:textId="1BD8DE23" w:rsidR="005B4FEA" w:rsidRPr="005B4FEA" w:rsidRDefault="005B4FEA" w:rsidP="005B4FEA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B4FEA">
              <w:rPr>
                <w:rFonts w:cs="Tahoma"/>
                <w:szCs w:val="20"/>
              </w:rPr>
              <w:t>V případě přerušení dodávky pitné vody z některého zdroje je možné částečné zásobování vodou ze zbývajících zdrojů. V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 xml:space="preserve">případě přerušení dodávky ze všech zdrojů do veřejného vodovodu bude možno zásobovat obyvatelstvo obce pouze z cisteren. </w:t>
            </w:r>
          </w:p>
          <w:p w14:paraId="0602FC0D" w14:textId="2AEB35D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B4FEA">
              <w:rPr>
                <w:rFonts w:cs="Tahoma"/>
                <w:szCs w:val="20"/>
              </w:rPr>
              <w:t>Při spotřebě 10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l vody na obyvatele a den bude třeba dodat 6,3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m</w:t>
            </w:r>
            <w:r w:rsidRPr="005B4FEA">
              <w:rPr>
                <w:rFonts w:cs="Tahoma"/>
                <w:szCs w:val="20"/>
                <w:vertAlign w:val="superscript"/>
              </w:rPr>
              <w:t>3</w:t>
            </w:r>
            <w:r w:rsidRPr="005B4FEA">
              <w:rPr>
                <w:rFonts w:cs="Tahoma"/>
                <w:szCs w:val="20"/>
              </w:rPr>
              <w:t>/den pitné vody.</w:t>
            </w:r>
          </w:p>
          <w:p w14:paraId="0F4E7F18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23B37009" w14:textId="0C150D45" w:rsidR="00BF0BF1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35DDE043" w14:textId="6EB0403A" w:rsidR="00BF0BF1" w:rsidRPr="00C90BE1" w:rsidRDefault="00350DD3" w:rsidP="00C90BE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350DD3">
              <w:rPr>
                <w:rFonts w:cs="Tahoma"/>
                <w:szCs w:val="20"/>
              </w:rPr>
              <w:t>Výstavba vodovod</w:t>
            </w:r>
            <w:r>
              <w:rPr>
                <w:rFonts w:cs="Tahoma"/>
                <w:szCs w:val="20"/>
              </w:rPr>
              <w:t>ů: -</w:t>
            </w:r>
          </w:p>
        </w:tc>
      </w:tr>
      <w:tr w:rsidR="00741AE0" w:rsidRPr="004049A2" w14:paraId="4436517F" w14:textId="77777777" w:rsidTr="00741A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C60" w14:textId="77777777" w:rsidR="00741AE0" w:rsidRPr="000A208E" w:rsidRDefault="00741AE0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0A208E">
              <w:rPr>
                <w:rFonts w:cs="Tahoma"/>
                <w:szCs w:val="20"/>
              </w:rPr>
              <w:t>D.5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558" w14:textId="33C29F9B" w:rsidR="00741AE0" w:rsidRPr="000A208E" w:rsidRDefault="000A208E" w:rsidP="002266C7">
            <w:pPr>
              <w:rPr>
                <w:rFonts w:cs="Tahoma"/>
              </w:rPr>
            </w:pPr>
            <w:r w:rsidRPr="000A208E">
              <w:rPr>
                <w:rFonts w:cs="Tahoma"/>
              </w:rPr>
              <w:t>V místní části Štáblovice je v současné době vybudován poměrně rozsáhlý systém jednotné kanalizace, která původně měla sloužit k odvedení dešťových vod z intravilánu obce. Na stávající kanalizační systém je napojeno téměř 85 % obyvatel. Kanalizace byla postupně budována od</w:t>
            </w:r>
            <w:r w:rsidR="00A35B57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 xml:space="preserve">roku 1940 až do </w:t>
            </w:r>
            <w:proofErr w:type="gramStart"/>
            <w:r w:rsidRPr="000A208E">
              <w:rPr>
                <w:rFonts w:cs="Tahoma"/>
              </w:rPr>
              <w:t>80-tých</w:t>
            </w:r>
            <w:proofErr w:type="gramEnd"/>
            <w:r w:rsidRPr="000A208E">
              <w:rPr>
                <w:rFonts w:cs="Tahoma"/>
              </w:rPr>
              <w:t xml:space="preserve"> let. Jedná se převážně o betonové potrubí o profilu </w:t>
            </w:r>
            <w:proofErr w:type="spellStart"/>
            <w:r w:rsidRPr="000A208E">
              <w:rPr>
                <w:rFonts w:cs="Tahoma"/>
              </w:rPr>
              <w:t>DN</w:t>
            </w:r>
            <w:proofErr w:type="spellEnd"/>
            <w:r w:rsidR="00A35B57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 xml:space="preserve">300 až </w:t>
            </w:r>
            <w:proofErr w:type="spellStart"/>
            <w:r w:rsidRPr="000A208E">
              <w:rPr>
                <w:rFonts w:cs="Tahoma"/>
              </w:rPr>
              <w:t>DN</w:t>
            </w:r>
            <w:proofErr w:type="spellEnd"/>
            <w:r w:rsidRPr="000A208E">
              <w:rPr>
                <w:rFonts w:cs="Tahoma"/>
              </w:rPr>
              <w:t xml:space="preserve"> 400, zatrubnění potoka </w:t>
            </w:r>
            <w:proofErr w:type="spellStart"/>
            <w:r w:rsidRPr="000A208E">
              <w:rPr>
                <w:rFonts w:cs="Tahoma"/>
              </w:rPr>
              <w:t>DN</w:t>
            </w:r>
            <w:proofErr w:type="spellEnd"/>
            <w:r w:rsidR="00A35B57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>1200. Jednotlivé stoky jsou bez čištění vyústěny do vodoteče. Celková délka stávající kanalizační sítě je cca 2</w:t>
            </w:r>
            <w:r w:rsidR="00C90BE1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>800</w:t>
            </w:r>
            <w:r w:rsidR="00C90BE1">
              <w:rPr>
                <w:rFonts w:cs="Tahoma"/>
              </w:rPr>
              <w:t> m</w:t>
            </w:r>
            <w:r w:rsidRPr="000A208E">
              <w:rPr>
                <w:rFonts w:cs="Tahoma"/>
              </w:rPr>
              <w:t>, z toho 800 m zatrubnění potoka. Převážná část stávající kanalizace je funkční, technický stav odpovídá staří jednotlivých kanalizačních stok. Provoz a údržbu stávající kanalizace zajišťuje obecní úřad Štáblovice. Čištění odpadních vod v sídle je zajištěno převážně v septicích či žumpách. Ty mají přepady zaústěny do stávající kanalizace, respektive přímo do</w:t>
            </w:r>
            <w:r w:rsidR="00C90BE1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>povrchových vodotečí případně trativodu, kterými odpadní vody odtékají spolu s ostatními především do</w:t>
            </w:r>
            <w:r w:rsidR="00C90BE1">
              <w:rPr>
                <w:rFonts w:cs="Tahoma"/>
              </w:rPr>
              <w:t> </w:t>
            </w:r>
            <w:proofErr w:type="spellStart"/>
            <w:r w:rsidRPr="000A208E">
              <w:rPr>
                <w:rFonts w:cs="Tahoma"/>
              </w:rPr>
              <w:t>Štáblovického</w:t>
            </w:r>
            <w:proofErr w:type="spellEnd"/>
            <w:r w:rsidRPr="000A208E">
              <w:rPr>
                <w:rFonts w:cs="Tahoma"/>
              </w:rPr>
              <w:t xml:space="preserve"> potoka.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23AD5" w14:textId="7789F62E" w:rsidR="000A208E" w:rsidRPr="000A208E" w:rsidRDefault="000A208E" w:rsidP="000A208E">
            <w:pPr>
              <w:rPr>
                <w:rFonts w:cs="Tahoma"/>
                <w:noProof/>
                <w:szCs w:val="20"/>
              </w:rPr>
            </w:pPr>
            <w:r w:rsidRPr="000A208E">
              <w:rPr>
                <w:rFonts w:cs="Tahoma"/>
                <w:noProof/>
                <w:szCs w:val="20"/>
              </w:rPr>
              <w:t xml:space="preserve">V místní části Štáblovice byla v letech 2005 </w:t>
            </w:r>
            <w:r w:rsidR="00D21BED">
              <w:rPr>
                <w:rFonts w:cs="Tahoma"/>
                <w:noProof/>
                <w:szCs w:val="20"/>
              </w:rPr>
              <w:t>až </w:t>
            </w:r>
            <w:r w:rsidRPr="000A208E">
              <w:rPr>
                <w:rFonts w:cs="Tahoma"/>
                <w:noProof/>
                <w:szCs w:val="20"/>
              </w:rPr>
              <w:t>2010 vybudována oddílná splašková kanalizace zakončená kořenovou čistírnou odpadních vod. Čistírna odpadních vod byla uvedena do provozu v roce 2011. Potrubí hlavních kanalizačních stok splaškové kanalizace je z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PVC DN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200, 250 a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300. Celková délka splaškových kanalizačních stok je 3</w:t>
            </w:r>
            <w:r w:rsidR="00C90BE1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999</w:t>
            </w:r>
            <w:r w:rsidR="00C90BE1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m. Část kanalizace v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délce 52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m je původní z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betonových trub DN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300. V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části Štáblovice (bez osad Vendelín a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Štáblovický mlýn) je odkanalizováno 100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% objektů.</w:t>
            </w:r>
          </w:p>
          <w:p w14:paraId="1047D6FF" w14:textId="664A0EB4" w:rsidR="000A208E" w:rsidRPr="000A208E" w:rsidRDefault="000A208E" w:rsidP="000A208E">
            <w:pPr>
              <w:rPr>
                <w:rFonts w:cs="Tahoma"/>
                <w:noProof/>
                <w:szCs w:val="20"/>
              </w:rPr>
            </w:pPr>
            <w:r w:rsidRPr="000A208E">
              <w:rPr>
                <w:rFonts w:cs="Tahoma"/>
                <w:noProof/>
                <w:szCs w:val="20"/>
              </w:rPr>
              <w:t>Čistírna odpadních vod je tvořena mechanickým předčištěním, za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kterým následují</w:t>
            </w:r>
            <w:r w:rsidR="004457CF">
              <w:rPr>
                <w:rFonts w:cs="Tahoma"/>
                <w:noProof/>
                <w:szCs w:val="20"/>
              </w:rPr>
              <w:t xml:space="preserve"> </w:t>
            </w:r>
            <w:r w:rsidRPr="000A208E">
              <w:rPr>
                <w:rFonts w:cs="Tahoma"/>
                <w:noProof/>
                <w:szCs w:val="20"/>
              </w:rPr>
              <w:t>dvě řady kořenových polí. V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každé řadě jsou umístěny 3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pole za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sebou. Jedná se o typ kořenové čistírny s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horizontálním prouděním. Kapacita ČOV je 600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EO, znečištění na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přítoku odpovídá 362 EO (rok 2019). Vyčištěné odpadní vody jsou vypouštěny do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Štáblovického potoka.</w:t>
            </w:r>
          </w:p>
          <w:p w14:paraId="5670E60C" w14:textId="54B59BED" w:rsidR="000A208E" w:rsidRPr="000A208E" w:rsidRDefault="000A208E" w:rsidP="002266C7">
            <w:pPr>
              <w:rPr>
                <w:rFonts w:cs="Tahoma"/>
                <w:noProof/>
                <w:szCs w:val="20"/>
              </w:rPr>
            </w:pPr>
            <w:r w:rsidRPr="000A208E">
              <w:rPr>
                <w:rFonts w:cs="Tahoma"/>
                <w:noProof/>
                <w:szCs w:val="20"/>
              </w:rPr>
              <w:t>V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osadách Vendelín a Štáblovický mlýn není vybudována splašková kanalizace. Z ekonomických důvodu se s výstavbou kanalizace neuvažuje. Je zde navrženo zřizování žump a domovních ČOV.</w:t>
            </w:r>
          </w:p>
        </w:tc>
      </w:tr>
      <w:tr w:rsidR="00741AE0" w:rsidRPr="004049A2" w14:paraId="2358B979" w14:textId="77777777" w:rsidTr="00741A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7A1" w14:textId="77777777" w:rsidR="00741AE0" w:rsidRPr="004049A2" w:rsidRDefault="00741AE0" w:rsidP="0010558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D.6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34D" w14:textId="74627F47" w:rsidR="00741AE0" w:rsidRPr="004049A2" w:rsidRDefault="007F5F57" w:rsidP="0010558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7F5F57">
              <w:rPr>
                <w:rFonts w:cs="Tahoma"/>
                <w:szCs w:val="20"/>
              </w:rPr>
              <w:t>Vzhledem k velikosti obce a současnému stavu kanalizace doporučujeme řešit likvidaci odpadních vod ve výhledu do roku 2015 stávajícím způsobem.</w:t>
            </w:r>
            <w:r>
              <w:rPr>
                <w:rFonts w:cs="Tahoma"/>
                <w:szCs w:val="20"/>
              </w:rPr>
              <w:t xml:space="preserve"> </w:t>
            </w:r>
            <w:r w:rsidRPr="007F5F57">
              <w:rPr>
                <w:rFonts w:cs="Tahoma"/>
                <w:szCs w:val="20"/>
              </w:rPr>
              <w:t>V případě požadavku na biologické čištění odpadních vod z jednotlivých objektů lze využít stávající septiky či žumpy pro osazení malých domovních ČOV.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83582" w14:textId="665C706D" w:rsidR="007F5F57" w:rsidRPr="007F5F57" w:rsidRDefault="007F5F57" w:rsidP="0010558D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7F5F57">
              <w:rPr>
                <w:rFonts w:cs="Tahoma"/>
                <w:iCs/>
                <w:noProof/>
                <w:szCs w:val="20"/>
              </w:rPr>
              <w:t>Stávající stav kanalizační sítě je z</w:t>
            </w:r>
            <w:r w:rsidR="00D21BED">
              <w:rPr>
                <w:rFonts w:cs="Tahoma"/>
                <w:iCs/>
                <w:noProof/>
                <w:szCs w:val="20"/>
              </w:rPr>
              <w:t> </w:t>
            </w:r>
            <w:r w:rsidRPr="007F5F57">
              <w:rPr>
                <w:rFonts w:cs="Tahoma"/>
                <w:iCs/>
                <w:noProof/>
                <w:szCs w:val="20"/>
              </w:rPr>
              <w:t>větší části vyhovující. Předpokládá se pouze provádění údržby, případně rekonstrukce staršího a nevyhovujícího potrubí. Stávající kořenová ČOV nedostatečně odstraňuje amoniakální znečištění a fosfor, je proto nutné provést její intenzifikaci tak, aby splňovala platné legislativní požadavky.</w:t>
            </w:r>
          </w:p>
          <w:p w14:paraId="5E8701E5" w14:textId="77777777" w:rsidR="00741AE0" w:rsidRDefault="00741AE0" w:rsidP="0010558D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15318DC" w14:textId="77777777" w:rsidR="00360B01" w:rsidRPr="004049A2" w:rsidRDefault="00360B01" w:rsidP="0010558D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vložit text na konec kapitoly:</w:t>
            </w:r>
          </w:p>
          <w:p w14:paraId="0CA4A4F3" w14:textId="0224883A" w:rsidR="00741AE0" w:rsidRPr="004049A2" w:rsidRDefault="00360B01" w:rsidP="0010558D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360B01">
              <w:rPr>
                <w:rFonts w:cs="Tahoma"/>
                <w:iCs/>
                <w:noProof/>
                <w:szCs w:val="20"/>
              </w:rPr>
              <w:t>Intenzifikace ČOV: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360B01">
              <w:rPr>
                <w:rFonts w:cs="Tahoma"/>
                <w:iCs/>
                <w:noProof/>
                <w:szCs w:val="20"/>
              </w:rPr>
              <w:t>2021 - 2022</w:t>
            </w:r>
          </w:p>
        </w:tc>
      </w:tr>
      <w:tr w:rsidR="00BF0BF1" w:rsidRPr="006F0C45" w14:paraId="6869D77B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D204" w14:textId="77777777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A371" w14:textId="6386CBA9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</w:t>
            </w:r>
            <w:r w:rsidR="00360B01" w:rsidRPr="00360B01">
              <w:rPr>
                <w:rFonts w:cs="Tahoma"/>
                <w:szCs w:val="20"/>
              </w:rPr>
              <w:t>20494/2002-6000</w:t>
            </w:r>
            <w:r w:rsidRPr="006F0C45">
              <w:rPr>
                <w:rFonts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7B0488" w14:textId="77777777" w:rsidR="00BF0BF1" w:rsidRPr="006F0C45" w:rsidRDefault="00BF0BF1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BF0BF1" w:rsidRPr="006F0C45" w14:paraId="2ACA6858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7C701C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E5C7A0" w14:textId="18103FF0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F0C45">
              <w:rPr>
                <w:rFonts w:cs="Tahoma"/>
                <w:i/>
                <w:iCs/>
                <w:szCs w:val="20"/>
              </w:rPr>
              <w:t>údaj v</w:t>
            </w:r>
            <w:r w:rsidR="0052325E">
              <w:rPr>
                <w:rFonts w:cs="Tahoma"/>
                <w:i/>
                <w:iCs/>
                <w:szCs w:val="20"/>
              </w:rPr>
              <w:t> </w:t>
            </w:r>
            <w:r w:rsidRPr="006F0C45">
              <w:rPr>
                <w:rFonts w:cs="Tahoma"/>
                <w:i/>
                <w:iCs/>
                <w:szCs w:val="20"/>
              </w:rPr>
              <w:t>tabulce</w:t>
            </w:r>
            <w:r w:rsidR="0052325E">
              <w:rPr>
                <w:rFonts w:cs="Tahoma"/>
                <w:i/>
                <w:iCs/>
                <w:szCs w:val="20"/>
              </w:rPr>
              <w:t xml:space="preserve"> </w:t>
            </w:r>
            <w:r w:rsidR="0052325E" w:rsidRPr="0052325E">
              <w:rPr>
                <w:rFonts w:cs="Tahoma"/>
                <w:i/>
                <w:iCs/>
                <w:szCs w:val="20"/>
              </w:rPr>
              <w:t>[</w:t>
            </w:r>
            <w:r w:rsidR="0052325E">
              <w:rPr>
                <w:rFonts w:cs="Tahoma"/>
                <w:i/>
                <w:iCs/>
                <w:szCs w:val="20"/>
              </w:rPr>
              <w:t xml:space="preserve">v </w:t>
            </w:r>
            <w:r w:rsidR="0052325E" w:rsidRPr="0052325E">
              <w:rPr>
                <w:rFonts w:cs="Tahoma"/>
                <w:i/>
                <w:iCs/>
                <w:szCs w:val="20"/>
              </w:rPr>
              <w:t>tis. Kč]</w:t>
            </w:r>
            <w:r w:rsidRPr="006F0C45">
              <w:rPr>
                <w:rFonts w:cs="Tahoma"/>
                <w:i/>
                <w:iCs/>
                <w:szCs w:val="20"/>
              </w:rPr>
              <w:t>:</w:t>
            </w:r>
          </w:p>
          <w:p w14:paraId="30B8D97F" w14:textId="656E411D" w:rsidR="00BF0BF1" w:rsidRDefault="00360B0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eastAsia="Arial Unicode MS" w:cs="Tahoma"/>
                <w:szCs w:val="20"/>
              </w:rPr>
            </w:pPr>
            <w:r w:rsidRPr="00360B01">
              <w:rPr>
                <w:color w:val="000000"/>
              </w:rPr>
              <w:t>Štáblovice</w:t>
            </w:r>
            <w:r w:rsidR="00BF0BF1" w:rsidRPr="006F0C45">
              <w:rPr>
                <w:rFonts w:eastAsia="Arial Unicode MS" w:cs="Tahoma"/>
                <w:szCs w:val="20"/>
              </w:rPr>
              <w:t>/</w:t>
            </w:r>
            <w:r w:rsidR="00BF0BF1" w:rsidRPr="002B15D5">
              <w:rPr>
                <w:rFonts w:eastAsia="Arial Unicode MS" w:cs="Tahoma"/>
                <w:szCs w:val="20"/>
              </w:rPr>
              <w:t>Vodovody</w:t>
            </w:r>
            <w:r w:rsidR="00BF0BF1" w:rsidRPr="006F0C45">
              <w:rPr>
                <w:rFonts w:eastAsia="Arial Unicode MS" w:cs="Tahoma"/>
                <w:szCs w:val="20"/>
              </w:rPr>
              <w:t xml:space="preserve">: </w:t>
            </w:r>
            <w:r w:rsidR="00DC6EEF">
              <w:rPr>
                <w:rFonts w:eastAsia="Arial Unicode MS" w:cs="Tahoma"/>
                <w:szCs w:val="20"/>
              </w:rPr>
              <w:t>7</w:t>
            </w:r>
            <w:r w:rsidR="0052325E">
              <w:rPr>
                <w:rFonts w:eastAsia="Arial Unicode MS" w:cs="Tahoma"/>
                <w:szCs w:val="20"/>
              </w:rPr>
              <w:t> </w:t>
            </w:r>
            <w:r w:rsidR="00DC6EEF">
              <w:rPr>
                <w:rFonts w:eastAsia="Arial Unicode MS" w:cs="Tahoma"/>
                <w:szCs w:val="20"/>
              </w:rPr>
              <w:t>070</w:t>
            </w:r>
          </w:p>
          <w:p w14:paraId="41281CB7" w14:textId="422FFC1C" w:rsidR="00360B01" w:rsidRPr="006F0C45" w:rsidRDefault="00360B0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360B01">
              <w:rPr>
                <w:color w:val="000000"/>
              </w:rPr>
              <w:t>Štáblovice</w:t>
            </w:r>
            <w:r w:rsidRPr="006F0C45">
              <w:rPr>
                <w:rFonts w:eastAsia="Arial Unicode MS" w:cs="Tahoma"/>
                <w:szCs w:val="20"/>
              </w:rPr>
              <w:t>/</w:t>
            </w:r>
            <w:r>
              <w:rPr>
                <w:rFonts w:eastAsia="Arial Unicode MS" w:cs="Tahoma"/>
                <w:szCs w:val="20"/>
              </w:rPr>
              <w:t>Kanalizace</w:t>
            </w:r>
            <w:r w:rsidRPr="006F0C45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-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E27F48" w14:textId="2D492D47" w:rsidR="00BF0BF1" w:rsidRPr="006F0C45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75FE45A4" w14:textId="71AD1E80" w:rsidR="00BF0BF1" w:rsidRDefault="00360B01" w:rsidP="002266C7">
            <w:pPr>
              <w:keepNext/>
              <w:rPr>
                <w:rFonts w:eastAsia="Arial Unicode MS" w:cs="Tahoma"/>
                <w:szCs w:val="20"/>
              </w:rPr>
            </w:pPr>
            <w:r w:rsidRPr="00360B01">
              <w:rPr>
                <w:color w:val="000000"/>
              </w:rPr>
              <w:t>Štáblovice</w:t>
            </w:r>
            <w:r w:rsidR="00BF0BF1" w:rsidRPr="006F0C45">
              <w:rPr>
                <w:rFonts w:eastAsia="Arial Unicode MS" w:cs="Tahoma"/>
                <w:szCs w:val="20"/>
              </w:rPr>
              <w:t>/</w:t>
            </w:r>
            <w:r w:rsidR="00BF0BF1" w:rsidRPr="002B15D5">
              <w:rPr>
                <w:rFonts w:eastAsia="Arial Unicode MS" w:cs="Tahoma"/>
                <w:szCs w:val="20"/>
              </w:rPr>
              <w:t>Vodovody</w:t>
            </w:r>
            <w:r w:rsidR="00BF0BF1" w:rsidRPr="006F0C45">
              <w:rPr>
                <w:rFonts w:eastAsia="Arial Unicode MS" w:cs="Tahoma"/>
                <w:szCs w:val="20"/>
              </w:rPr>
              <w:t xml:space="preserve">: </w:t>
            </w:r>
            <w:r w:rsidR="00350DD3">
              <w:rPr>
                <w:rFonts w:eastAsia="Arial Unicode MS" w:cs="Tahoma"/>
                <w:szCs w:val="20"/>
              </w:rPr>
              <w:t>-</w:t>
            </w:r>
          </w:p>
          <w:p w14:paraId="1E39CF17" w14:textId="602A037C" w:rsidR="00360B01" w:rsidRPr="003E0044" w:rsidRDefault="00360B01" w:rsidP="002266C7">
            <w:pPr>
              <w:keepNext/>
              <w:rPr>
                <w:rFonts w:eastAsia="Arial Unicode MS" w:cs="Tahoma"/>
                <w:szCs w:val="20"/>
              </w:rPr>
            </w:pPr>
            <w:r w:rsidRPr="00360B01">
              <w:rPr>
                <w:color w:val="000000"/>
              </w:rPr>
              <w:t>Štáblovice</w:t>
            </w:r>
            <w:r w:rsidRPr="006F0C45">
              <w:rPr>
                <w:rFonts w:eastAsia="Arial Unicode MS" w:cs="Tahoma"/>
                <w:szCs w:val="20"/>
              </w:rPr>
              <w:t>/</w:t>
            </w:r>
            <w:r>
              <w:rPr>
                <w:rFonts w:eastAsia="Arial Unicode MS" w:cs="Tahoma"/>
                <w:szCs w:val="20"/>
              </w:rPr>
              <w:t>Kanalizace</w:t>
            </w:r>
            <w:r w:rsidRPr="006F0C45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5 100</w:t>
            </w:r>
          </w:p>
        </w:tc>
      </w:tr>
    </w:tbl>
    <w:p w14:paraId="0CC2BC7A" w14:textId="77777777" w:rsidR="006D14C0" w:rsidRPr="004049A2" w:rsidRDefault="006D14C0" w:rsidP="004453AD">
      <w:pPr>
        <w:spacing w:before="720"/>
        <w:rPr>
          <w:rFonts w:cs="Tahoma"/>
          <w:szCs w:val="20"/>
        </w:rPr>
      </w:pPr>
    </w:p>
    <w:sectPr w:rsidR="006D14C0" w:rsidRPr="004049A2" w:rsidSect="00260E18">
      <w:footerReference w:type="default" r:id="rId11"/>
      <w:pgSz w:w="11907" w:h="16839" w:code="9"/>
      <w:pgMar w:top="1418" w:right="1418" w:bottom="1276" w:left="1418" w:header="709" w:footer="2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ADD7" w14:textId="77777777" w:rsidR="00A36622" w:rsidRDefault="00A36622">
      <w:r>
        <w:separator/>
      </w:r>
    </w:p>
  </w:endnote>
  <w:endnote w:type="continuationSeparator" w:id="0">
    <w:p w14:paraId="4B169E5E" w14:textId="77777777" w:rsidR="00A36622" w:rsidRDefault="00A3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4290" w14:textId="5F3BC65E" w:rsidR="00362AFC" w:rsidRDefault="00362AFC" w:rsidP="00AD4C0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335ED5A" wp14:editId="7ABCA9E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82fb4ba7b271fb6dcd0fccd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BCBE5" w14:textId="6D353DF4" w:rsidR="00362AFC" w:rsidRPr="00AB1B6E" w:rsidRDefault="00362AFC" w:rsidP="00AB1B6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B1B6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5ED5A" id="_x0000_t202" coordsize="21600,21600" o:spt="202" path="m,l,21600r21600,l21600,xe">
              <v:stroke joinstyle="miter"/>
              <v:path gradientshapeok="t" o:connecttype="rect"/>
            </v:shapetype>
            <v:shape id="MSIPCM82fb4ba7b271fb6dcd0fccd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408BCBE5" w14:textId="6D353DF4" w:rsidR="00362AFC" w:rsidRPr="00AB1B6E" w:rsidRDefault="00362AFC" w:rsidP="00AB1B6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B1B6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</w:rP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24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61CD" w14:textId="77777777" w:rsidR="00A36622" w:rsidRDefault="00A36622">
      <w:r>
        <w:separator/>
      </w:r>
    </w:p>
  </w:footnote>
  <w:footnote w:type="continuationSeparator" w:id="0">
    <w:p w14:paraId="70A5BF76" w14:textId="77777777" w:rsidR="00A36622" w:rsidRDefault="00A3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D26CE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82E1E"/>
    <w:multiLevelType w:val="hybridMultilevel"/>
    <w:tmpl w:val="F35A6FC6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57D10"/>
    <w:multiLevelType w:val="hybridMultilevel"/>
    <w:tmpl w:val="1B74866A"/>
    <w:lvl w:ilvl="0" w:tplc="6640042A">
      <w:start w:val="81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3F5AED"/>
    <w:multiLevelType w:val="hybridMultilevel"/>
    <w:tmpl w:val="07B89EA6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063773"/>
    <w:multiLevelType w:val="hybridMultilevel"/>
    <w:tmpl w:val="CDB8C980"/>
    <w:lvl w:ilvl="0" w:tplc="C554DF2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76A4"/>
    <w:multiLevelType w:val="multilevel"/>
    <w:tmpl w:val="8A9A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74" w:hanging="5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3AD6707"/>
    <w:multiLevelType w:val="hybridMultilevel"/>
    <w:tmpl w:val="9362983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70B63"/>
    <w:multiLevelType w:val="hybridMultilevel"/>
    <w:tmpl w:val="1440575E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9F0588"/>
    <w:multiLevelType w:val="hybridMultilevel"/>
    <w:tmpl w:val="C2385BA8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4734D5"/>
    <w:multiLevelType w:val="hybridMultilevel"/>
    <w:tmpl w:val="398AB8A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347761"/>
    <w:multiLevelType w:val="hybridMultilevel"/>
    <w:tmpl w:val="43C66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859"/>
    <w:multiLevelType w:val="hybridMultilevel"/>
    <w:tmpl w:val="8376B5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D53602"/>
    <w:multiLevelType w:val="hybridMultilevel"/>
    <w:tmpl w:val="4CB8B0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A57D61"/>
    <w:multiLevelType w:val="hybridMultilevel"/>
    <w:tmpl w:val="814CE4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A44ED9"/>
    <w:multiLevelType w:val="hybridMultilevel"/>
    <w:tmpl w:val="E3446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D7E2B"/>
    <w:multiLevelType w:val="hybridMultilevel"/>
    <w:tmpl w:val="249CEFBA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DD07019"/>
    <w:multiLevelType w:val="singleLevel"/>
    <w:tmpl w:val="6FD26CEE"/>
    <w:lvl w:ilvl="0">
      <w:numFmt w:val="decimal"/>
      <w:lvlText w:val="*"/>
      <w:lvlJc w:val="left"/>
      <w:rPr>
        <w:rFonts w:cs="Times New Roman"/>
      </w:rPr>
    </w:lvl>
  </w:abstractNum>
  <w:num w:numId="1" w16cid:durableId="2063672244">
    <w:abstractNumId w:val="5"/>
  </w:num>
  <w:num w:numId="2" w16cid:durableId="278222653">
    <w:abstractNumId w:val="2"/>
  </w:num>
  <w:num w:numId="3" w16cid:durableId="1929577180">
    <w:abstractNumId w:val="7"/>
  </w:num>
  <w:num w:numId="4" w16cid:durableId="853953937">
    <w:abstractNumId w:val="1"/>
  </w:num>
  <w:num w:numId="5" w16cid:durableId="637876839">
    <w:abstractNumId w:val="3"/>
  </w:num>
  <w:num w:numId="6" w16cid:durableId="20485285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 w16cid:durableId="688409077">
    <w:abstractNumId w:val="16"/>
  </w:num>
  <w:num w:numId="8" w16cid:durableId="785778867">
    <w:abstractNumId w:val="8"/>
  </w:num>
  <w:num w:numId="9" w16cid:durableId="627323197">
    <w:abstractNumId w:val="4"/>
  </w:num>
  <w:num w:numId="10" w16cid:durableId="1677688530">
    <w:abstractNumId w:val="14"/>
  </w:num>
  <w:num w:numId="11" w16cid:durableId="766464019">
    <w:abstractNumId w:val="10"/>
  </w:num>
  <w:num w:numId="12" w16cid:durableId="302002720">
    <w:abstractNumId w:val="9"/>
  </w:num>
  <w:num w:numId="13" w16cid:durableId="2033408552">
    <w:abstractNumId w:val="11"/>
  </w:num>
  <w:num w:numId="14" w16cid:durableId="1765346345">
    <w:abstractNumId w:val="12"/>
  </w:num>
  <w:num w:numId="15" w16cid:durableId="420875265">
    <w:abstractNumId w:val="6"/>
  </w:num>
  <w:num w:numId="16" w16cid:durableId="2114091133">
    <w:abstractNumId w:val="13"/>
  </w:num>
  <w:num w:numId="17" w16cid:durableId="1782527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53"/>
    <w:rsid w:val="00000076"/>
    <w:rsid w:val="00000112"/>
    <w:rsid w:val="00000F94"/>
    <w:rsid w:val="000040C0"/>
    <w:rsid w:val="00004197"/>
    <w:rsid w:val="000127C2"/>
    <w:rsid w:val="0001399B"/>
    <w:rsid w:val="00013E1F"/>
    <w:rsid w:val="00015C99"/>
    <w:rsid w:val="00016BB1"/>
    <w:rsid w:val="00017928"/>
    <w:rsid w:val="00020EE3"/>
    <w:rsid w:val="00021911"/>
    <w:rsid w:val="00023508"/>
    <w:rsid w:val="00025B61"/>
    <w:rsid w:val="00026B7A"/>
    <w:rsid w:val="0002708A"/>
    <w:rsid w:val="00027C1D"/>
    <w:rsid w:val="00033BF1"/>
    <w:rsid w:val="00036E26"/>
    <w:rsid w:val="00040623"/>
    <w:rsid w:val="00041944"/>
    <w:rsid w:val="00041974"/>
    <w:rsid w:val="00042EA1"/>
    <w:rsid w:val="00044385"/>
    <w:rsid w:val="00044A2E"/>
    <w:rsid w:val="00045113"/>
    <w:rsid w:val="00045BB9"/>
    <w:rsid w:val="00050869"/>
    <w:rsid w:val="000527D1"/>
    <w:rsid w:val="00053CA5"/>
    <w:rsid w:val="000549CE"/>
    <w:rsid w:val="00060229"/>
    <w:rsid w:val="00060758"/>
    <w:rsid w:val="00061167"/>
    <w:rsid w:val="00061A24"/>
    <w:rsid w:val="000620AF"/>
    <w:rsid w:val="00062627"/>
    <w:rsid w:val="00063677"/>
    <w:rsid w:val="00064DE2"/>
    <w:rsid w:val="000661C7"/>
    <w:rsid w:val="00066B44"/>
    <w:rsid w:val="00067D26"/>
    <w:rsid w:val="00070581"/>
    <w:rsid w:val="00070B70"/>
    <w:rsid w:val="0007243F"/>
    <w:rsid w:val="00072D97"/>
    <w:rsid w:val="000736A5"/>
    <w:rsid w:val="0007379B"/>
    <w:rsid w:val="00074BFD"/>
    <w:rsid w:val="0007589C"/>
    <w:rsid w:val="00075B90"/>
    <w:rsid w:val="00075E07"/>
    <w:rsid w:val="0008294D"/>
    <w:rsid w:val="000835CE"/>
    <w:rsid w:val="00085125"/>
    <w:rsid w:val="000854B1"/>
    <w:rsid w:val="000874AC"/>
    <w:rsid w:val="0009055D"/>
    <w:rsid w:val="00091B8A"/>
    <w:rsid w:val="00093E1C"/>
    <w:rsid w:val="000956E6"/>
    <w:rsid w:val="00097B62"/>
    <w:rsid w:val="00097F72"/>
    <w:rsid w:val="000A208E"/>
    <w:rsid w:val="000A5EB1"/>
    <w:rsid w:val="000A7A6B"/>
    <w:rsid w:val="000B1CC2"/>
    <w:rsid w:val="000B2303"/>
    <w:rsid w:val="000B3BF0"/>
    <w:rsid w:val="000B51DC"/>
    <w:rsid w:val="000B7F49"/>
    <w:rsid w:val="000C1C53"/>
    <w:rsid w:val="000C1D3E"/>
    <w:rsid w:val="000C325C"/>
    <w:rsid w:val="000C3459"/>
    <w:rsid w:val="000C3A53"/>
    <w:rsid w:val="000C4BE5"/>
    <w:rsid w:val="000C5D4B"/>
    <w:rsid w:val="000D081F"/>
    <w:rsid w:val="000D1794"/>
    <w:rsid w:val="000D2A5E"/>
    <w:rsid w:val="000D2FD4"/>
    <w:rsid w:val="000D393D"/>
    <w:rsid w:val="000D4BBD"/>
    <w:rsid w:val="000D4D12"/>
    <w:rsid w:val="000D60A8"/>
    <w:rsid w:val="000D6A38"/>
    <w:rsid w:val="000D6BDC"/>
    <w:rsid w:val="000D749D"/>
    <w:rsid w:val="000E24DA"/>
    <w:rsid w:val="000E6F6F"/>
    <w:rsid w:val="000F0915"/>
    <w:rsid w:val="000F35BE"/>
    <w:rsid w:val="000F43FE"/>
    <w:rsid w:val="000F528F"/>
    <w:rsid w:val="000F5795"/>
    <w:rsid w:val="00101BEE"/>
    <w:rsid w:val="0010245E"/>
    <w:rsid w:val="0010266B"/>
    <w:rsid w:val="00102E61"/>
    <w:rsid w:val="001032A7"/>
    <w:rsid w:val="0010471C"/>
    <w:rsid w:val="0010558D"/>
    <w:rsid w:val="0011052F"/>
    <w:rsid w:val="00111BDE"/>
    <w:rsid w:val="00111EBF"/>
    <w:rsid w:val="00112FB4"/>
    <w:rsid w:val="0011360D"/>
    <w:rsid w:val="001139FD"/>
    <w:rsid w:val="00115ACA"/>
    <w:rsid w:val="00115E5A"/>
    <w:rsid w:val="00116179"/>
    <w:rsid w:val="0012230D"/>
    <w:rsid w:val="0012302B"/>
    <w:rsid w:val="0012347E"/>
    <w:rsid w:val="00124B32"/>
    <w:rsid w:val="00125E50"/>
    <w:rsid w:val="001301C0"/>
    <w:rsid w:val="0013095D"/>
    <w:rsid w:val="001313F2"/>
    <w:rsid w:val="00132C5F"/>
    <w:rsid w:val="001340EC"/>
    <w:rsid w:val="001345B4"/>
    <w:rsid w:val="001346FF"/>
    <w:rsid w:val="00134790"/>
    <w:rsid w:val="001348E5"/>
    <w:rsid w:val="00134DCB"/>
    <w:rsid w:val="00135A21"/>
    <w:rsid w:val="00137179"/>
    <w:rsid w:val="001420B0"/>
    <w:rsid w:val="001424F9"/>
    <w:rsid w:val="0014350E"/>
    <w:rsid w:val="001447EA"/>
    <w:rsid w:val="00145333"/>
    <w:rsid w:val="00145E6B"/>
    <w:rsid w:val="00146532"/>
    <w:rsid w:val="00147B60"/>
    <w:rsid w:val="00147DA4"/>
    <w:rsid w:val="00150B94"/>
    <w:rsid w:val="00151255"/>
    <w:rsid w:val="0015205A"/>
    <w:rsid w:val="0015495E"/>
    <w:rsid w:val="00154D5D"/>
    <w:rsid w:val="0015515E"/>
    <w:rsid w:val="00156A4B"/>
    <w:rsid w:val="00157198"/>
    <w:rsid w:val="00160372"/>
    <w:rsid w:val="00161E75"/>
    <w:rsid w:val="0016462A"/>
    <w:rsid w:val="001647BD"/>
    <w:rsid w:val="00164A2E"/>
    <w:rsid w:val="00164D42"/>
    <w:rsid w:val="00172784"/>
    <w:rsid w:val="001744E5"/>
    <w:rsid w:val="00175C95"/>
    <w:rsid w:val="00176920"/>
    <w:rsid w:val="00180E45"/>
    <w:rsid w:val="00181AA5"/>
    <w:rsid w:val="0018418E"/>
    <w:rsid w:val="0018522B"/>
    <w:rsid w:val="00185C81"/>
    <w:rsid w:val="0018750E"/>
    <w:rsid w:val="001879D8"/>
    <w:rsid w:val="001905C0"/>
    <w:rsid w:val="00190928"/>
    <w:rsid w:val="001942F9"/>
    <w:rsid w:val="001945CE"/>
    <w:rsid w:val="00194EC2"/>
    <w:rsid w:val="0019589F"/>
    <w:rsid w:val="00195B2D"/>
    <w:rsid w:val="00196338"/>
    <w:rsid w:val="0019696C"/>
    <w:rsid w:val="001A06EF"/>
    <w:rsid w:val="001A0792"/>
    <w:rsid w:val="001A1075"/>
    <w:rsid w:val="001A1C92"/>
    <w:rsid w:val="001A2908"/>
    <w:rsid w:val="001A2CA3"/>
    <w:rsid w:val="001A2DD2"/>
    <w:rsid w:val="001A3BC8"/>
    <w:rsid w:val="001A496E"/>
    <w:rsid w:val="001A51EA"/>
    <w:rsid w:val="001B1120"/>
    <w:rsid w:val="001B2AA6"/>
    <w:rsid w:val="001B3ADB"/>
    <w:rsid w:val="001B5CDB"/>
    <w:rsid w:val="001C01CC"/>
    <w:rsid w:val="001C09F0"/>
    <w:rsid w:val="001C1361"/>
    <w:rsid w:val="001C2493"/>
    <w:rsid w:val="001C2D47"/>
    <w:rsid w:val="001C30E2"/>
    <w:rsid w:val="001C7125"/>
    <w:rsid w:val="001C744A"/>
    <w:rsid w:val="001C7AFC"/>
    <w:rsid w:val="001D18CB"/>
    <w:rsid w:val="001D264D"/>
    <w:rsid w:val="001D36AF"/>
    <w:rsid w:val="001D441C"/>
    <w:rsid w:val="001D4E5E"/>
    <w:rsid w:val="001D57E5"/>
    <w:rsid w:val="001D5822"/>
    <w:rsid w:val="001D6176"/>
    <w:rsid w:val="001E0885"/>
    <w:rsid w:val="001E1AAD"/>
    <w:rsid w:val="001E253C"/>
    <w:rsid w:val="001E3B5B"/>
    <w:rsid w:val="001F06AE"/>
    <w:rsid w:val="001F12ED"/>
    <w:rsid w:val="001F2B34"/>
    <w:rsid w:val="001F3828"/>
    <w:rsid w:val="001F4CE8"/>
    <w:rsid w:val="001F59FD"/>
    <w:rsid w:val="001F5C5A"/>
    <w:rsid w:val="00200658"/>
    <w:rsid w:val="002014B7"/>
    <w:rsid w:val="00201555"/>
    <w:rsid w:val="0020167F"/>
    <w:rsid w:val="00201DC1"/>
    <w:rsid w:val="0020349A"/>
    <w:rsid w:val="00205EC0"/>
    <w:rsid w:val="0020686A"/>
    <w:rsid w:val="002068AE"/>
    <w:rsid w:val="00206EEC"/>
    <w:rsid w:val="0020739A"/>
    <w:rsid w:val="00211850"/>
    <w:rsid w:val="002125A2"/>
    <w:rsid w:val="00213188"/>
    <w:rsid w:val="00213E03"/>
    <w:rsid w:val="00214863"/>
    <w:rsid w:val="00214BB4"/>
    <w:rsid w:val="0021608F"/>
    <w:rsid w:val="002165C3"/>
    <w:rsid w:val="00217A8A"/>
    <w:rsid w:val="002229E0"/>
    <w:rsid w:val="00223201"/>
    <w:rsid w:val="00224FEB"/>
    <w:rsid w:val="002273D1"/>
    <w:rsid w:val="00233DEE"/>
    <w:rsid w:val="0023461C"/>
    <w:rsid w:val="00236345"/>
    <w:rsid w:val="0024028D"/>
    <w:rsid w:val="00241186"/>
    <w:rsid w:val="0024183B"/>
    <w:rsid w:val="00241BCD"/>
    <w:rsid w:val="002450B9"/>
    <w:rsid w:val="0024576A"/>
    <w:rsid w:val="0024591E"/>
    <w:rsid w:val="00245B67"/>
    <w:rsid w:val="00247ED5"/>
    <w:rsid w:val="00250170"/>
    <w:rsid w:val="0025060B"/>
    <w:rsid w:val="002523F4"/>
    <w:rsid w:val="002524F2"/>
    <w:rsid w:val="00254FC2"/>
    <w:rsid w:val="00255776"/>
    <w:rsid w:val="00256B63"/>
    <w:rsid w:val="002576D9"/>
    <w:rsid w:val="00257B9B"/>
    <w:rsid w:val="00260E18"/>
    <w:rsid w:val="0026166C"/>
    <w:rsid w:val="002643EE"/>
    <w:rsid w:val="00264CC1"/>
    <w:rsid w:val="00265A77"/>
    <w:rsid w:val="00265AE5"/>
    <w:rsid w:val="002706B9"/>
    <w:rsid w:val="00273515"/>
    <w:rsid w:val="00273D99"/>
    <w:rsid w:val="002757E3"/>
    <w:rsid w:val="00275BC8"/>
    <w:rsid w:val="0027735F"/>
    <w:rsid w:val="0028139C"/>
    <w:rsid w:val="00290539"/>
    <w:rsid w:val="002932CE"/>
    <w:rsid w:val="00293851"/>
    <w:rsid w:val="0029624A"/>
    <w:rsid w:val="002962BD"/>
    <w:rsid w:val="00297807"/>
    <w:rsid w:val="002A0895"/>
    <w:rsid w:val="002A185E"/>
    <w:rsid w:val="002A1A8C"/>
    <w:rsid w:val="002A1D43"/>
    <w:rsid w:val="002A2679"/>
    <w:rsid w:val="002A294F"/>
    <w:rsid w:val="002A40CD"/>
    <w:rsid w:val="002A4656"/>
    <w:rsid w:val="002A4C9C"/>
    <w:rsid w:val="002A53FE"/>
    <w:rsid w:val="002A7883"/>
    <w:rsid w:val="002B0B09"/>
    <w:rsid w:val="002B15D5"/>
    <w:rsid w:val="002B172F"/>
    <w:rsid w:val="002B1ACE"/>
    <w:rsid w:val="002B1CAB"/>
    <w:rsid w:val="002B206A"/>
    <w:rsid w:val="002B3221"/>
    <w:rsid w:val="002B3858"/>
    <w:rsid w:val="002B57B8"/>
    <w:rsid w:val="002B63F2"/>
    <w:rsid w:val="002B6AE2"/>
    <w:rsid w:val="002C04E9"/>
    <w:rsid w:val="002C0BB4"/>
    <w:rsid w:val="002C0EFF"/>
    <w:rsid w:val="002C2D20"/>
    <w:rsid w:val="002C4DBD"/>
    <w:rsid w:val="002C5AC0"/>
    <w:rsid w:val="002C671D"/>
    <w:rsid w:val="002C67BF"/>
    <w:rsid w:val="002D07B2"/>
    <w:rsid w:val="002D0D2B"/>
    <w:rsid w:val="002D1075"/>
    <w:rsid w:val="002D2F05"/>
    <w:rsid w:val="002D32B0"/>
    <w:rsid w:val="002D42D1"/>
    <w:rsid w:val="002D4F2F"/>
    <w:rsid w:val="002D54F5"/>
    <w:rsid w:val="002D6239"/>
    <w:rsid w:val="002D68A9"/>
    <w:rsid w:val="002D75BD"/>
    <w:rsid w:val="002E0678"/>
    <w:rsid w:val="002E1177"/>
    <w:rsid w:val="002E1923"/>
    <w:rsid w:val="002E2932"/>
    <w:rsid w:val="002E42CD"/>
    <w:rsid w:val="002E51D3"/>
    <w:rsid w:val="002E52C3"/>
    <w:rsid w:val="002E7CED"/>
    <w:rsid w:val="002E7FD8"/>
    <w:rsid w:val="002F1647"/>
    <w:rsid w:val="002F59D9"/>
    <w:rsid w:val="002F6E0B"/>
    <w:rsid w:val="0030082E"/>
    <w:rsid w:val="003017D6"/>
    <w:rsid w:val="003039CE"/>
    <w:rsid w:val="00303A68"/>
    <w:rsid w:val="00304B01"/>
    <w:rsid w:val="00311739"/>
    <w:rsid w:val="003121B1"/>
    <w:rsid w:val="00312EC9"/>
    <w:rsid w:val="003156CE"/>
    <w:rsid w:val="00316479"/>
    <w:rsid w:val="00317425"/>
    <w:rsid w:val="00317C20"/>
    <w:rsid w:val="00321FA4"/>
    <w:rsid w:val="00326158"/>
    <w:rsid w:val="003269ED"/>
    <w:rsid w:val="00326F15"/>
    <w:rsid w:val="00327B02"/>
    <w:rsid w:val="0033082C"/>
    <w:rsid w:val="00330988"/>
    <w:rsid w:val="003323E2"/>
    <w:rsid w:val="00333D37"/>
    <w:rsid w:val="00334014"/>
    <w:rsid w:val="00336A1D"/>
    <w:rsid w:val="00337E3A"/>
    <w:rsid w:val="00341DB7"/>
    <w:rsid w:val="00342622"/>
    <w:rsid w:val="003433FE"/>
    <w:rsid w:val="00343C68"/>
    <w:rsid w:val="00343E1A"/>
    <w:rsid w:val="0034400A"/>
    <w:rsid w:val="00344303"/>
    <w:rsid w:val="00345A30"/>
    <w:rsid w:val="00345B5B"/>
    <w:rsid w:val="00350DD3"/>
    <w:rsid w:val="00352991"/>
    <w:rsid w:val="00354246"/>
    <w:rsid w:val="003549B4"/>
    <w:rsid w:val="0035572D"/>
    <w:rsid w:val="00355B91"/>
    <w:rsid w:val="003569BB"/>
    <w:rsid w:val="00357563"/>
    <w:rsid w:val="0036047F"/>
    <w:rsid w:val="003604EF"/>
    <w:rsid w:val="003606AB"/>
    <w:rsid w:val="00360B01"/>
    <w:rsid w:val="0036189A"/>
    <w:rsid w:val="00362AFC"/>
    <w:rsid w:val="00363666"/>
    <w:rsid w:val="0036406D"/>
    <w:rsid w:val="00364B76"/>
    <w:rsid w:val="003653CB"/>
    <w:rsid w:val="00366522"/>
    <w:rsid w:val="00366CB8"/>
    <w:rsid w:val="00366ED7"/>
    <w:rsid w:val="003672F0"/>
    <w:rsid w:val="00367CC6"/>
    <w:rsid w:val="00370070"/>
    <w:rsid w:val="0037111D"/>
    <w:rsid w:val="003721BD"/>
    <w:rsid w:val="00373969"/>
    <w:rsid w:val="00374C4D"/>
    <w:rsid w:val="003766EA"/>
    <w:rsid w:val="00380852"/>
    <w:rsid w:val="00381FEB"/>
    <w:rsid w:val="00382288"/>
    <w:rsid w:val="00382EB0"/>
    <w:rsid w:val="00383E48"/>
    <w:rsid w:val="00386420"/>
    <w:rsid w:val="003872C2"/>
    <w:rsid w:val="0038782B"/>
    <w:rsid w:val="003903D1"/>
    <w:rsid w:val="0039077E"/>
    <w:rsid w:val="00391EE8"/>
    <w:rsid w:val="00392BBB"/>
    <w:rsid w:val="00393030"/>
    <w:rsid w:val="00393F4A"/>
    <w:rsid w:val="00394C02"/>
    <w:rsid w:val="003963FB"/>
    <w:rsid w:val="00396819"/>
    <w:rsid w:val="00396A33"/>
    <w:rsid w:val="003A1E21"/>
    <w:rsid w:val="003A32C5"/>
    <w:rsid w:val="003A4D4F"/>
    <w:rsid w:val="003B0901"/>
    <w:rsid w:val="003B14DB"/>
    <w:rsid w:val="003B2E06"/>
    <w:rsid w:val="003B5836"/>
    <w:rsid w:val="003B58F3"/>
    <w:rsid w:val="003B6089"/>
    <w:rsid w:val="003B6F40"/>
    <w:rsid w:val="003B7188"/>
    <w:rsid w:val="003C0DA5"/>
    <w:rsid w:val="003C2064"/>
    <w:rsid w:val="003C2710"/>
    <w:rsid w:val="003C2877"/>
    <w:rsid w:val="003C3144"/>
    <w:rsid w:val="003C3DC4"/>
    <w:rsid w:val="003C5590"/>
    <w:rsid w:val="003C5E1D"/>
    <w:rsid w:val="003C7DED"/>
    <w:rsid w:val="003D27BC"/>
    <w:rsid w:val="003D2E95"/>
    <w:rsid w:val="003D49D9"/>
    <w:rsid w:val="003D4E0E"/>
    <w:rsid w:val="003D51F6"/>
    <w:rsid w:val="003D6CC8"/>
    <w:rsid w:val="003E0044"/>
    <w:rsid w:val="003E15EA"/>
    <w:rsid w:val="003E4451"/>
    <w:rsid w:val="003E637E"/>
    <w:rsid w:val="003E6537"/>
    <w:rsid w:val="003F08A6"/>
    <w:rsid w:val="003F1342"/>
    <w:rsid w:val="003F26AA"/>
    <w:rsid w:val="003F2787"/>
    <w:rsid w:val="003F469D"/>
    <w:rsid w:val="003F47B6"/>
    <w:rsid w:val="003F5EAE"/>
    <w:rsid w:val="003F7757"/>
    <w:rsid w:val="003F7AA0"/>
    <w:rsid w:val="003F7D0E"/>
    <w:rsid w:val="003F7D53"/>
    <w:rsid w:val="004006C5"/>
    <w:rsid w:val="0040251A"/>
    <w:rsid w:val="004036DB"/>
    <w:rsid w:val="004049A2"/>
    <w:rsid w:val="004051E7"/>
    <w:rsid w:val="004054E0"/>
    <w:rsid w:val="0040591D"/>
    <w:rsid w:val="00405BBD"/>
    <w:rsid w:val="00405F16"/>
    <w:rsid w:val="0040660E"/>
    <w:rsid w:val="00407ABC"/>
    <w:rsid w:val="00410018"/>
    <w:rsid w:val="0041012A"/>
    <w:rsid w:val="00414748"/>
    <w:rsid w:val="00415A90"/>
    <w:rsid w:val="0041657F"/>
    <w:rsid w:val="00420668"/>
    <w:rsid w:val="00421F01"/>
    <w:rsid w:val="004227AD"/>
    <w:rsid w:val="0042428E"/>
    <w:rsid w:val="00424808"/>
    <w:rsid w:val="0042740E"/>
    <w:rsid w:val="004312D3"/>
    <w:rsid w:val="00434572"/>
    <w:rsid w:val="0043565C"/>
    <w:rsid w:val="00437220"/>
    <w:rsid w:val="00437663"/>
    <w:rsid w:val="00437B0C"/>
    <w:rsid w:val="00437E37"/>
    <w:rsid w:val="004424B1"/>
    <w:rsid w:val="00442A4F"/>
    <w:rsid w:val="00444527"/>
    <w:rsid w:val="00444CFB"/>
    <w:rsid w:val="004453AD"/>
    <w:rsid w:val="004457CF"/>
    <w:rsid w:val="00446C25"/>
    <w:rsid w:val="004478E1"/>
    <w:rsid w:val="00447E61"/>
    <w:rsid w:val="00450610"/>
    <w:rsid w:val="004519CC"/>
    <w:rsid w:val="004528D8"/>
    <w:rsid w:val="00454ED0"/>
    <w:rsid w:val="00455728"/>
    <w:rsid w:val="0045635C"/>
    <w:rsid w:val="0045684A"/>
    <w:rsid w:val="00456F8E"/>
    <w:rsid w:val="00464724"/>
    <w:rsid w:val="004661E9"/>
    <w:rsid w:val="004663F6"/>
    <w:rsid w:val="004703C4"/>
    <w:rsid w:val="00472257"/>
    <w:rsid w:val="00472A74"/>
    <w:rsid w:val="00473ECA"/>
    <w:rsid w:val="00476B57"/>
    <w:rsid w:val="004840CA"/>
    <w:rsid w:val="0048536E"/>
    <w:rsid w:val="00485C7A"/>
    <w:rsid w:val="00485E2D"/>
    <w:rsid w:val="004932A9"/>
    <w:rsid w:val="00493BCB"/>
    <w:rsid w:val="00494405"/>
    <w:rsid w:val="00497B50"/>
    <w:rsid w:val="004A448E"/>
    <w:rsid w:val="004A4857"/>
    <w:rsid w:val="004A5753"/>
    <w:rsid w:val="004A6BC4"/>
    <w:rsid w:val="004B0108"/>
    <w:rsid w:val="004B0E30"/>
    <w:rsid w:val="004B1D27"/>
    <w:rsid w:val="004B2C9A"/>
    <w:rsid w:val="004B32B4"/>
    <w:rsid w:val="004B3310"/>
    <w:rsid w:val="004B3D4D"/>
    <w:rsid w:val="004B4EBF"/>
    <w:rsid w:val="004B5A98"/>
    <w:rsid w:val="004B7CA1"/>
    <w:rsid w:val="004C03B5"/>
    <w:rsid w:val="004C05BD"/>
    <w:rsid w:val="004C33D2"/>
    <w:rsid w:val="004C430E"/>
    <w:rsid w:val="004C5A4F"/>
    <w:rsid w:val="004C74D5"/>
    <w:rsid w:val="004D0D23"/>
    <w:rsid w:val="004D1275"/>
    <w:rsid w:val="004D257C"/>
    <w:rsid w:val="004D26CA"/>
    <w:rsid w:val="004D2D5B"/>
    <w:rsid w:val="004D3860"/>
    <w:rsid w:val="004D3E0B"/>
    <w:rsid w:val="004D404B"/>
    <w:rsid w:val="004D4A42"/>
    <w:rsid w:val="004D4B64"/>
    <w:rsid w:val="004D5E7D"/>
    <w:rsid w:val="004D623D"/>
    <w:rsid w:val="004D6D8F"/>
    <w:rsid w:val="004D7E3E"/>
    <w:rsid w:val="004E04D0"/>
    <w:rsid w:val="004E0905"/>
    <w:rsid w:val="004E16F6"/>
    <w:rsid w:val="004E1AC5"/>
    <w:rsid w:val="004E28FF"/>
    <w:rsid w:val="004E2D3F"/>
    <w:rsid w:val="004E47BE"/>
    <w:rsid w:val="004E4A96"/>
    <w:rsid w:val="004E53EB"/>
    <w:rsid w:val="004F04EB"/>
    <w:rsid w:val="004F0775"/>
    <w:rsid w:val="004F2F0D"/>
    <w:rsid w:val="004F3351"/>
    <w:rsid w:val="004F37FE"/>
    <w:rsid w:val="004F3945"/>
    <w:rsid w:val="004F5F21"/>
    <w:rsid w:val="004F6FFB"/>
    <w:rsid w:val="00501C8D"/>
    <w:rsid w:val="00504C00"/>
    <w:rsid w:val="0050679A"/>
    <w:rsid w:val="00506D54"/>
    <w:rsid w:val="00510CAF"/>
    <w:rsid w:val="0051138C"/>
    <w:rsid w:val="00512ACA"/>
    <w:rsid w:val="00513526"/>
    <w:rsid w:val="00515B31"/>
    <w:rsid w:val="00516227"/>
    <w:rsid w:val="00516ADF"/>
    <w:rsid w:val="005176AB"/>
    <w:rsid w:val="005205F6"/>
    <w:rsid w:val="005208CD"/>
    <w:rsid w:val="005212E9"/>
    <w:rsid w:val="005214BC"/>
    <w:rsid w:val="0052282A"/>
    <w:rsid w:val="0052325E"/>
    <w:rsid w:val="005233C1"/>
    <w:rsid w:val="0052347A"/>
    <w:rsid w:val="00523561"/>
    <w:rsid w:val="005245CC"/>
    <w:rsid w:val="005259F4"/>
    <w:rsid w:val="00525CAD"/>
    <w:rsid w:val="0052643A"/>
    <w:rsid w:val="005264AA"/>
    <w:rsid w:val="00527F41"/>
    <w:rsid w:val="0053206A"/>
    <w:rsid w:val="005324F1"/>
    <w:rsid w:val="00533F60"/>
    <w:rsid w:val="00534E08"/>
    <w:rsid w:val="00534EB6"/>
    <w:rsid w:val="00540735"/>
    <w:rsid w:val="00540BCD"/>
    <w:rsid w:val="005441DE"/>
    <w:rsid w:val="00544E04"/>
    <w:rsid w:val="0054556D"/>
    <w:rsid w:val="00546E33"/>
    <w:rsid w:val="00547350"/>
    <w:rsid w:val="0055064B"/>
    <w:rsid w:val="0055237B"/>
    <w:rsid w:val="0055511D"/>
    <w:rsid w:val="0055627C"/>
    <w:rsid w:val="00560BD0"/>
    <w:rsid w:val="00560D65"/>
    <w:rsid w:val="00563E4A"/>
    <w:rsid w:val="005654A8"/>
    <w:rsid w:val="005662AC"/>
    <w:rsid w:val="0056667C"/>
    <w:rsid w:val="00567899"/>
    <w:rsid w:val="00567C8A"/>
    <w:rsid w:val="00577703"/>
    <w:rsid w:val="00582150"/>
    <w:rsid w:val="00583F3A"/>
    <w:rsid w:val="00584E2E"/>
    <w:rsid w:val="00585EA8"/>
    <w:rsid w:val="00586025"/>
    <w:rsid w:val="0058648C"/>
    <w:rsid w:val="0059043B"/>
    <w:rsid w:val="005915C4"/>
    <w:rsid w:val="00592793"/>
    <w:rsid w:val="005927CC"/>
    <w:rsid w:val="00592BF2"/>
    <w:rsid w:val="0059301F"/>
    <w:rsid w:val="0059551A"/>
    <w:rsid w:val="00595BAC"/>
    <w:rsid w:val="00595F96"/>
    <w:rsid w:val="005961DB"/>
    <w:rsid w:val="005968C6"/>
    <w:rsid w:val="005975D2"/>
    <w:rsid w:val="005A0C8F"/>
    <w:rsid w:val="005A3C5F"/>
    <w:rsid w:val="005A3DB9"/>
    <w:rsid w:val="005A3F4A"/>
    <w:rsid w:val="005A4153"/>
    <w:rsid w:val="005A4713"/>
    <w:rsid w:val="005A60EA"/>
    <w:rsid w:val="005A6B66"/>
    <w:rsid w:val="005A7015"/>
    <w:rsid w:val="005A701B"/>
    <w:rsid w:val="005A73AD"/>
    <w:rsid w:val="005B2933"/>
    <w:rsid w:val="005B4FEA"/>
    <w:rsid w:val="005B57CD"/>
    <w:rsid w:val="005B59A4"/>
    <w:rsid w:val="005B66B1"/>
    <w:rsid w:val="005B7F0F"/>
    <w:rsid w:val="005C023E"/>
    <w:rsid w:val="005C042C"/>
    <w:rsid w:val="005C0BE7"/>
    <w:rsid w:val="005C0CC9"/>
    <w:rsid w:val="005C29CF"/>
    <w:rsid w:val="005C2E1A"/>
    <w:rsid w:val="005C33DE"/>
    <w:rsid w:val="005C4524"/>
    <w:rsid w:val="005C6763"/>
    <w:rsid w:val="005D1C98"/>
    <w:rsid w:val="005D31F0"/>
    <w:rsid w:val="005D3298"/>
    <w:rsid w:val="005D5524"/>
    <w:rsid w:val="005D6306"/>
    <w:rsid w:val="005D6757"/>
    <w:rsid w:val="005D6D42"/>
    <w:rsid w:val="005D7729"/>
    <w:rsid w:val="005D79B2"/>
    <w:rsid w:val="005E09D6"/>
    <w:rsid w:val="005E431E"/>
    <w:rsid w:val="005E590D"/>
    <w:rsid w:val="005E5A1D"/>
    <w:rsid w:val="005E6949"/>
    <w:rsid w:val="005E6C3C"/>
    <w:rsid w:val="005E734B"/>
    <w:rsid w:val="005E745A"/>
    <w:rsid w:val="005E79CC"/>
    <w:rsid w:val="005F00E4"/>
    <w:rsid w:val="005F0BF0"/>
    <w:rsid w:val="005F1FF3"/>
    <w:rsid w:val="005F204D"/>
    <w:rsid w:val="005F4155"/>
    <w:rsid w:val="00600137"/>
    <w:rsid w:val="00600DF4"/>
    <w:rsid w:val="00601355"/>
    <w:rsid w:val="00601FD5"/>
    <w:rsid w:val="00602996"/>
    <w:rsid w:val="00603D85"/>
    <w:rsid w:val="0060504E"/>
    <w:rsid w:val="00605703"/>
    <w:rsid w:val="00605C3B"/>
    <w:rsid w:val="00607B3F"/>
    <w:rsid w:val="00611100"/>
    <w:rsid w:val="0061150D"/>
    <w:rsid w:val="00615020"/>
    <w:rsid w:val="006166C7"/>
    <w:rsid w:val="006178BE"/>
    <w:rsid w:val="00620D83"/>
    <w:rsid w:val="0062275F"/>
    <w:rsid w:val="00622760"/>
    <w:rsid w:val="006232FE"/>
    <w:rsid w:val="0062444C"/>
    <w:rsid w:val="00626291"/>
    <w:rsid w:val="00627561"/>
    <w:rsid w:val="00627AC4"/>
    <w:rsid w:val="00631C41"/>
    <w:rsid w:val="0063285D"/>
    <w:rsid w:val="00632ABB"/>
    <w:rsid w:val="00634B26"/>
    <w:rsid w:val="00634B27"/>
    <w:rsid w:val="00634E80"/>
    <w:rsid w:val="00636D33"/>
    <w:rsid w:val="00637EBA"/>
    <w:rsid w:val="006414AC"/>
    <w:rsid w:val="00641B82"/>
    <w:rsid w:val="006432E2"/>
    <w:rsid w:val="006434C4"/>
    <w:rsid w:val="006452F6"/>
    <w:rsid w:val="00645E47"/>
    <w:rsid w:val="006469AE"/>
    <w:rsid w:val="00647B1F"/>
    <w:rsid w:val="006501B1"/>
    <w:rsid w:val="00652A0C"/>
    <w:rsid w:val="006534B6"/>
    <w:rsid w:val="00653E38"/>
    <w:rsid w:val="006540DA"/>
    <w:rsid w:val="006551CA"/>
    <w:rsid w:val="00656D72"/>
    <w:rsid w:val="006601E1"/>
    <w:rsid w:val="0066320C"/>
    <w:rsid w:val="00663605"/>
    <w:rsid w:val="00663A77"/>
    <w:rsid w:val="00664549"/>
    <w:rsid w:val="00664A6C"/>
    <w:rsid w:val="00664C6A"/>
    <w:rsid w:val="00665821"/>
    <w:rsid w:val="00667C2C"/>
    <w:rsid w:val="0067275D"/>
    <w:rsid w:val="00674570"/>
    <w:rsid w:val="006751CB"/>
    <w:rsid w:val="00675D72"/>
    <w:rsid w:val="0067783D"/>
    <w:rsid w:val="006779C5"/>
    <w:rsid w:val="0068051F"/>
    <w:rsid w:val="006807EE"/>
    <w:rsid w:val="0068315A"/>
    <w:rsid w:val="00686146"/>
    <w:rsid w:val="00690D12"/>
    <w:rsid w:val="0069107D"/>
    <w:rsid w:val="00692621"/>
    <w:rsid w:val="00692D37"/>
    <w:rsid w:val="00692E65"/>
    <w:rsid w:val="006940A9"/>
    <w:rsid w:val="00694D56"/>
    <w:rsid w:val="00694DFA"/>
    <w:rsid w:val="00695224"/>
    <w:rsid w:val="00696457"/>
    <w:rsid w:val="006979AF"/>
    <w:rsid w:val="00697BC5"/>
    <w:rsid w:val="00697CC6"/>
    <w:rsid w:val="006A0F33"/>
    <w:rsid w:val="006A1093"/>
    <w:rsid w:val="006A30BC"/>
    <w:rsid w:val="006A35B1"/>
    <w:rsid w:val="006A39B7"/>
    <w:rsid w:val="006A3D64"/>
    <w:rsid w:val="006A54B2"/>
    <w:rsid w:val="006A5F3C"/>
    <w:rsid w:val="006A7708"/>
    <w:rsid w:val="006B20BE"/>
    <w:rsid w:val="006B5509"/>
    <w:rsid w:val="006B6071"/>
    <w:rsid w:val="006B6BAB"/>
    <w:rsid w:val="006B6F4B"/>
    <w:rsid w:val="006B7389"/>
    <w:rsid w:val="006C1555"/>
    <w:rsid w:val="006C1F0A"/>
    <w:rsid w:val="006C26F2"/>
    <w:rsid w:val="006C3288"/>
    <w:rsid w:val="006C4778"/>
    <w:rsid w:val="006C6441"/>
    <w:rsid w:val="006D0CDC"/>
    <w:rsid w:val="006D14C0"/>
    <w:rsid w:val="006D2295"/>
    <w:rsid w:val="006D35CE"/>
    <w:rsid w:val="006D4497"/>
    <w:rsid w:val="006D6B24"/>
    <w:rsid w:val="006E0929"/>
    <w:rsid w:val="006E1358"/>
    <w:rsid w:val="006E3F6D"/>
    <w:rsid w:val="006E5874"/>
    <w:rsid w:val="006E7DBE"/>
    <w:rsid w:val="006F039F"/>
    <w:rsid w:val="006F0C45"/>
    <w:rsid w:val="006F1495"/>
    <w:rsid w:val="006F1E51"/>
    <w:rsid w:val="006F4322"/>
    <w:rsid w:val="006F53A4"/>
    <w:rsid w:val="006F66F9"/>
    <w:rsid w:val="00701657"/>
    <w:rsid w:val="00704890"/>
    <w:rsid w:val="007079B5"/>
    <w:rsid w:val="00707D02"/>
    <w:rsid w:val="00710A3B"/>
    <w:rsid w:val="007117AB"/>
    <w:rsid w:val="00711AD0"/>
    <w:rsid w:val="00713343"/>
    <w:rsid w:val="007143E9"/>
    <w:rsid w:val="00714450"/>
    <w:rsid w:val="00715D7A"/>
    <w:rsid w:val="00716285"/>
    <w:rsid w:val="007176A8"/>
    <w:rsid w:val="0072086D"/>
    <w:rsid w:val="0072582B"/>
    <w:rsid w:val="007270D0"/>
    <w:rsid w:val="007307AC"/>
    <w:rsid w:val="00731472"/>
    <w:rsid w:val="0073280F"/>
    <w:rsid w:val="007355F7"/>
    <w:rsid w:val="007357D3"/>
    <w:rsid w:val="0073706C"/>
    <w:rsid w:val="00741AE0"/>
    <w:rsid w:val="00741D7A"/>
    <w:rsid w:val="007434DB"/>
    <w:rsid w:val="007445A8"/>
    <w:rsid w:val="00745DA0"/>
    <w:rsid w:val="00747B7D"/>
    <w:rsid w:val="0075131F"/>
    <w:rsid w:val="00751F7B"/>
    <w:rsid w:val="0075322A"/>
    <w:rsid w:val="00756666"/>
    <w:rsid w:val="00760625"/>
    <w:rsid w:val="00761F9E"/>
    <w:rsid w:val="00763870"/>
    <w:rsid w:val="00763EC1"/>
    <w:rsid w:val="00763F75"/>
    <w:rsid w:val="00764048"/>
    <w:rsid w:val="007643C0"/>
    <w:rsid w:val="00766CFC"/>
    <w:rsid w:val="0077177F"/>
    <w:rsid w:val="007721D6"/>
    <w:rsid w:val="007722BB"/>
    <w:rsid w:val="0077384A"/>
    <w:rsid w:val="00773A2D"/>
    <w:rsid w:val="00775183"/>
    <w:rsid w:val="0077713D"/>
    <w:rsid w:val="00780092"/>
    <w:rsid w:val="00781540"/>
    <w:rsid w:val="0078390A"/>
    <w:rsid w:val="00783BA0"/>
    <w:rsid w:val="00784ED8"/>
    <w:rsid w:val="00785A85"/>
    <w:rsid w:val="00786A50"/>
    <w:rsid w:val="00787402"/>
    <w:rsid w:val="00787C79"/>
    <w:rsid w:val="007909FA"/>
    <w:rsid w:val="00791D12"/>
    <w:rsid w:val="00792874"/>
    <w:rsid w:val="00792B72"/>
    <w:rsid w:val="00793F83"/>
    <w:rsid w:val="00794405"/>
    <w:rsid w:val="007957AA"/>
    <w:rsid w:val="00795FDC"/>
    <w:rsid w:val="00796453"/>
    <w:rsid w:val="007A2101"/>
    <w:rsid w:val="007A2E86"/>
    <w:rsid w:val="007A4574"/>
    <w:rsid w:val="007A757C"/>
    <w:rsid w:val="007B099D"/>
    <w:rsid w:val="007B13FD"/>
    <w:rsid w:val="007B1F28"/>
    <w:rsid w:val="007B22D8"/>
    <w:rsid w:val="007B43D9"/>
    <w:rsid w:val="007B526A"/>
    <w:rsid w:val="007B6FFA"/>
    <w:rsid w:val="007C0012"/>
    <w:rsid w:val="007C07CC"/>
    <w:rsid w:val="007C08AD"/>
    <w:rsid w:val="007C1122"/>
    <w:rsid w:val="007C1545"/>
    <w:rsid w:val="007C1680"/>
    <w:rsid w:val="007C4472"/>
    <w:rsid w:val="007C509F"/>
    <w:rsid w:val="007C5548"/>
    <w:rsid w:val="007C7163"/>
    <w:rsid w:val="007D029F"/>
    <w:rsid w:val="007D0474"/>
    <w:rsid w:val="007D184C"/>
    <w:rsid w:val="007D2441"/>
    <w:rsid w:val="007D2D3F"/>
    <w:rsid w:val="007D3FD9"/>
    <w:rsid w:val="007D41EB"/>
    <w:rsid w:val="007D6499"/>
    <w:rsid w:val="007D7DAE"/>
    <w:rsid w:val="007E0958"/>
    <w:rsid w:val="007E26E2"/>
    <w:rsid w:val="007E3D87"/>
    <w:rsid w:val="007E4ED3"/>
    <w:rsid w:val="007E64D3"/>
    <w:rsid w:val="007E7108"/>
    <w:rsid w:val="007E7292"/>
    <w:rsid w:val="007E72BC"/>
    <w:rsid w:val="007F010E"/>
    <w:rsid w:val="007F0402"/>
    <w:rsid w:val="007F0CF4"/>
    <w:rsid w:val="007F5387"/>
    <w:rsid w:val="007F5438"/>
    <w:rsid w:val="007F5F57"/>
    <w:rsid w:val="007F6F53"/>
    <w:rsid w:val="00800CD7"/>
    <w:rsid w:val="00801FC0"/>
    <w:rsid w:val="00802F69"/>
    <w:rsid w:val="00804A31"/>
    <w:rsid w:val="00805BC3"/>
    <w:rsid w:val="00806128"/>
    <w:rsid w:val="008106CE"/>
    <w:rsid w:val="00810B9C"/>
    <w:rsid w:val="00812A35"/>
    <w:rsid w:val="00812D07"/>
    <w:rsid w:val="00813A87"/>
    <w:rsid w:val="00814B75"/>
    <w:rsid w:val="0081585A"/>
    <w:rsid w:val="00817269"/>
    <w:rsid w:val="00821D3F"/>
    <w:rsid w:val="00822069"/>
    <w:rsid w:val="0082226F"/>
    <w:rsid w:val="00822B99"/>
    <w:rsid w:val="00822EBA"/>
    <w:rsid w:val="008244B7"/>
    <w:rsid w:val="0082570C"/>
    <w:rsid w:val="008260D0"/>
    <w:rsid w:val="00827BDA"/>
    <w:rsid w:val="00831449"/>
    <w:rsid w:val="00832C69"/>
    <w:rsid w:val="008341E2"/>
    <w:rsid w:val="00834536"/>
    <w:rsid w:val="008345CC"/>
    <w:rsid w:val="00834D11"/>
    <w:rsid w:val="00835C3A"/>
    <w:rsid w:val="00835F85"/>
    <w:rsid w:val="00836C14"/>
    <w:rsid w:val="00840326"/>
    <w:rsid w:val="0084069E"/>
    <w:rsid w:val="00840AB2"/>
    <w:rsid w:val="00840DC6"/>
    <w:rsid w:val="00841C12"/>
    <w:rsid w:val="00842F1A"/>
    <w:rsid w:val="0084307B"/>
    <w:rsid w:val="008441E1"/>
    <w:rsid w:val="008441F6"/>
    <w:rsid w:val="00844C41"/>
    <w:rsid w:val="008457B0"/>
    <w:rsid w:val="008459F7"/>
    <w:rsid w:val="00850BC7"/>
    <w:rsid w:val="0085154C"/>
    <w:rsid w:val="0085233D"/>
    <w:rsid w:val="0085474A"/>
    <w:rsid w:val="00854F89"/>
    <w:rsid w:val="008560E0"/>
    <w:rsid w:val="00856D86"/>
    <w:rsid w:val="008626FC"/>
    <w:rsid w:val="00862CC9"/>
    <w:rsid w:val="008639A3"/>
    <w:rsid w:val="00864791"/>
    <w:rsid w:val="0086511A"/>
    <w:rsid w:val="0086578E"/>
    <w:rsid w:val="0087040A"/>
    <w:rsid w:val="008722F5"/>
    <w:rsid w:val="00873870"/>
    <w:rsid w:val="008739CE"/>
    <w:rsid w:val="00873C2F"/>
    <w:rsid w:val="00876192"/>
    <w:rsid w:val="00876E91"/>
    <w:rsid w:val="008778EE"/>
    <w:rsid w:val="008802FB"/>
    <w:rsid w:val="0088051C"/>
    <w:rsid w:val="00880FA8"/>
    <w:rsid w:val="00881C50"/>
    <w:rsid w:val="008841D2"/>
    <w:rsid w:val="00884271"/>
    <w:rsid w:val="00884755"/>
    <w:rsid w:val="008857DA"/>
    <w:rsid w:val="00885E44"/>
    <w:rsid w:val="008865F7"/>
    <w:rsid w:val="008867E8"/>
    <w:rsid w:val="00890EAB"/>
    <w:rsid w:val="008915E9"/>
    <w:rsid w:val="00895CF6"/>
    <w:rsid w:val="00895E61"/>
    <w:rsid w:val="008A0339"/>
    <w:rsid w:val="008A28DC"/>
    <w:rsid w:val="008A4D7B"/>
    <w:rsid w:val="008A70A0"/>
    <w:rsid w:val="008B2753"/>
    <w:rsid w:val="008B3112"/>
    <w:rsid w:val="008B5A42"/>
    <w:rsid w:val="008B70F2"/>
    <w:rsid w:val="008C15A3"/>
    <w:rsid w:val="008C185F"/>
    <w:rsid w:val="008C3DAD"/>
    <w:rsid w:val="008C65AD"/>
    <w:rsid w:val="008C6C5B"/>
    <w:rsid w:val="008D0118"/>
    <w:rsid w:val="008D09E7"/>
    <w:rsid w:val="008D0CC2"/>
    <w:rsid w:val="008D3293"/>
    <w:rsid w:val="008D349B"/>
    <w:rsid w:val="008D65D4"/>
    <w:rsid w:val="008D6E26"/>
    <w:rsid w:val="008E0594"/>
    <w:rsid w:val="008E1E73"/>
    <w:rsid w:val="008E2F07"/>
    <w:rsid w:val="008E52B4"/>
    <w:rsid w:val="008E5A75"/>
    <w:rsid w:val="008E6C85"/>
    <w:rsid w:val="008E7569"/>
    <w:rsid w:val="008F0C7E"/>
    <w:rsid w:val="008F1340"/>
    <w:rsid w:val="008F42D2"/>
    <w:rsid w:val="008F72D9"/>
    <w:rsid w:val="0090089D"/>
    <w:rsid w:val="009010EB"/>
    <w:rsid w:val="00901B20"/>
    <w:rsid w:val="009028CD"/>
    <w:rsid w:val="009030ED"/>
    <w:rsid w:val="00904A7A"/>
    <w:rsid w:val="00907267"/>
    <w:rsid w:val="00911C3F"/>
    <w:rsid w:val="00912598"/>
    <w:rsid w:val="00913B0A"/>
    <w:rsid w:val="00913C85"/>
    <w:rsid w:val="00914531"/>
    <w:rsid w:val="0091555A"/>
    <w:rsid w:val="0091576C"/>
    <w:rsid w:val="00916B43"/>
    <w:rsid w:val="00916C43"/>
    <w:rsid w:val="00917190"/>
    <w:rsid w:val="009177E7"/>
    <w:rsid w:val="00917EE7"/>
    <w:rsid w:val="00917F11"/>
    <w:rsid w:val="0092086B"/>
    <w:rsid w:val="009223C2"/>
    <w:rsid w:val="00923D7A"/>
    <w:rsid w:val="00924352"/>
    <w:rsid w:val="00925994"/>
    <w:rsid w:val="009270A7"/>
    <w:rsid w:val="0093040A"/>
    <w:rsid w:val="0093271E"/>
    <w:rsid w:val="009328F6"/>
    <w:rsid w:val="009331E0"/>
    <w:rsid w:val="00933F49"/>
    <w:rsid w:val="00935EB4"/>
    <w:rsid w:val="009434A9"/>
    <w:rsid w:val="00943D68"/>
    <w:rsid w:val="00944229"/>
    <w:rsid w:val="0094460D"/>
    <w:rsid w:val="00944ACA"/>
    <w:rsid w:val="00946534"/>
    <w:rsid w:val="009465CE"/>
    <w:rsid w:val="009526C8"/>
    <w:rsid w:val="00952706"/>
    <w:rsid w:val="00953D9B"/>
    <w:rsid w:val="00954894"/>
    <w:rsid w:val="009554E8"/>
    <w:rsid w:val="00956B14"/>
    <w:rsid w:val="009573FA"/>
    <w:rsid w:val="00961007"/>
    <w:rsid w:val="009656C6"/>
    <w:rsid w:val="009658B9"/>
    <w:rsid w:val="00967B21"/>
    <w:rsid w:val="009703B8"/>
    <w:rsid w:val="00973510"/>
    <w:rsid w:val="00974BB0"/>
    <w:rsid w:val="00976147"/>
    <w:rsid w:val="00977965"/>
    <w:rsid w:val="00980447"/>
    <w:rsid w:val="00981164"/>
    <w:rsid w:val="009814E1"/>
    <w:rsid w:val="00982A4E"/>
    <w:rsid w:val="009839A1"/>
    <w:rsid w:val="00983DCD"/>
    <w:rsid w:val="00986F7F"/>
    <w:rsid w:val="00987BBB"/>
    <w:rsid w:val="009910F7"/>
    <w:rsid w:val="009913F2"/>
    <w:rsid w:val="00992F75"/>
    <w:rsid w:val="00994AA4"/>
    <w:rsid w:val="00995172"/>
    <w:rsid w:val="009952ED"/>
    <w:rsid w:val="00997243"/>
    <w:rsid w:val="00997D16"/>
    <w:rsid w:val="00997FDB"/>
    <w:rsid w:val="009A2909"/>
    <w:rsid w:val="009A52C9"/>
    <w:rsid w:val="009A6C7F"/>
    <w:rsid w:val="009A6E6B"/>
    <w:rsid w:val="009B0F05"/>
    <w:rsid w:val="009B1228"/>
    <w:rsid w:val="009B1399"/>
    <w:rsid w:val="009B4F3A"/>
    <w:rsid w:val="009B614B"/>
    <w:rsid w:val="009B74D9"/>
    <w:rsid w:val="009B79FC"/>
    <w:rsid w:val="009B7A35"/>
    <w:rsid w:val="009B7BC3"/>
    <w:rsid w:val="009C0FFF"/>
    <w:rsid w:val="009C2800"/>
    <w:rsid w:val="009C4D26"/>
    <w:rsid w:val="009C4F10"/>
    <w:rsid w:val="009C5671"/>
    <w:rsid w:val="009C6E4F"/>
    <w:rsid w:val="009C7B66"/>
    <w:rsid w:val="009D29B7"/>
    <w:rsid w:val="009D2AC8"/>
    <w:rsid w:val="009D3663"/>
    <w:rsid w:val="009D584E"/>
    <w:rsid w:val="009D7A24"/>
    <w:rsid w:val="009E0226"/>
    <w:rsid w:val="009E1968"/>
    <w:rsid w:val="009E1D54"/>
    <w:rsid w:val="009E1E1B"/>
    <w:rsid w:val="009E3131"/>
    <w:rsid w:val="009E3A33"/>
    <w:rsid w:val="009E6047"/>
    <w:rsid w:val="009E779E"/>
    <w:rsid w:val="009F00EC"/>
    <w:rsid w:val="009F6410"/>
    <w:rsid w:val="009F7251"/>
    <w:rsid w:val="009F738F"/>
    <w:rsid w:val="009F7D47"/>
    <w:rsid w:val="009F7D72"/>
    <w:rsid w:val="00A00599"/>
    <w:rsid w:val="00A006E5"/>
    <w:rsid w:val="00A00896"/>
    <w:rsid w:val="00A00B4A"/>
    <w:rsid w:val="00A029A1"/>
    <w:rsid w:val="00A02E76"/>
    <w:rsid w:val="00A04442"/>
    <w:rsid w:val="00A04802"/>
    <w:rsid w:val="00A067B6"/>
    <w:rsid w:val="00A11CA1"/>
    <w:rsid w:val="00A12275"/>
    <w:rsid w:val="00A138D4"/>
    <w:rsid w:val="00A17334"/>
    <w:rsid w:val="00A1741B"/>
    <w:rsid w:val="00A1751D"/>
    <w:rsid w:val="00A176B2"/>
    <w:rsid w:val="00A205D5"/>
    <w:rsid w:val="00A211B8"/>
    <w:rsid w:val="00A217E6"/>
    <w:rsid w:val="00A24B3F"/>
    <w:rsid w:val="00A30819"/>
    <w:rsid w:val="00A3282D"/>
    <w:rsid w:val="00A33941"/>
    <w:rsid w:val="00A33F03"/>
    <w:rsid w:val="00A34314"/>
    <w:rsid w:val="00A34A6C"/>
    <w:rsid w:val="00A35675"/>
    <w:rsid w:val="00A35B57"/>
    <w:rsid w:val="00A36622"/>
    <w:rsid w:val="00A36A11"/>
    <w:rsid w:val="00A37E09"/>
    <w:rsid w:val="00A40E55"/>
    <w:rsid w:val="00A4162E"/>
    <w:rsid w:val="00A41976"/>
    <w:rsid w:val="00A4289D"/>
    <w:rsid w:val="00A42E07"/>
    <w:rsid w:val="00A439FB"/>
    <w:rsid w:val="00A43AA9"/>
    <w:rsid w:val="00A50CA9"/>
    <w:rsid w:val="00A52033"/>
    <w:rsid w:val="00A5349D"/>
    <w:rsid w:val="00A61990"/>
    <w:rsid w:val="00A619D0"/>
    <w:rsid w:val="00A64BCC"/>
    <w:rsid w:val="00A6691E"/>
    <w:rsid w:val="00A70CF7"/>
    <w:rsid w:val="00A70F75"/>
    <w:rsid w:val="00A7337A"/>
    <w:rsid w:val="00A74597"/>
    <w:rsid w:val="00A76F32"/>
    <w:rsid w:val="00A80CF6"/>
    <w:rsid w:val="00A81058"/>
    <w:rsid w:val="00A8108E"/>
    <w:rsid w:val="00A8152E"/>
    <w:rsid w:val="00A81BA3"/>
    <w:rsid w:val="00A840A0"/>
    <w:rsid w:val="00A850EA"/>
    <w:rsid w:val="00A926D5"/>
    <w:rsid w:val="00A94CCE"/>
    <w:rsid w:val="00A970F9"/>
    <w:rsid w:val="00AA05C9"/>
    <w:rsid w:val="00AA1532"/>
    <w:rsid w:val="00AA1CA5"/>
    <w:rsid w:val="00AA2224"/>
    <w:rsid w:val="00AA2EE1"/>
    <w:rsid w:val="00AA3B30"/>
    <w:rsid w:val="00AA68CB"/>
    <w:rsid w:val="00AA792B"/>
    <w:rsid w:val="00AB0573"/>
    <w:rsid w:val="00AB1B6E"/>
    <w:rsid w:val="00AB246A"/>
    <w:rsid w:val="00AC0331"/>
    <w:rsid w:val="00AC3010"/>
    <w:rsid w:val="00AC32FF"/>
    <w:rsid w:val="00AC3526"/>
    <w:rsid w:val="00AC41E2"/>
    <w:rsid w:val="00AC5014"/>
    <w:rsid w:val="00AC5349"/>
    <w:rsid w:val="00AC67AC"/>
    <w:rsid w:val="00AC6AD3"/>
    <w:rsid w:val="00AD1570"/>
    <w:rsid w:val="00AD1990"/>
    <w:rsid w:val="00AD2EBD"/>
    <w:rsid w:val="00AD33D4"/>
    <w:rsid w:val="00AD3DD4"/>
    <w:rsid w:val="00AD4C0D"/>
    <w:rsid w:val="00AD51D1"/>
    <w:rsid w:val="00AD53AB"/>
    <w:rsid w:val="00AE00E1"/>
    <w:rsid w:val="00AE2C9A"/>
    <w:rsid w:val="00AE358A"/>
    <w:rsid w:val="00AE3A2B"/>
    <w:rsid w:val="00AE4DC1"/>
    <w:rsid w:val="00AE615D"/>
    <w:rsid w:val="00AF2513"/>
    <w:rsid w:val="00AF2D3E"/>
    <w:rsid w:val="00AF39B4"/>
    <w:rsid w:val="00AF652A"/>
    <w:rsid w:val="00AF68FA"/>
    <w:rsid w:val="00AF719D"/>
    <w:rsid w:val="00B010FD"/>
    <w:rsid w:val="00B025D9"/>
    <w:rsid w:val="00B02B4D"/>
    <w:rsid w:val="00B02C11"/>
    <w:rsid w:val="00B03018"/>
    <w:rsid w:val="00B06280"/>
    <w:rsid w:val="00B07CA2"/>
    <w:rsid w:val="00B10063"/>
    <w:rsid w:val="00B11A71"/>
    <w:rsid w:val="00B12685"/>
    <w:rsid w:val="00B142A5"/>
    <w:rsid w:val="00B156B4"/>
    <w:rsid w:val="00B20ED8"/>
    <w:rsid w:val="00B211E1"/>
    <w:rsid w:val="00B22E14"/>
    <w:rsid w:val="00B2483B"/>
    <w:rsid w:val="00B24ABA"/>
    <w:rsid w:val="00B25130"/>
    <w:rsid w:val="00B25BE0"/>
    <w:rsid w:val="00B30427"/>
    <w:rsid w:val="00B3150E"/>
    <w:rsid w:val="00B32488"/>
    <w:rsid w:val="00B330C9"/>
    <w:rsid w:val="00B335BF"/>
    <w:rsid w:val="00B33BBC"/>
    <w:rsid w:val="00B343B9"/>
    <w:rsid w:val="00B37A5F"/>
    <w:rsid w:val="00B37E2B"/>
    <w:rsid w:val="00B37EF9"/>
    <w:rsid w:val="00B40C5F"/>
    <w:rsid w:val="00B416A4"/>
    <w:rsid w:val="00B428FB"/>
    <w:rsid w:val="00B42E44"/>
    <w:rsid w:val="00B43FCD"/>
    <w:rsid w:val="00B47713"/>
    <w:rsid w:val="00B511D3"/>
    <w:rsid w:val="00B51648"/>
    <w:rsid w:val="00B520C1"/>
    <w:rsid w:val="00B527AF"/>
    <w:rsid w:val="00B556BE"/>
    <w:rsid w:val="00B55721"/>
    <w:rsid w:val="00B55F56"/>
    <w:rsid w:val="00B562B4"/>
    <w:rsid w:val="00B56871"/>
    <w:rsid w:val="00B57B2F"/>
    <w:rsid w:val="00B62504"/>
    <w:rsid w:val="00B641B9"/>
    <w:rsid w:val="00B64DE2"/>
    <w:rsid w:val="00B64E8E"/>
    <w:rsid w:val="00B67848"/>
    <w:rsid w:val="00B722B7"/>
    <w:rsid w:val="00B73B44"/>
    <w:rsid w:val="00B75532"/>
    <w:rsid w:val="00B763F5"/>
    <w:rsid w:val="00B76B53"/>
    <w:rsid w:val="00B77C57"/>
    <w:rsid w:val="00B8399E"/>
    <w:rsid w:val="00B85C3F"/>
    <w:rsid w:val="00B91A1B"/>
    <w:rsid w:val="00B93B89"/>
    <w:rsid w:val="00B93E62"/>
    <w:rsid w:val="00B94089"/>
    <w:rsid w:val="00B94BD8"/>
    <w:rsid w:val="00B9590A"/>
    <w:rsid w:val="00B96A6D"/>
    <w:rsid w:val="00B97CC2"/>
    <w:rsid w:val="00BA0444"/>
    <w:rsid w:val="00BA0A5D"/>
    <w:rsid w:val="00BA1EF3"/>
    <w:rsid w:val="00BA5A7B"/>
    <w:rsid w:val="00BB15CA"/>
    <w:rsid w:val="00BB21B1"/>
    <w:rsid w:val="00BB4C64"/>
    <w:rsid w:val="00BB669D"/>
    <w:rsid w:val="00BC0CF6"/>
    <w:rsid w:val="00BC0E04"/>
    <w:rsid w:val="00BC14FB"/>
    <w:rsid w:val="00BC43BE"/>
    <w:rsid w:val="00BC4F37"/>
    <w:rsid w:val="00BC6885"/>
    <w:rsid w:val="00BC6916"/>
    <w:rsid w:val="00BC6A40"/>
    <w:rsid w:val="00BD0EEE"/>
    <w:rsid w:val="00BD1396"/>
    <w:rsid w:val="00BD1490"/>
    <w:rsid w:val="00BD3A43"/>
    <w:rsid w:val="00BD454B"/>
    <w:rsid w:val="00BD6C3B"/>
    <w:rsid w:val="00BE1ECF"/>
    <w:rsid w:val="00BE2651"/>
    <w:rsid w:val="00BE4E57"/>
    <w:rsid w:val="00BE4F38"/>
    <w:rsid w:val="00BE6589"/>
    <w:rsid w:val="00BE701F"/>
    <w:rsid w:val="00BF0202"/>
    <w:rsid w:val="00BF0BF1"/>
    <w:rsid w:val="00BF0CF7"/>
    <w:rsid w:val="00BF3D5E"/>
    <w:rsid w:val="00BF4891"/>
    <w:rsid w:val="00BF4A97"/>
    <w:rsid w:val="00BF4DE0"/>
    <w:rsid w:val="00BF541B"/>
    <w:rsid w:val="00BF5934"/>
    <w:rsid w:val="00BF7BAF"/>
    <w:rsid w:val="00C010FD"/>
    <w:rsid w:val="00C038C8"/>
    <w:rsid w:val="00C0391F"/>
    <w:rsid w:val="00C03AF9"/>
    <w:rsid w:val="00C05960"/>
    <w:rsid w:val="00C05978"/>
    <w:rsid w:val="00C070FF"/>
    <w:rsid w:val="00C074FD"/>
    <w:rsid w:val="00C10287"/>
    <w:rsid w:val="00C11A73"/>
    <w:rsid w:val="00C15365"/>
    <w:rsid w:val="00C153D8"/>
    <w:rsid w:val="00C15ACB"/>
    <w:rsid w:val="00C16EF2"/>
    <w:rsid w:val="00C209D7"/>
    <w:rsid w:val="00C20EA1"/>
    <w:rsid w:val="00C2355E"/>
    <w:rsid w:val="00C25736"/>
    <w:rsid w:val="00C25986"/>
    <w:rsid w:val="00C25B2C"/>
    <w:rsid w:val="00C26272"/>
    <w:rsid w:val="00C31577"/>
    <w:rsid w:val="00C31707"/>
    <w:rsid w:val="00C3357A"/>
    <w:rsid w:val="00C358F5"/>
    <w:rsid w:val="00C36BA3"/>
    <w:rsid w:val="00C41AF1"/>
    <w:rsid w:val="00C42005"/>
    <w:rsid w:val="00C421CE"/>
    <w:rsid w:val="00C43DAC"/>
    <w:rsid w:val="00C46222"/>
    <w:rsid w:val="00C4776C"/>
    <w:rsid w:val="00C518FB"/>
    <w:rsid w:val="00C51CD7"/>
    <w:rsid w:val="00C52EE6"/>
    <w:rsid w:val="00C5305C"/>
    <w:rsid w:val="00C54E26"/>
    <w:rsid w:val="00C555A2"/>
    <w:rsid w:val="00C5729D"/>
    <w:rsid w:val="00C60B42"/>
    <w:rsid w:val="00C6226A"/>
    <w:rsid w:val="00C64569"/>
    <w:rsid w:val="00C661B6"/>
    <w:rsid w:val="00C66A25"/>
    <w:rsid w:val="00C66F19"/>
    <w:rsid w:val="00C71A8C"/>
    <w:rsid w:val="00C72324"/>
    <w:rsid w:val="00C72EA1"/>
    <w:rsid w:val="00C7323B"/>
    <w:rsid w:val="00C73D0B"/>
    <w:rsid w:val="00C73F0A"/>
    <w:rsid w:val="00C75860"/>
    <w:rsid w:val="00C778FC"/>
    <w:rsid w:val="00C8045B"/>
    <w:rsid w:val="00C835D4"/>
    <w:rsid w:val="00C84316"/>
    <w:rsid w:val="00C84446"/>
    <w:rsid w:val="00C85FCD"/>
    <w:rsid w:val="00C86A00"/>
    <w:rsid w:val="00C87F82"/>
    <w:rsid w:val="00C90BE1"/>
    <w:rsid w:val="00C91911"/>
    <w:rsid w:val="00C947A5"/>
    <w:rsid w:val="00C95CD7"/>
    <w:rsid w:val="00CA1EC6"/>
    <w:rsid w:val="00CA47ED"/>
    <w:rsid w:val="00CA5477"/>
    <w:rsid w:val="00CA589C"/>
    <w:rsid w:val="00CA6B3E"/>
    <w:rsid w:val="00CA6B7C"/>
    <w:rsid w:val="00CA6F0D"/>
    <w:rsid w:val="00CB0F66"/>
    <w:rsid w:val="00CB1602"/>
    <w:rsid w:val="00CB1E7B"/>
    <w:rsid w:val="00CB2674"/>
    <w:rsid w:val="00CB269C"/>
    <w:rsid w:val="00CB26BD"/>
    <w:rsid w:val="00CB32BF"/>
    <w:rsid w:val="00CB4AC2"/>
    <w:rsid w:val="00CB4C9A"/>
    <w:rsid w:val="00CB710E"/>
    <w:rsid w:val="00CB750E"/>
    <w:rsid w:val="00CC096A"/>
    <w:rsid w:val="00CC1B7A"/>
    <w:rsid w:val="00CC2813"/>
    <w:rsid w:val="00CC2A4D"/>
    <w:rsid w:val="00CC3030"/>
    <w:rsid w:val="00CC3546"/>
    <w:rsid w:val="00CC6FE9"/>
    <w:rsid w:val="00CC7F5B"/>
    <w:rsid w:val="00CD092D"/>
    <w:rsid w:val="00CD0BAE"/>
    <w:rsid w:val="00CD0F59"/>
    <w:rsid w:val="00CD1D8E"/>
    <w:rsid w:val="00CD38FD"/>
    <w:rsid w:val="00CD72C6"/>
    <w:rsid w:val="00CD784B"/>
    <w:rsid w:val="00CE514D"/>
    <w:rsid w:val="00CE5805"/>
    <w:rsid w:val="00CE65C6"/>
    <w:rsid w:val="00CE7D13"/>
    <w:rsid w:val="00CF02C5"/>
    <w:rsid w:val="00CF4E87"/>
    <w:rsid w:val="00CF5D71"/>
    <w:rsid w:val="00CF611E"/>
    <w:rsid w:val="00CF7606"/>
    <w:rsid w:val="00D00CED"/>
    <w:rsid w:val="00D00E8D"/>
    <w:rsid w:val="00D02CDB"/>
    <w:rsid w:val="00D0314E"/>
    <w:rsid w:val="00D07AF4"/>
    <w:rsid w:val="00D10144"/>
    <w:rsid w:val="00D10FB3"/>
    <w:rsid w:val="00D11348"/>
    <w:rsid w:val="00D11E93"/>
    <w:rsid w:val="00D123EA"/>
    <w:rsid w:val="00D13D30"/>
    <w:rsid w:val="00D14701"/>
    <w:rsid w:val="00D177CC"/>
    <w:rsid w:val="00D20646"/>
    <w:rsid w:val="00D20A9E"/>
    <w:rsid w:val="00D21359"/>
    <w:rsid w:val="00D21BED"/>
    <w:rsid w:val="00D24313"/>
    <w:rsid w:val="00D243B6"/>
    <w:rsid w:val="00D250A5"/>
    <w:rsid w:val="00D26588"/>
    <w:rsid w:val="00D27686"/>
    <w:rsid w:val="00D27FF0"/>
    <w:rsid w:val="00D304B3"/>
    <w:rsid w:val="00D308ED"/>
    <w:rsid w:val="00D32702"/>
    <w:rsid w:val="00D33413"/>
    <w:rsid w:val="00D35A09"/>
    <w:rsid w:val="00D35F44"/>
    <w:rsid w:val="00D3602D"/>
    <w:rsid w:val="00D3682B"/>
    <w:rsid w:val="00D37641"/>
    <w:rsid w:val="00D4025C"/>
    <w:rsid w:val="00D4142A"/>
    <w:rsid w:val="00D42751"/>
    <w:rsid w:val="00D4326C"/>
    <w:rsid w:val="00D440AD"/>
    <w:rsid w:val="00D4515B"/>
    <w:rsid w:val="00D45B5A"/>
    <w:rsid w:val="00D45FB0"/>
    <w:rsid w:val="00D47139"/>
    <w:rsid w:val="00D476B5"/>
    <w:rsid w:val="00D477D2"/>
    <w:rsid w:val="00D478AD"/>
    <w:rsid w:val="00D5020C"/>
    <w:rsid w:val="00D50A8E"/>
    <w:rsid w:val="00D5487F"/>
    <w:rsid w:val="00D557E8"/>
    <w:rsid w:val="00D55D46"/>
    <w:rsid w:val="00D56CF5"/>
    <w:rsid w:val="00D625DC"/>
    <w:rsid w:val="00D62AD1"/>
    <w:rsid w:val="00D63032"/>
    <w:rsid w:val="00D64ECC"/>
    <w:rsid w:val="00D65A96"/>
    <w:rsid w:val="00D65E14"/>
    <w:rsid w:val="00D65FB4"/>
    <w:rsid w:val="00D66E97"/>
    <w:rsid w:val="00D67364"/>
    <w:rsid w:val="00D676E4"/>
    <w:rsid w:val="00D71981"/>
    <w:rsid w:val="00D72753"/>
    <w:rsid w:val="00D75647"/>
    <w:rsid w:val="00D77862"/>
    <w:rsid w:val="00D778CF"/>
    <w:rsid w:val="00D77BAA"/>
    <w:rsid w:val="00D77E9F"/>
    <w:rsid w:val="00D81998"/>
    <w:rsid w:val="00D821D3"/>
    <w:rsid w:val="00D825F5"/>
    <w:rsid w:val="00D834F0"/>
    <w:rsid w:val="00D8468F"/>
    <w:rsid w:val="00D85915"/>
    <w:rsid w:val="00D85C63"/>
    <w:rsid w:val="00D86C05"/>
    <w:rsid w:val="00D9037B"/>
    <w:rsid w:val="00D91498"/>
    <w:rsid w:val="00D93968"/>
    <w:rsid w:val="00D94E76"/>
    <w:rsid w:val="00D94F29"/>
    <w:rsid w:val="00D951D9"/>
    <w:rsid w:val="00DA08C3"/>
    <w:rsid w:val="00DA1420"/>
    <w:rsid w:val="00DA1670"/>
    <w:rsid w:val="00DA21E0"/>
    <w:rsid w:val="00DA270A"/>
    <w:rsid w:val="00DA3F0B"/>
    <w:rsid w:val="00DA4077"/>
    <w:rsid w:val="00DA4D7E"/>
    <w:rsid w:val="00DA5710"/>
    <w:rsid w:val="00DA6179"/>
    <w:rsid w:val="00DA61A2"/>
    <w:rsid w:val="00DA66F2"/>
    <w:rsid w:val="00DB2F34"/>
    <w:rsid w:val="00DB591C"/>
    <w:rsid w:val="00DB7940"/>
    <w:rsid w:val="00DC1AAC"/>
    <w:rsid w:val="00DC1B06"/>
    <w:rsid w:val="00DC25BC"/>
    <w:rsid w:val="00DC3684"/>
    <w:rsid w:val="00DC4257"/>
    <w:rsid w:val="00DC634A"/>
    <w:rsid w:val="00DC6EEF"/>
    <w:rsid w:val="00DC7C65"/>
    <w:rsid w:val="00DC7F16"/>
    <w:rsid w:val="00DD130C"/>
    <w:rsid w:val="00DD2BFC"/>
    <w:rsid w:val="00DD323A"/>
    <w:rsid w:val="00DD3DDD"/>
    <w:rsid w:val="00DD3EBD"/>
    <w:rsid w:val="00DD3F36"/>
    <w:rsid w:val="00DD4DD7"/>
    <w:rsid w:val="00DD61B6"/>
    <w:rsid w:val="00DD67B0"/>
    <w:rsid w:val="00DD7ACE"/>
    <w:rsid w:val="00DE16BD"/>
    <w:rsid w:val="00DE3515"/>
    <w:rsid w:val="00DE43FA"/>
    <w:rsid w:val="00DE4EC5"/>
    <w:rsid w:val="00DE7F54"/>
    <w:rsid w:val="00DF1B74"/>
    <w:rsid w:val="00DF255B"/>
    <w:rsid w:val="00DF30EA"/>
    <w:rsid w:val="00DF3DD9"/>
    <w:rsid w:val="00DF6629"/>
    <w:rsid w:val="00DF6C42"/>
    <w:rsid w:val="00DF721A"/>
    <w:rsid w:val="00DF7246"/>
    <w:rsid w:val="00E009D5"/>
    <w:rsid w:val="00E01074"/>
    <w:rsid w:val="00E01145"/>
    <w:rsid w:val="00E017FA"/>
    <w:rsid w:val="00E02D00"/>
    <w:rsid w:val="00E02D8C"/>
    <w:rsid w:val="00E0319F"/>
    <w:rsid w:val="00E068C5"/>
    <w:rsid w:val="00E10322"/>
    <w:rsid w:val="00E10D36"/>
    <w:rsid w:val="00E1121F"/>
    <w:rsid w:val="00E1219F"/>
    <w:rsid w:val="00E1276E"/>
    <w:rsid w:val="00E12D8C"/>
    <w:rsid w:val="00E13F72"/>
    <w:rsid w:val="00E14C03"/>
    <w:rsid w:val="00E23255"/>
    <w:rsid w:val="00E27C2C"/>
    <w:rsid w:val="00E30F42"/>
    <w:rsid w:val="00E310E1"/>
    <w:rsid w:val="00E36F84"/>
    <w:rsid w:val="00E374F7"/>
    <w:rsid w:val="00E40360"/>
    <w:rsid w:val="00E41FAB"/>
    <w:rsid w:val="00E4210C"/>
    <w:rsid w:val="00E51317"/>
    <w:rsid w:val="00E51881"/>
    <w:rsid w:val="00E521C6"/>
    <w:rsid w:val="00E533EA"/>
    <w:rsid w:val="00E53A77"/>
    <w:rsid w:val="00E55E15"/>
    <w:rsid w:val="00E57A23"/>
    <w:rsid w:val="00E616D3"/>
    <w:rsid w:val="00E6188A"/>
    <w:rsid w:val="00E62410"/>
    <w:rsid w:val="00E62988"/>
    <w:rsid w:val="00E643FD"/>
    <w:rsid w:val="00E64FC7"/>
    <w:rsid w:val="00E70CDA"/>
    <w:rsid w:val="00E72DA2"/>
    <w:rsid w:val="00E72DF6"/>
    <w:rsid w:val="00E73363"/>
    <w:rsid w:val="00E75A81"/>
    <w:rsid w:val="00E76F6B"/>
    <w:rsid w:val="00E778E3"/>
    <w:rsid w:val="00E80442"/>
    <w:rsid w:val="00E83377"/>
    <w:rsid w:val="00E83B16"/>
    <w:rsid w:val="00E86B0C"/>
    <w:rsid w:val="00E86CBA"/>
    <w:rsid w:val="00E91791"/>
    <w:rsid w:val="00E922C5"/>
    <w:rsid w:val="00E931F7"/>
    <w:rsid w:val="00E9373D"/>
    <w:rsid w:val="00E938D3"/>
    <w:rsid w:val="00E93A5E"/>
    <w:rsid w:val="00E93BE0"/>
    <w:rsid w:val="00E93CB8"/>
    <w:rsid w:val="00E946D7"/>
    <w:rsid w:val="00E9572C"/>
    <w:rsid w:val="00E96D49"/>
    <w:rsid w:val="00E972BE"/>
    <w:rsid w:val="00E97611"/>
    <w:rsid w:val="00E97B0E"/>
    <w:rsid w:val="00E97CCD"/>
    <w:rsid w:val="00EA21B7"/>
    <w:rsid w:val="00EA492E"/>
    <w:rsid w:val="00EA4B4A"/>
    <w:rsid w:val="00EA4E09"/>
    <w:rsid w:val="00EA5B0F"/>
    <w:rsid w:val="00EA6C63"/>
    <w:rsid w:val="00EA6F8C"/>
    <w:rsid w:val="00EA747B"/>
    <w:rsid w:val="00EA7AE1"/>
    <w:rsid w:val="00EA7C10"/>
    <w:rsid w:val="00EB0A08"/>
    <w:rsid w:val="00EB0E47"/>
    <w:rsid w:val="00EB5912"/>
    <w:rsid w:val="00EB5AD8"/>
    <w:rsid w:val="00EC4439"/>
    <w:rsid w:val="00EC53C9"/>
    <w:rsid w:val="00ED1FF0"/>
    <w:rsid w:val="00ED2849"/>
    <w:rsid w:val="00ED79F6"/>
    <w:rsid w:val="00EE2319"/>
    <w:rsid w:val="00EE36CF"/>
    <w:rsid w:val="00EE495B"/>
    <w:rsid w:val="00EE5301"/>
    <w:rsid w:val="00EE611E"/>
    <w:rsid w:val="00EE73E8"/>
    <w:rsid w:val="00EE7516"/>
    <w:rsid w:val="00EF3821"/>
    <w:rsid w:val="00EF47E7"/>
    <w:rsid w:val="00EF4ABF"/>
    <w:rsid w:val="00EF659D"/>
    <w:rsid w:val="00F00788"/>
    <w:rsid w:val="00F05A90"/>
    <w:rsid w:val="00F10EA9"/>
    <w:rsid w:val="00F145D8"/>
    <w:rsid w:val="00F154E1"/>
    <w:rsid w:val="00F17502"/>
    <w:rsid w:val="00F206E5"/>
    <w:rsid w:val="00F20C89"/>
    <w:rsid w:val="00F21026"/>
    <w:rsid w:val="00F21D13"/>
    <w:rsid w:val="00F2385D"/>
    <w:rsid w:val="00F23B35"/>
    <w:rsid w:val="00F242AA"/>
    <w:rsid w:val="00F24C34"/>
    <w:rsid w:val="00F25EC7"/>
    <w:rsid w:val="00F2764E"/>
    <w:rsid w:val="00F3075A"/>
    <w:rsid w:val="00F322B9"/>
    <w:rsid w:val="00F33FC6"/>
    <w:rsid w:val="00F34F5D"/>
    <w:rsid w:val="00F35D7D"/>
    <w:rsid w:val="00F35E2A"/>
    <w:rsid w:val="00F40BDC"/>
    <w:rsid w:val="00F45434"/>
    <w:rsid w:val="00F464D2"/>
    <w:rsid w:val="00F47A31"/>
    <w:rsid w:val="00F524EE"/>
    <w:rsid w:val="00F52D55"/>
    <w:rsid w:val="00F53EB1"/>
    <w:rsid w:val="00F614CA"/>
    <w:rsid w:val="00F648A9"/>
    <w:rsid w:val="00F661BF"/>
    <w:rsid w:val="00F673B7"/>
    <w:rsid w:val="00F6773B"/>
    <w:rsid w:val="00F67817"/>
    <w:rsid w:val="00F67B84"/>
    <w:rsid w:val="00F7085A"/>
    <w:rsid w:val="00F71A03"/>
    <w:rsid w:val="00F747A2"/>
    <w:rsid w:val="00F75EE4"/>
    <w:rsid w:val="00F804CB"/>
    <w:rsid w:val="00F85952"/>
    <w:rsid w:val="00F86653"/>
    <w:rsid w:val="00F87443"/>
    <w:rsid w:val="00F87D0C"/>
    <w:rsid w:val="00F90924"/>
    <w:rsid w:val="00F90D06"/>
    <w:rsid w:val="00F92629"/>
    <w:rsid w:val="00F92AD2"/>
    <w:rsid w:val="00F9394F"/>
    <w:rsid w:val="00F93F97"/>
    <w:rsid w:val="00F945D1"/>
    <w:rsid w:val="00F96950"/>
    <w:rsid w:val="00F96B1B"/>
    <w:rsid w:val="00F971F6"/>
    <w:rsid w:val="00FA08CB"/>
    <w:rsid w:val="00FA1561"/>
    <w:rsid w:val="00FA268E"/>
    <w:rsid w:val="00FA5688"/>
    <w:rsid w:val="00FA5AC3"/>
    <w:rsid w:val="00FA5F94"/>
    <w:rsid w:val="00FA764A"/>
    <w:rsid w:val="00FB3E35"/>
    <w:rsid w:val="00FB4EC3"/>
    <w:rsid w:val="00FB5F40"/>
    <w:rsid w:val="00FB5FF1"/>
    <w:rsid w:val="00FC1376"/>
    <w:rsid w:val="00FC2355"/>
    <w:rsid w:val="00FC2A6A"/>
    <w:rsid w:val="00FC42D5"/>
    <w:rsid w:val="00FC50D6"/>
    <w:rsid w:val="00FC59D3"/>
    <w:rsid w:val="00FC6B19"/>
    <w:rsid w:val="00FD1F36"/>
    <w:rsid w:val="00FD3CC1"/>
    <w:rsid w:val="00FD3ECA"/>
    <w:rsid w:val="00FD44E1"/>
    <w:rsid w:val="00FD4687"/>
    <w:rsid w:val="00FD5F08"/>
    <w:rsid w:val="00FD64DB"/>
    <w:rsid w:val="00FD6D4E"/>
    <w:rsid w:val="00FD7DC5"/>
    <w:rsid w:val="00FE3038"/>
    <w:rsid w:val="00FE47E5"/>
    <w:rsid w:val="00FE64A6"/>
    <w:rsid w:val="00FE6C38"/>
    <w:rsid w:val="00FE7B77"/>
    <w:rsid w:val="00FF2173"/>
    <w:rsid w:val="00FF402B"/>
    <w:rsid w:val="00FF5057"/>
    <w:rsid w:val="00FF53D3"/>
    <w:rsid w:val="00FF562C"/>
    <w:rsid w:val="00FF605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1A007E"/>
  <w15:docId w15:val="{14E53173-E39A-432F-A05E-98E1ABB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0B01"/>
    <w:rPr>
      <w:rFonts w:ascii="Tahoma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DC425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2A5E"/>
    <w:pPr>
      <w:keepNext/>
      <w:tabs>
        <w:tab w:val="left" w:pos="709"/>
      </w:tabs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2A5E"/>
    <w:pPr>
      <w:keepNext/>
      <w:tabs>
        <w:tab w:val="left" w:pos="709"/>
      </w:tabs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D2A5E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63E4A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semiHidden/>
    <w:locked/>
    <w:rsid w:val="00563E4A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semiHidden/>
    <w:locked/>
    <w:rsid w:val="00563E4A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semiHidden/>
    <w:locked/>
    <w:rsid w:val="00563E4A"/>
    <w:rPr>
      <w:rFonts w:ascii="Calibri" w:hAnsi="Calibri"/>
      <w:b/>
      <w:sz w:val="28"/>
    </w:rPr>
  </w:style>
  <w:style w:type="paragraph" w:styleId="Textbubliny">
    <w:name w:val="Balloon Text"/>
    <w:basedOn w:val="Normln"/>
    <w:link w:val="TextbublinyChar"/>
    <w:semiHidden/>
    <w:rsid w:val="00796453"/>
    <w:rPr>
      <w:sz w:val="2"/>
      <w:szCs w:val="20"/>
    </w:rPr>
  </w:style>
  <w:style w:type="character" w:customStyle="1" w:styleId="TextbublinyChar">
    <w:name w:val="Text bubliny Char"/>
    <w:link w:val="Textbubliny"/>
    <w:semiHidden/>
    <w:locked/>
    <w:rsid w:val="00563E4A"/>
    <w:rPr>
      <w:sz w:val="2"/>
    </w:rPr>
  </w:style>
  <w:style w:type="paragraph" w:customStyle="1" w:styleId="xl23">
    <w:name w:val="xl23"/>
    <w:basedOn w:val="Normln"/>
    <w:rsid w:val="00DC4257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DC425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0D2A5E"/>
    <w:pPr>
      <w:autoSpaceDE w:val="0"/>
      <w:autoSpaceDN w:val="0"/>
      <w:adjustRightInd w:val="0"/>
    </w:pPr>
  </w:style>
  <w:style w:type="character" w:customStyle="1" w:styleId="ZkladntextChar">
    <w:name w:val="Základní text Char"/>
    <w:link w:val="Zkladntext"/>
    <w:semiHidden/>
    <w:locked/>
    <w:rsid w:val="00563E4A"/>
    <w:rPr>
      <w:sz w:val="24"/>
    </w:rPr>
  </w:style>
  <w:style w:type="character" w:styleId="Zdraznn">
    <w:name w:val="Emphasis"/>
    <w:qFormat/>
    <w:rsid w:val="000D2A5E"/>
    <w:rPr>
      <w:i/>
    </w:rPr>
  </w:style>
  <w:style w:type="paragraph" w:styleId="Nzev">
    <w:name w:val="Title"/>
    <w:basedOn w:val="Normln"/>
    <w:link w:val="NzevChar"/>
    <w:qFormat/>
    <w:rsid w:val="000D2A5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locked/>
    <w:rsid w:val="00563E4A"/>
    <w:rPr>
      <w:rFonts w:ascii="Cambria" w:hAnsi="Cambria"/>
      <w:b/>
      <w:kern w:val="28"/>
      <w:sz w:val="32"/>
    </w:rPr>
  </w:style>
  <w:style w:type="paragraph" w:styleId="Zhlav">
    <w:name w:val="header"/>
    <w:basedOn w:val="Normln"/>
    <w:link w:val="ZhlavChar"/>
    <w:rsid w:val="000D2A5E"/>
    <w:pPr>
      <w:tabs>
        <w:tab w:val="center" w:pos="4536"/>
        <w:tab w:val="right" w:pos="9072"/>
      </w:tabs>
      <w:spacing w:before="60"/>
      <w:ind w:firstLine="709"/>
      <w:jc w:val="both"/>
    </w:pPr>
  </w:style>
  <w:style w:type="character" w:customStyle="1" w:styleId="ZhlavChar">
    <w:name w:val="Záhlaví Char"/>
    <w:link w:val="Zhlav"/>
    <w:locked/>
    <w:rsid w:val="00563E4A"/>
    <w:rPr>
      <w:sz w:val="24"/>
    </w:rPr>
  </w:style>
  <w:style w:type="paragraph" w:styleId="Zkladntext2">
    <w:name w:val="Body Text 2"/>
    <w:basedOn w:val="Normln"/>
    <w:link w:val="Zkladntext2Char"/>
    <w:rsid w:val="000D2A5E"/>
    <w:pPr>
      <w:autoSpaceDE w:val="0"/>
      <w:autoSpaceDN w:val="0"/>
      <w:adjustRightInd w:val="0"/>
    </w:pPr>
  </w:style>
  <w:style w:type="character" w:customStyle="1" w:styleId="Zkladntext2Char">
    <w:name w:val="Základní text 2 Char"/>
    <w:link w:val="Zkladntext2"/>
    <w:semiHidden/>
    <w:locked/>
    <w:rsid w:val="00563E4A"/>
    <w:rPr>
      <w:sz w:val="24"/>
    </w:rPr>
  </w:style>
  <w:style w:type="paragraph" w:customStyle="1" w:styleId="Normaln">
    <w:name w:val="Normalní"/>
    <w:basedOn w:val="Normln"/>
    <w:rsid w:val="000D2A5E"/>
    <w:pPr>
      <w:widowControl w:val="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0D2A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563E4A"/>
    <w:rPr>
      <w:sz w:val="24"/>
    </w:rPr>
  </w:style>
  <w:style w:type="character" w:styleId="slostrnky">
    <w:name w:val="page number"/>
    <w:basedOn w:val="Standardnpsmoodstavce"/>
    <w:rsid w:val="000D2A5E"/>
  </w:style>
  <w:style w:type="paragraph" w:customStyle="1" w:styleId="Bntext">
    <w:name w:val="Běžný text"/>
    <w:basedOn w:val="Normln"/>
    <w:link w:val="BntextChar"/>
    <w:rsid w:val="000D2A5E"/>
    <w:pPr>
      <w:spacing w:before="60" w:line="360" w:lineRule="auto"/>
      <w:ind w:firstLine="709"/>
      <w:jc w:val="both"/>
    </w:pPr>
    <w:rPr>
      <w:rFonts w:ascii="Arial" w:hAnsi="Arial"/>
      <w:sz w:val="22"/>
    </w:rPr>
  </w:style>
  <w:style w:type="paragraph" w:customStyle="1" w:styleId="Style27">
    <w:name w:val="Style27"/>
    <w:basedOn w:val="Normln"/>
    <w:rsid w:val="000D2A5E"/>
    <w:pPr>
      <w:widowControl w:val="0"/>
      <w:autoSpaceDE w:val="0"/>
      <w:autoSpaceDN w:val="0"/>
      <w:adjustRightInd w:val="0"/>
      <w:spacing w:line="257" w:lineRule="exact"/>
    </w:pPr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0D2A5E"/>
    <w:pPr>
      <w:spacing w:before="60"/>
      <w:ind w:firstLine="709"/>
      <w:jc w:val="both"/>
    </w:pPr>
  </w:style>
  <w:style w:type="character" w:customStyle="1" w:styleId="Zkladntextodsazen2Char">
    <w:name w:val="Základní text odsazený 2 Char"/>
    <w:link w:val="Zkladntextodsazen2"/>
    <w:semiHidden/>
    <w:locked/>
    <w:rsid w:val="00563E4A"/>
    <w:rPr>
      <w:sz w:val="24"/>
    </w:rPr>
  </w:style>
  <w:style w:type="paragraph" w:styleId="Zkladntextodsazen">
    <w:name w:val="Body Text Indent"/>
    <w:basedOn w:val="Normln"/>
    <w:link w:val="ZkladntextodsazenChar"/>
    <w:rsid w:val="000D2A5E"/>
    <w:pPr>
      <w:spacing w:before="60"/>
      <w:ind w:firstLine="709"/>
      <w:jc w:val="both"/>
    </w:pPr>
  </w:style>
  <w:style w:type="character" w:customStyle="1" w:styleId="ZkladntextodsazenChar">
    <w:name w:val="Základní text odsazený Char"/>
    <w:link w:val="Zkladntextodsazen"/>
    <w:semiHidden/>
    <w:locked/>
    <w:rsid w:val="00563E4A"/>
    <w:rPr>
      <w:sz w:val="24"/>
    </w:rPr>
  </w:style>
  <w:style w:type="paragraph" w:styleId="Rozloendokumentu">
    <w:name w:val="Document Map"/>
    <w:basedOn w:val="Normln"/>
    <w:link w:val="RozloendokumentuChar"/>
    <w:semiHidden/>
    <w:rsid w:val="000D2A5E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63E4A"/>
    <w:rPr>
      <w:sz w:val="2"/>
    </w:rPr>
  </w:style>
  <w:style w:type="paragraph" w:styleId="Zkladntextodsazen3">
    <w:name w:val="Body Text Indent 3"/>
    <w:basedOn w:val="Normln"/>
    <w:link w:val="Zkladntextodsazen3Char"/>
    <w:rsid w:val="000D2A5E"/>
    <w:pPr>
      <w:spacing w:before="60"/>
      <w:ind w:firstLine="709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locked/>
    <w:rsid w:val="00563E4A"/>
    <w:rPr>
      <w:sz w:val="16"/>
    </w:rPr>
  </w:style>
  <w:style w:type="paragraph" w:styleId="Zkladntext3">
    <w:name w:val="Body Text 3"/>
    <w:basedOn w:val="Normln"/>
    <w:link w:val="Zkladntext3Char"/>
    <w:rsid w:val="000D2A5E"/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563E4A"/>
    <w:rPr>
      <w:sz w:val="16"/>
    </w:rPr>
  </w:style>
  <w:style w:type="paragraph" w:customStyle="1" w:styleId="Odstavecseseznamem1">
    <w:name w:val="Odstavec se seznamem1"/>
    <w:basedOn w:val="Normln"/>
    <w:rsid w:val="005212E9"/>
    <w:pPr>
      <w:ind w:left="720"/>
      <w:contextualSpacing/>
    </w:pPr>
  </w:style>
  <w:style w:type="character" w:customStyle="1" w:styleId="BntextChar">
    <w:name w:val="Běžný text Char"/>
    <w:link w:val="Bntext"/>
    <w:locked/>
    <w:rsid w:val="00B37EF9"/>
    <w:rPr>
      <w:rFonts w:ascii="Arial" w:hAnsi="Arial"/>
      <w:sz w:val="24"/>
    </w:rPr>
  </w:style>
  <w:style w:type="character" w:customStyle="1" w:styleId="CharChar">
    <w:name w:val="Char Char"/>
    <w:rsid w:val="00AE2C9A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87443"/>
    <w:pPr>
      <w:ind w:left="720"/>
      <w:contextualSpacing/>
    </w:pPr>
  </w:style>
  <w:style w:type="character" w:styleId="Odkaznakoment">
    <w:name w:val="annotation reference"/>
    <w:basedOn w:val="Standardnpsmoodstavce"/>
    <w:rsid w:val="00CC30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303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3030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CC30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C3030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05B6443922C4BA7A62FD8211C1B91" ma:contentTypeVersion="10" ma:contentTypeDescription="Create a new document." ma:contentTypeScope="" ma:versionID="3722f0b1a600be6fb79e0025f2e5a395">
  <xsd:schema xmlns:xsd="http://www.w3.org/2001/XMLSchema" xmlns:xs="http://www.w3.org/2001/XMLSchema" xmlns:p="http://schemas.microsoft.com/office/2006/metadata/properties" xmlns:ns2="ee1707ba-5d68-45c8-b1e2-13b17bb261bf" targetNamespace="http://schemas.microsoft.com/office/2006/metadata/properties" ma:root="true" ma:fieldsID="17f58cccf282a911f1b6a716402b7138" ns2:_="">
    <xsd:import namespace="ee1707ba-5d68-45c8-b1e2-13b17bb2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3D3D3-57C8-4452-B0D1-019FFAB28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0C8BB-A1CB-4651-A312-31FA6518F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75B9B-F1E0-481D-B481-CC3B722B7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D5FFE-3210-411D-A297-212730F07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8</Pages>
  <Words>2655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KUMSK</Company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Jakub Hradil</dc:creator>
  <cp:keywords/>
  <dc:description/>
  <cp:lastModifiedBy>Hradil Jakub</cp:lastModifiedBy>
  <cp:revision>38</cp:revision>
  <cp:lastPrinted>2018-10-31T08:34:00Z</cp:lastPrinted>
  <dcterms:created xsi:type="dcterms:W3CDTF">2021-11-09T11:03:00Z</dcterms:created>
  <dcterms:modified xsi:type="dcterms:W3CDTF">2022-11-16T09:48:00Z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0x010100B7A05B6443922C4BA7A62FD8211C1B91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2021-11-05T13:50:21Z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a8d26273-af7b-402b-af20-560a181ee6ba</vt:lpwstr>
  </property>
  <property fmtid="{D5CDD505-2E9C-101B-9397-08002B2CF9AE}" pid="9" name="MSIP_Label_63ff9749-f68b-40ec-aa05-229831920469_ContentBits">
    <vt:lpwstr>2</vt:lpwstr>
  </property>
</Properties>
</file>