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04A99" w14:textId="1475E744" w:rsidR="002F0EB6" w:rsidRPr="001B1F3C" w:rsidRDefault="001B1F3C" w:rsidP="002F0EB6">
      <w:pPr>
        <w:jc w:val="center"/>
        <w:outlineLvl w:val="0"/>
        <w:rPr>
          <w:rFonts w:ascii="Calibri" w:hAnsi="Calibri" w:cs="Calibri"/>
          <w:b/>
          <w:bCs/>
          <w:sz w:val="28"/>
          <w:szCs w:val="28"/>
        </w:rPr>
      </w:pPr>
      <w:r>
        <w:rPr>
          <w:rFonts w:ascii="Calibri" w:hAnsi="Calibri" w:cs="Calibri"/>
          <w:b/>
          <w:bCs/>
          <w:sz w:val="28"/>
          <w:szCs w:val="28"/>
        </w:rPr>
        <w:t>Sdělení</w:t>
      </w:r>
      <w:r w:rsidR="002F0EB6" w:rsidRPr="001B1F3C">
        <w:rPr>
          <w:rFonts w:ascii="Calibri" w:hAnsi="Calibri" w:cs="Calibri"/>
          <w:b/>
          <w:bCs/>
          <w:sz w:val="28"/>
          <w:szCs w:val="28"/>
        </w:rPr>
        <w:t>, výpisy z katastru nemovitostí, katastrální mapy, geometrické plány</w:t>
      </w:r>
    </w:p>
    <w:p w14:paraId="1A4C0226" w14:textId="77777777" w:rsidR="001B1F3C" w:rsidRDefault="001B1F3C" w:rsidP="002F0EB6">
      <w:pPr>
        <w:jc w:val="center"/>
        <w:outlineLvl w:val="0"/>
        <w:rPr>
          <w:rFonts w:ascii="Calibri" w:hAnsi="Calibri" w:cs="Calibri"/>
          <w:b/>
          <w:bCs/>
          <w:sz w:val="22"/>
          <w:szCs w:val="22"/>
        </w:rPr>
      </w:pPr>
    </w:p>
    <w:p w14:paraId="2CFE8FAD" w14:textId="2EBB6111" w:rsidR="002F0EB6" w:rsidRDefault="00812A7A" w:rsidP="002F0EB6">
      <w:pPr>
        <w:jc w:val="center"/>
        <w:outlineLvl w:val="0"/>
        <w:rPr>
          <w:rFonts w:ascii="Calibri" w:hAnsi="Calibri" w:cs="Calibri"/>
          <w:b/>
          <w:bCs/>
          <w:sz w:val="22"/>
          <w:szCs w:val="22"/>
        </w:rPr>
      </w:pPr>
      <w:r>
        <w:rPr>
          <w:rFonts w:ascii="Calibri" w:hAnsi="Calibri" w:cs="Calibri"/>
          <w:b/>
          <w:bCs/>
          <w:noProof/>
          <w:sz w:val="22"/>
          <w:szCs w:val="22"/>
        </w:rPr>
        <mc:AlternateContent>
          <mc:Choice Requires="wps">
            <w:drawing>
              <wp:anchor distT="0" distB="0" distL="114300" distR="114300" simplePos="0" relativeHeight="251659264" behindDoc="0" locked="0" layoutInCell="1" allowOverlap="1" wp14:anchorId="65879334" wp14:editId="1C13B5F4">
                <wp:simplePos x="0" y="0"/>
                <wp:positionH relativeFrom="column">
                  <wp:posOffset>479425</wp:posOffset>
                </wp:positionH>
                <wp:positionV relativeFrom="paragraph">
                  <wp:posOffset>5916930</wp:posOffset>
                </wp:positionV>
                <wp:extent cx="3573780" cy="22860"/>
                <wp:effectExtent l="0" t="0" r="26670" b="34290"/>
                <wp:wrapNone/>
                <wp:docPr id="4" name="Přímá spojnice 4"/>
                <wp:cNvGraphicFramePr/>
                <a:graphic xmlns:a="http://schemas.openxmlformats.org/drawingml/2006/main">
                  <a:graphicData uri="http://schemas.microsoft.com/office/word/2010/wordprocessingShape">
                    <wps:wsp>
                      <wps:cNvCnPr/>
                      <wps:spPr>
                        <a:xfrm flipV="1">
                          <a:off x="0" y="0"/>
                          <a:ext cx="3573780" cy="2286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0905326B" id="Přímá spojnice 4"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37.75pt,465.9pt" to="319.15pt,4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" strokecolor="#ed7d31 [3205]" strokeweight="1.5pt">
                <v:stroke joinstyle="miter"/>
              </v:line>
            </w:pict>
          </mc:Fallback>
        </mc:AlternateContent>
      </w:r>
      <w:r w:rsidRPr="00812A7A">
        <w:rPr>
          <w:rFonts w:ascii="Calibri" w:hAnsi="Calibri" w:cs="Calibri"/>
          <w:b/>
          <w:bCs/>
          <w:noProof/>
          <w:sz w:val="22"/>
          <w:szCs w:val="22"/>
        </w:rPr>
        <w:drawing>
          <wp:inline distT="0" distB="0" distL="0" distR="0" wp14:anchorId="15AF9208" wp14:editId="4C6AACA2">
            <wp:extent cx="5760720" cy="8204835"/>
            <wp:effectExtent l="0" t="0" r="0" b="571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8204835"/>
                    </a:xfrm>
                    <a:prstGeom prst="rect">
                      <a:avLst/>
                    </a:prstGeom>
                    <a:noFill/>
                    <a:ln>
                      <a:noFill/>
                    </a:ln>
                  </pic:spPr>
                </pic:pic>
              </a:graphicData>
            </a:graphic>
          </wp:inline>
        </w:drawing>
      </w:r>
    </w:p>
    <w:p w14:paraId="106E74F9" w14:textId="4DAC2AAA" w:rsidR="00812A7A" w:rsidRDefault="00812A7A" w:rsidP="002F0EB6">
      <w:pPr>
        <w:jc w:val="center"/>
        <w:outlineLvl w:val="0"/>
        <w:rPr>
          <w:rFonts w:ascii="Calibri" w:hAnsi="Calibri" w:cs="Calibri"/>
          <w:b/>
          <w:bCs/>
          <w:sz w:val="22"/>
          <w:szCs w:val="22"/>
        </w:rPr>
      </w:pPr>
      <w:r w:rsidRPr="00812A7A">
        <w:rPr>
          <w:rFonts w:ascii="Calibri" w:hAnsi="Calibri" w:cs="Calibri"/>
          <w:b/>
          <w:bCs/>
          <w:noProof/>
          <w:sz w:val="22"/>
          <w:szCs w:val="22"/>
        </w:rPr>
        <w:lastRenderedPageBreak/>
        <w:drawing>
          <wp:inline distT="0" distB="0" distL="0" distR="0" wp14:anchorId="388C5204" wp14:editId="7BC0945C">
            <wp:extent cx="5760720" cy="8128000"/>
            <wp:effectExtent l="0" t="0" r="0" b="635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8128000"/>
                    </a:xfrm>
                    <a:prstGeom prst="rect">
                      <a:avLst/>
                    </a:prstGeom>
                    <a:noFill/>
                    <a:ln>
                      <a:noFill/>
                    </a:ln>
                  </pic:spPr>
                </pic:pic>
              </a:graphicData>
            </a:graphic>
          </wp:inline>
        </w:drawing>
      </w:r>
    </w:p>
    <w:p w14:paraId="60EDA734" w14:textId="183461DD" w:rsidR="00622E0C" w:rsidRDefault="00622E0C" w:rsidP="002F0EB6">
      <w:pPr>
        <w:jc w:val="center"/>
        <w:outlineLvl w:val="0"/>
        <w:rPr>
          <w:rFonts w:ascii="Calibri" w:hAnsi="Calibri" w:cs="Calibri"/>
          <w:b/>
          <w:bCs/>
          <w:sz w:val="22"/>
          <w:szCs w:val="22"/>
        </w:rPr>
      </w:pPr>
    </w:p>
    <w:p w14:paraId="2C9B2B4F" w14:textId="57D94F3D" w:rsidR="00622E0C" w:rsidRDefault="00622E0C" w:rsidP="002F0EB6">
      <w:pPr>
        <w:jc w:val="center"/>
        <w:outlineLvl w:val="0"/>
        <w:rPr>
          <w:rFonts w:ascii="Calibri" w:hAnsi="Calibri" w:cs="Calibri"/>
          <w:b/>
          <w:bCs/>
          <w:sz w:val="22"/>
          <w:szCs w:val="22"/>
        </w:rPr>
      </w:pPr>
    </w:p>
    <w:p w14:paraId="46C1B352" w14:textId="77777777" w:rsidR="00622E0C" w:rsidRDefault="00622E0C" w:rsidP="002F0EB6">
      <w:pPr>
        <w:jc w:val="center"/>
        <w:outlineLvl w:val="0"/>
        <w:rPr>
          <w:rFonts w:ascii="Calibri" w:hAnsi="Calibri" w:cs="Calibri"/>
          <w:b/>
          <w:bCs/>
          <w:sz w:val="22"/>
          <w:szCs w:val="22"/>
        </w:rPr>
      </w:pPr>
    </w:p>
    <w:p w14:paraId="64289E0D" w14:textId="2D09E62E" w:rsidR="00002FFC" w:rsidRDefault="00002FFC" w:rsidP="002F0EB6">
      <w:pPr>
        <w:outlineLvl w:val="0"/>
        <w:rPr>
          <w:rFonts w:ascii="Calibri" w:hAnsi="Calibri" w:cs="Calibri"/>
          <w:sz w:val="22"/>
          <w:szCs w:val="22"/>
        </w:rPr>
      </w:pPr>
      <w:r>
        <w:rPr>
          <w:rFonts w:ascii="Calibri" w:hAnsi="Calibri" w:cs="Calibri"/>
          <w:b/>
          <w:bCs/>
          <w:sz w:val="22"/>
          <w:szCs w:val="22"/>
        </w:rPr>
        <w:lastRenderedPageBreak/>
        <w:t>From:</w:t>
      </w:r>
      <w:r>
        <w:rPr>
          <w:rFonts w:ascii="Calibri" w:hAnsi="Calibri" w:cs="Calibri"/>
          <w:sz w:val="22"/>
          <w:szCs w:val="22"/>
        </w:rPr>
        <w:t xml:space="preserve"> Weisz, Miroslav [</w:t>
      </w:r>
      <w:hyperlink r:id="rId8" w:history="1">
        <w:r>
          <w:rPr>
            <w:rStyle w:val="Hypertextovodkaz"/>
            <w:rFonts w:ascii="Calibri" w:hAnsi="Calibri" w:cs="Calibri"/>
            <w:sz w:val="22"/>
            <w:szCs w:val="22"/>
          </w:rPr>
          <w:t>mailto:miroslav.weisz@soustop.cz</w:t>
        </w:r>
      </w:hyperlink>
      <w:r>
        <w:rPr>
          <w:rFonts w:ascii="Calibri" w:hAnsi="Calibri" w:cs="Calibri"/>
          <w:sz w:val="22"/>
          <w:szCs w:val="22"/>
        </w:rPr>
        <w:t xml:space="preserve">] </w:t>
      </w:r>
      <w:r>
        <w:rPr>
          <w:rFonts w:ascii="Calibri" w:hAnsi="Calibri" w:cs="Calibri"/>
          <w:sz w:val="22"/>
          <w:szCs w:val="22"/>
        </w:rPr>
        <w:br/>
      </w:r>
      <w:r>
        <w:rPr>
          <w:rFonts w:ascii="Calibri" w:hAnsi="Calibri" w:cs="Calibri"/>
          <w:b/>
          <w:bCs/>
          <w:sz w:val="22"/>
          <w:szCs w:val="22"/>
        </w:rPr>
        <w:t>Sent:</w:t>
      </w:r>
      <w:r>
        <w:rPr>
          <w:rFonts w:ascii="Calibri" w:hAnsi="Calibri" w:cs="Calibri"/>
          <w:sz w:val="22"/>
          <w:szCs w:val="22"/>
        </w:rPr>
        <w:t xml:space="preserve"> Wednesday, June 23, 2021 11:33 AM</w:t>
      </w:r>
      <w:r>
        <w:rPr>
          <w:rFonts w:ascii="Calibri" w:hAnsi="Calibri" w:cs="Calibri"/>
          <w:sz w:val="22"/>
          <w:szCs w:val="22"/>
        </w:rPr>
        <w:br/>
      </w:r>
      <w:r>
        <w:rPr>
          <w:rFonts w:ascii="Calibri" w:hAnsi="Calibri" w:cs="Calibri"/>
          <w:b/>
          <w:bCs/>
          <w:sz w:val="22"/>
          <w:szCs w:val="22"/>
        </w:rPr>
        <w:t>To:</w:t>
      </w:r>
      <w:r>
        <w:rPr>
          <w:rFonts w:ascii="Calibri" w:hAnsi="Calibri" w:cs="Calibri"/>
          <w:sz w:val="22"/>
          <w:szCs w:val="22"/>
        </w:rPr>
        <w:t xml:space="preserve"> Kadlecová Šárka &lt;</w:t>
      </w:r>
      <w:hyperlink r:id="rId9" w:history="1">
        <w:r>
          <w:rPr>
            <w:rStyle w:val="Hypertextovodkaz"/>
            <w:rFonts w:ascii="Calibri" w:hAnsi="Calibri" w:cs="Calibri"/>
            <w:sz w:val="22"/>
            <w:szCs w:val="22"/>
          </w:rPr>
          <w:t>sarka.kadlecova@msk.cz</w:t>
        </w:r>
      </w:hyperlink>
      <w:r>
        <w:rPr>
          <w:rFonts w:ascii="Calibri" w:hAnsi="Calibri" w:cs="Calibri"/>
          <w:sz w:val="22"/>
          <w:szCs w:val="22"/>
        </w:rPr>
        <w:t>&gt;</w:t>
      </w:r>
      <w:r>
        <w:rPr>
          <w:rFonts w:ascii="Calibri" w:hAnsi="Calibri" w:cs="Calibri"/>
          <w:sz w:val="22"/>
          <w:szCs w:val="22"/>
        </w:rPr>
        <w:br/>
      </w:r>
      <w:r>
        <w:rPr>
          <w:rFonts w:ascii="Calibri" w:hAnsi="Calibri" w:cs="Calibri"/>
          <w:b/>
          <w:bCs/>
          <w:sz w:val="22"/>
          <w:szCs w:val="22"/>
        </w:rPr>
        <w:t>Subject:</w:t>
      </w:r>
      <w:r>
        <w:rPr>
          <w:rFonts w:ascii="Calibri" w:hAnsi="Calibri" w:cs="Calibri"/>
          <w:sz w:val="22"/>
          <w:szCs w:val="22"/>
        </w:rPr>
        <w:t xml:space="preserve"> Fwd: Kopě části pozemku pro SOU stavební Opava</w:t>
      </w:r>
    </w:p>
    <w:p w14:paraId="1EE407BF" w14:textId="77777777" w:rsidR="002F0EB6" w:rsidRPr="002F0EB6" w:rsidRDefault="002F0EB6" w:rsidP="002F0EB6">
      <w:pPr>
        <w:outlineLvl w:val="0"/>
        <w:rPr>
          <w:rFonts w:ascii="Calibri" w:hAnsi="Calibri" w:cs="Calibri"/>
          <w:sz w:val="22"/>
          <w:szCs w:val="22"/>
        </w:rPr>
      </w:pPr>
    </w:p>
    <w:p w14:paraId="054453AF" w14:textId="77777777" w:rsidR="00002FFC" w:rsidRDefault="00002FFC" w:rsidP="00002FFC">
      <w:pPr>
        <w:rPr>
          <w:color w:val="000000"/>
        </w:rPr>
      </w:pPr>
      <w:r>
        <w:rPr>
          <w:color w:val="000000"/>
        </w:rPr>
        <w:t>Dobrý den paní Kadlecová,</w:t>
      </w:r>
    </w:p>
    <w:p w14:paraId="294B16D3" w14:textId="77777777" w:rsidR="00002FFC" w:rsidRDefault="00002FFC" w:rsidP="00002FFC">
      <w:pPr>
        <w:rPr>
          <w:color w:val="000000"/>
        </w:rPr>
      </w:pPr>
      <w:r>
        <w:rPr>
          <w:color w:val="000000"/>
        </w:rPr>
        <w:t>posílám upřesňující informace k požadovanému odkoupení části pozemku pro SOU stavební v Opavě. Ve variantě č.1 (viz příloha), jsem zohlednil možnou argumentaci Magistrátu města Opavy, že budou chtít tuto část pozemku prodat jako celek. Ať jim tam nezůstane nevyužitelný kousek pozemku, který je navíc dosti svažitý což omezuje jeho využití. </w:t>
      </w:r>
    </w:p>
    <w:p w14:paraId="40B7639C" w14:textId="77777777" w:rsidR="00002FFC" w:rsidRDefault="00002FFC" w:rsidP="00002FFC">
      <w:pPr>
        <w:rPr>
          <w:color w:val="000000"/>
        </w:rPr>
      </w:pPr>
      <w:r>
        <w:rPr>
          <w:color w:val="000000"/>
        </w:rPr>
        <w:t>Ve variantě č. 2 (viz příloha) je navrhovaná část k odkoupení zmenšena cca na polovinu, tedy na 100 m2. Tento navrhovaný pozemek k odkoupení by škole na plánované využití dostačoval. </w:t>
      </w:r>
      <w:r>
        <w:rPr>
          <w:rStyle w:val="gmaildefault"/>
          <w:color w:val="000000"/>
        </w:rPr>
        <w:t>Pro upřesnění dodávám, že pozemek p. č.</w:t>
      </w:r>
      <w:r>
        <w:rPr>
          <w:rStyle w:val="gmaildefault"/>
          <w:b/>
          <w:bCs/>
          <w:color w:val="000000"/>
        </w:rPr>
        <w:t xml:space="preserve"> 2704/ 21 </w:t>
      </w:r>
      <w:r>
        <w:rPr>
          <w:rStyle w:val="gmaildefault"/>
          <w:color w:val="000000"/>
        </w:rPr>
        <w:t xml:space="preserve">je ve vlastnictví školy (KÚ MSK), pozemek </w:t>
      </w:r>
      <w:r>
        <w:rPr>
          <w:rStyle w:val="gmaildefault"/>
          <w:b/>
          <w:bCs/>
          <w:color w:val="000000"/>
        </w:rPr>
        <w:t>2704/16</w:t>
      </w:r>
      <w:r>
        <w:rPr>
          <w:rStyle w:val="gmaildefault"/>
          <w:color w:val="000000"/>
        </w:rPr>
        <w:t xml:space="preserve"> je Magistrátu města Opavy. Z tohoto pozemku o celkové výměře 1064 m2, navrhuji odkoupit cca. 100 m2. </w:t>
      </w:r>
    </w:p>
    <w:p w14:paraId="56753209" w14:textId="77777777" w:rsidR="00002FFC" w:rsidRDefault="00002FFC" w:rsidP="00002FFC">
      <w:pPr>
        <w:rPr>
          <w:color w:val="000000"/>
        </w:rPr>
      </w:pPr>
      <w:r>
        <w:rPr>
          <w:color w:val="000000"/>
        </w:rPr>
        <w:t>Dokoupením pozemku by pro školu k využití vznikl obdélníkový prostor o rozměrech cca. 15 x 12 m. V této části je pozemek jen velmi mírně svažitý. Došlo by k terénním úpravám a vydláždění části pozemku. Na oplocení by se dalo z velké části využít stávající oplocení pozemků školy. Tyto práce by škola realizovala vlastními silami a z vlastních zdrojů. </w:t>
      </w:r>
    </w:p>
    <w:p w14:paraId="690D5F5B" w14:textId="77777777" w:rsidR="00002FFC" w:rsidRDefault="00002FFC" w:rsidP="00002FFC">
      <w:pPr>
        <w:rPr>
          <w:color w:val="000000"/>
        </w:rPr>
      </w:pPr>
      <w:r>
        <w:rPr>
          <w:color w:val="000000"/>
        </w:rPr>
        <w:t>Využití pozemku: umístění mobilních buněk (skladů) pro stavební obory, uskladnění cvičného materiálu pro odborný výcvik, zřízení parkovacích míst k zajištění nutného parkování především pro návštěvníky školy, techniky telekomunikačních zařízení umístěných na střeše DM. </w:t>
      </w:r>
    </w:p>
    <w:p w14:paraId="411008F7" w14:textId="77777777" w:rsidR="00002FFC" w:rsidRDefault="00002FFC" w:rsidP="00002FFC">
      <w:pPr>
        <w:rPr>
          <w:color w:val="000000"/>
        </w:rPr>
      </w:pPr>
      <w:r>
        <w:rPr>
          <w:color w:val="000000"/>
        </w:rPr>
        <w:t>V případě domluvy s Magistrátem města Opavy na variantě č. 1, tedy odkoupení větší části pozemku, by tato část vzhledem ke své svažitosti, a tudíž horšímu využití sloužila jako odpočinková zóna pro naše studenty v době přestávek a volných vyučovacích hodin. </w:t>
      </w:r>
    </w:p>
    <w:p w14:paraId="1F34BC95" w14:textId="77777777" w:rsidR="00002FFC" w:rsidRDefault="00002FFC" w:rsidP="00002FFC">
      <w:pPr>
        <w:rPr>
          <w:color w:val="000000"/>
        </w:rPr>
      </w:pPr>
    </w:p>
    <w:p w14:paraId="4533533B" w14:textId="77777777" w:rsidR="00002FFC" w:rsidRDefault="00002FFC" w:rsidP="00002FFC">
      <w:r>
        <w:t>S pozdravem a přáním příjemného dne.</w:t>
      </w:r>
    </w:p>
    <w:p w14:paraId="5D0CD3A0" w14:textId="77777777" w:rsidR="00002FFC" w:rsidRDefault="00002FFC" w:rsidP="00002FFC">
      <w:r>
        <w:t> </w:t>
      </w:r>
    </w:p>
    <w:p w14:paraId="501F8F1E" w14:textId="77777777" w:rsidR="00002FFC" w:rsidRDefault="00002FFC" w:rsidP="00002FFC">
      <w:r>
        <w:t>Mgr. Miroslav Weisz</w:t>
      </w:r>
    </w:p>
    <w:p w14:paraId="65C2649D" w14:textId="77777777" w:rsidR="00002FFC" w:rsidRDefault="00002FFC" w:rsidP="00002FFC">
      <w:r>
        <w:t>ředitel</w:t>
      </w:r>
    </w:p>
    <w:p w14:paraId="6D9AB865" w14:textId="77777777" w:rsidR="00002FFC" w:rsidRDefault="00002FFC" w:rsidP="00002FFC">
      <w:r>
        <w:t>Střední odborné učiliště stavební, Opava, příspěvková organizace</w:t>
      </w:r>
    </w:p>
    <w:p w14:paraId="63A0E0F7" w14:textId="77777777" w:rsidR="00002FFC" w:rsidRDefault="00002FFC" w:rsidP="00002FFC">
      <w:r>
        <w:t>Boženy Němcové 22</w:t>
      </w:r>
    </w:p>
    <w:p w14:paraId="2DE361B0" w14:textId="77777777" w:rsidR="00002FFC" w:rsidRDefault="00002FFC" w:rsidP="00002FFC">
      <w:r>
        <w:t>746 01 Opava</w:t>
      </w:r>
    </w:p>
    <w:p w14:paraId="07275D61" w14:textId="77777777" w:rsidR="00002FFC" w:rsidRDefault="00002FFC" w:rsidP="00002FFC">
      <w:r>
        <w:t>tel.: 553 821 906, kl.: 203</w:t>
      </w:r>
    </w:p>
    <w:p w14:paraId="0C360DCF" w14:textId="77777777" w:rsidR="00002FFC" w:rsidRDefault="00002FFC" w:rsidP="00002FFC">
      <w:r>
        <w:t>mobil: 604 506 300</w:t>
      </w:r>
    </w:p>
    <w:p w14:paraId="10BC8130" w14:textId="77777777" w:rsidR="00002FFC" w:rsidRDefault="00002FFC" w:rsidP="00002FFC">
      <w:r>
        <w:t>e-mail: </w:t>
      </w:r>
      <w:hyperlink r:id="rId10" w:tgtFrame="_blank" w:history="1">
        <w:r>
          <w:rPr>
            <w:rStyle w:val="Hypertextovodkaz"/>
            <w:color w:val="1155CC"/>
          </w:rPr>
          <w:t>miroslav.weisz@soustop.cz</w:t>
        </w:r>
      </w:hyperlink>
    </w:p>
    <w:p w14:paraId="2AB4D0C0" w14:textId="77777777" w:rsidR="00002FFC" w:rsidRDefault="00002FFC" w:rsidP="00002FFC"/>
    <w:p w14:paraId="75B92612" w14:textId="265EC19E" w:rsidR="00002FFC" w:rsidRDefault="00002FFC" w:rsidP="00002FFC">
      <w:pPr>
        <w:rPr>
          <w:sz w:val="31"/>
          <w:szCs w:val="31"/>
        </w:rPr>
      </w:pPr>
      <w:r>
        <w:rPr>
          <w:noProof/>
          <w:sz w:val="20"/>
          <w:szCs w:val="20"/>
        </w:rPr>
        <w:drawing>
          <wp:inline distT="0" distB="0" distL="0" distR="0" wp14:anchorId="4309B87F" wp14:editId="20F306F6">
            <wp:extent cx="1828800" cy="792480"/>
            <wp:effectExtent l="0" t="0" r="0" b="7620"/>
            <wp:docPr id="1" name="Obrázek 1" descr="logo_prisp_organizace_M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prisp_organizace_MS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00" cy="792480"/>
                    </a:xfrm>
                    <a:prstGeom prst="rect">
                      <a:avLst/>
                    </a:prstGeom>
                    <a:noFill/>
                    <a:ln>
                      <a:noFill/>
                    </a:ln>
                  </pic:spPr>
                </pic:pic>
              </a:graphicData>
            </a:graphic>
          </wp:inline>
        </w:drawing>
      </w:r>
    </w:p>
    <w:p w14:paraId="5AF675F3" w14:textId="77777777" w:rsidR="00002FFC" w:rsidRDefault="00002FFC" w:rsidP="00002FFC">
      <w:r>
        <w:rPr>
          <w:rFonts w:ascii="Webdings" w:hAnsi="Webdings"/>
          <w:color w:val="008000"/>
          <w:sz w:val="32"/>
          <w:szCs w:val="32"/>
          <w:shd w:val="clear" w:color="auto" w:fill="FFFFFF"/>
        </w:rPr>
        <w:t>P</w:t>
      </w:r>
      <w:r>
        <w:rPr>
          <w:rFonts w:ascii="Arial" w:hAnsi="Arial" w:cs="Arial"/>
          <w:color w:val="888888"/>
          <w:sz w:val="31"/>
          <w:szCs w:val="31"/>
          <w:shd w:val="clear" w:color="auto" w:fill="FFFFFF"/>
        </w:rPr>
        <w:t> </w:t>
      </w:r>
      <w:r>
        <w:rPr>
          <w:rFonts w:ascii="Tahoma" w:hAnsi="Tahoma" w:cs="Tahoma"/>
          <w:color w:val="008000"/>
          <w:sz w:val="15"/>
          <w:szCs w:val="15"/>
          <w:shd w:val="clear" w:color="auto" w:fill="FFFFFF"/>
        </w:rPr>
        <w:t>Zvažte, prosím, zda je nutno tuto zprávu vytisknout! Šetřeme naše životní prostředí!</w:t>
      </w:r>
    </w:p>
    <w:p w14:paraId="0D9EEC93" w14:textId="10093AAA" w:rsidR="00F43459" w:rsidRDefault="00F43459"/>
    <w:p w14:paraId="4D1C587C" w14:textId="78E55097" w:rsidR="00622E0C" w:rsidRDefault="00622E0C">
      <w:r w:rsidRPr="00622E0C">
        <w:rPr>
          <w:noProof/>
        </w:rPr>
        <w:lastRenderedPageBreak/>
        <w:drawing>
          <wp:inline distT="0" distB="0" distL="0" distR="0" wp14:anchorId="4F61012F" wp14:editId="50F24246">
            <wp:extent cx="5760720" cy="770318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7703185"/>
                    </a:xfrm>
                    <a:prstGeom prst="rect">
                      <a:avLst/>
                    </a:prstGeom>
                    <a:noFill/>
                    <a:ln>
                      <a:noFill/>
                    </a:ln>
                  </pic:spPr>
                </pic:pic>
              </a:graphicData>
            </a:graphic>
          </wp:inline>
        </w:drawing>
      </w:r>
    </w:p>
    <w:p w14:paraId="1051B6E8" w14:textId="1B7BA007" w:rsidR="00622E0C" w:rsidRDefault="00622E0C">
      <w:r w:rsidRPr="00622E0C">
        <w:rPr>
          <w:noProof/>
        </w:rPr>
        <w:lastRenderedPageBreak/>
        <w:drawing>
          <wp:inline distT="0" distB="0" distL="0" distR="0" wp14:anchorId="6AF0D400" wp14:editId="18365629">
            <wp:extent cx="5760720" cy="7692390"/>
            <wp:effectExtent l="0" t="0" r="0" b="381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7692390"/>
                    </a:xfrm>
                    <a:prstGeom prst="rect">
                      <a:avLst/>
                    </a:prstGeom>
                    <a:noFill/>
                    <a:ln>
                      <a:noFill/>
                    </a:ln>
                  </pic:spPr>
                </pic:pic>
              </a:graphicData>
            </a:graphic>
          </wp:inline>
        </w:drawing>
      </w:r>
    </w:p>
    <w:p w14:paraId="70B6EBC8" w14:textId="5E1C3A7A" w:rsidR="00CF00FD" w:rsidRDefault="00CF00FD">
      <w:r>
        <w:rPr>
          <w:noProof/>
        </w:rPr>
        <w:lastRenderedPageBreak/>
        <w:drawing>
          <wp:inline distT="0" distB="0" distL="0" distR="0" wp14:anchorId="6DEC818D" wp14:editId="09996DF6">
            <wp:extent cx="5760720" cy="3569335"/>
            <wp:effectExtent l="0" t="0" r="0" b="0"/>
            <wp:docPr id="7" name="Obrázek 7"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mapa&#10;&#10;Popis byl vytvořen automaticky"/>
                    <pic:cNvPicPr/>
                  </pic:nvPicPr>
                  <pic:blipFill>
                    <a:blip r:embed="rId14">
                      <a:extLst>
                        <a:ext uri="{28A0092B-C50C-407E-A947-70E740481C1C}">
                          <a14:useLocalDpi xmlns:a14="http://schemas.microsoft.com/office/drawing/2010/main" val="0"/>
                        </a:ext>
                      </a:extLst>
                    </a:blip>
                    <a:stretch>
                      <a:fillRect/>
                    </a:stretch>
                  </pic:blipFill>
                  <pic:spPr>
                    <a:xfrm>
                      <a:off x="0" y="0"/>
                      <a:ext cx="5760720" cy="3569335"/>
                    </a:xfrm>
                    <a:prstGeom prst="rect">
                      <a:avLst/>
                    </a:prstGeom>
                  </pic:spPr>
                </pic:pic>
              </a:graphicData>
            </a:graphic>
          </wp:inline>
        </w:drawing>
      </w:r>
    </w:p>
    <w:p w14:paraId="7BFC386D" w14:textId="160DB333" w:rsidR="00CF00FD" w:rsidRDefault="00CF00FD"/>
    <w:p w14:paraId="26A059E9" w14:textId="2230BFB1" w:rsidR="00CF00FD" w:rsidRDefault="00646C62">
      <w:r w:rsidRPr="00646C62">
        <w:rPr>
          <w:noProof/>
        </w:rPr>
        <w:lastRenderedPageBreak/>
        <w:drawing>
          <wp:inline distT="0" distB="0" distL="0" distR="0" wp14:anchorId="7F275472" wp14:editId="6EF7597B">
            <wp:extent cx="5760720" cy="819467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8194675"/>
                    </a:xfrm>
                    <a:prstGeom prst="rect">
                      <a:avLst/>
                    </a:prstGeom>
                    <a:noFill/>
                    <a:ln>
                      <a:noFill/>
                    </a:ln>
                  </pic:spPr>
                </pic:pic>
              </a:graphicData>
            </a:graphic>
          </wp:inline>
        </w:drawing>
      </w:r>
    </w:p>
    <w:p w14:paraId="4336B474" w14:textId="29D7BD90" w:rsidR="00646C62" w:rsidRDefault="00646C62">
      <w:r w:rsidRPr="00646C62">
        <w:rPr>
          <w:noProof/>
        </w:rPr>
        <w:lastRenderedPageBreak/>
        <w:drawing>
          <wp:inline distT="0" distB="0" distL="0" distR="0" wp14:anchorId="579D4771" wp14:editId="5A4BD282">
            <wp:extent cx="5760720" cy="779335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7793355"/>
                    </a:xfrm>
                    <a:prstGeom prst="rect">
                      <a:avLst/>
                    </a:prstGeom>
                    <a:noFill/>
                    <a:ln>
                      <a:noFill/>
                    </a:ln>
                  </pic:spPr>
                </pic:pic>
              </a:graphicData>
            </a:graphic>
          </wp:inline>
        </w:drawing>
      </w:r>
    </w:p>
    <w:p w14:paraId="54900C36" w14:textId="07D87EC6" w:rsidR="00646C62" w:rsidRDefault="00646C62">
      <w:r>
        <w:rPr>
          <w:noProof/>
        </w:rPr>
        <w:lastRenderedPageBreak/>
        <w:drawing>
          <wp:inline distT="0" distB="0" distL="0" distR="0" wp14:anchorId="16960BF0" wp14:editId="29038A2C">
            <wp:extent cx="5760720" cy="7733665"/>
            <wp:effectExtent l="0" t="0" r="0" b="635"/>
            <wp:docPr id="10" name="Obrázek 10"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stůl&#10;&#10;Popis byl vytvořen automaticky"/>
                    <pic:cNvPicPr/>
                  </pic:nvPicPr>
                  <pic:blipFill>
                    <a:blip r:embed="rId17"/>
                    <a:stretch>
                      <a:fillRect/>
                    </a:stretch>
                  </pic:blipFill>
                  <pic:spPr>
                    <a:xfrm>
                      <a:off x="0" y="0"/>
                      <a:ext cx="5760720" cy="7733665"/>
                    </a:xfrm>
                    <a:prstGeom prst="rect">
                      <a:avLst/>
                    </a:prstGeom>
                  </pic:spPr>
                </pic:pic>
              </a:graphicData>
            </a:graphic>
          </wp:inline>
        </w:drawing>
      </w:r>
    </w:p>
    <w:p w14:paraId="17841BAB" w14:textId="48FD51C6" w:rsidR="00646C62" w:rsidRDefault="00646C62">
      <w:r w:rsidRPr="00646C62">
        <w:rPr>
          <w:noProof/>
        </w:rPr>
        <w:lastRenderedPageBreak/>
        <w:drawing>
          <wp:inline distT="0" distB="0" distL="0" distR="0" wp14:anchorId="419652A3" wp14:editId="7B9973D3">
            <wp:extent cx="5760720" cy="7676515"/>
            <wp:effectExtent l="0" t="0" r="0" b="63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7676515"/>
                    </a:xfrm>
                    <a:prstGeom prst="rect">
                      <a:avLst/>
                    </a:prstGeom>
                    <a:noFill/>
                    <a:ln>
                      <a:noFill/>
                    </a:ln>
                  </pic:spPr>
                </pic:pic>
              </a:graphicData>
            </a:graphic>
          </wp:inline>
        </w:drawing>
      </w:r>
    </w:p>
    <w:p w14:paraId="3936F6F7" w14:textId="609CDB53" w:rsidR="00646C62" w:rsidRDefault="00646C62">
      <w:r w:rsidRPr="00646C62">
        <w:rPr>
          <w:noProof/>
        </w:rPr>
        <w:lastRenderedPageBreak/>
        <w:drawing>
          <wp:inline distT="0" distB="0" distL="0" distR="0" wp14:anchorId="182CE132" wp14:editId="1B556C24">
            <wp:extent cx="5760720" cy="7630795"/>
            <wp:effectExtent l="0" t="0" r="0" b="825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7630795"/>
                    </a:xfrm>
                    <a:prstGeom prst="rect">
                      <a:avLst/>
                    </a:prstGeom>
                    <a:noFill/>
                    <a:ln>
                      <a:noFill/>
                    </a:ln>
                  </pic:spPr>
                </pic:pic>
              </a:graphicData>
            </a:graphic>
          </wp:inline>
        </w:drawing>
      </w:r>
    </w:p>
    <w:p w14:paraId="7C96EC78" w14:textId="7042E558" w:rsidR="00AB725E" w:rsidRDefault="00AB725E">
      <w:r w:rsidRPr="00AB725E">
        <w:rPr>
          <w:noProof/>
        </w:rPr>
        <w:lastRenderedPageBreak/>
        <w:drawing>
          <wp:inline distT="0" distB="0" distL="0" distR="0" wp14:anchorId="0F7137CA" wp14:editId="48473ED9">
            <wp:extent cx="5760720" cy="486029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860290"/>
                    </a:xfrm>
                    <a:prstGeom prst="rect">
                      <a:avLst/>
                    </a:prstGeom>
                    <a:noFill/>
                    <a:ln>
                      <a:noFill/>
                    </a:ln>
                  </pic:spPr>
                </pic:pic>
              </a:graphicData>
            </a:graphic>
          </wp:inline>
        </w:drawing>
      </w:r>
    </w:p>
    <w:p w14:paraId="51654AFE" w14:textId="35FACD03" w:rsidR="00AB725E" w:rsidRDefault="00AB725E"/>
    <w:p w14:paraId="7197C4A7" w14:textId="3F01F225" w:rsidR="00AB725E" w:rsidRDefault="00AB725E">
      <w:pPr>
        <w:spacing w:after="160" w:line="259" w:lineRule="auto"/>
      </w:pPr>
      <w:r>
        <w:br w:type="page"/>
      </w:r>
    </w:p>
    <w:p w14:paraId="214316D9" w14:textId="77777777" w:rsidR="00AB725E" w:rsidRDefault="00AB725E">
      <w:pPr>
        <w:sectPr w:rsidR="00AB725E">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708" w:footer="708" w:gutter="0"/>
          <w:cols w:space="708"/>
          <w:docGrid w:linePitch="360"/>
        </w:sectPr>
      </w:pPr>
    </w:p>
    <w:p w14:paraId="48B34AA2" w14:textId="4631CE9D" w:rsidR="00AB725E" w:rsidRDefault="00AB725E">
      <w:r w:rsidRPr="00AB725E">
        <w:rPr>
          <w:noProof/>
        </w:rPr>
        <w:lastRenderedPageBreak/>
        <w:drawing>
          <wp:inline distT="0" distB="0" distL="0" distR="0" wp14:anchorId="720CE930" wp14:editId="3AADAC68">
            <wp:extent cx="8976360" cy="6369051"/>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77528" cy="6369880"/>
                    </a:xfrm>
                    <a:prstGeom prst="rect">
                      <a:avLst/>
                    </a:prstGeom>
                    <a:noFill/>
                    <a:ln>
                      <a:noFill/>
                    </a:ln>
                  </pic:spPr>
                </pic:pic>
              </a:graphicData>
            </a:graphic>
          </wp:inline>
        </w:drawing>
      </w:r>
    </w:p>
    <w:sectPr w:rsidR="00AB725E" w:rsidSect="00AB725E">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712E9" w14:textId="77777777" w:rsidR="00AB725E" w:rsidRDefault="00AB725E" w:rsidP="00AB725E">
      <w:r>
        <w:separator/>
      </w:r>
    </w:p>
  </w:endnote>
  <w:endnote w:type="continuationSeparator" w:id="0">
    <w:p w14:paraId="1CC83D30" w14:textId="77777777" w:rsidR="00AB725E" w:rsidRDefault="00AB725E" w:rsidP="00AB72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C6CA2" w14:textId="77777777" w:rsidR="00AB725E" w:rsidRDefault="00AB725E">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92AF5" w14:textId="09922518" w:rsidR="00AB725E" w:rsidRDefault="00AB725E">
    <w:pPr>
      <w:pStyle w:val="Zpat"/>
    </w:pPr>
    <w:r>
      <w:rPr>
        <w:noProof/>
      </w:rPr>
      <mc:AlternateContent>
        <mc:Choice Requires="wps">
          <w:drawing>
            <wp:anchor distT="0" distB="0" distL="114300" distR="114300" simplePos="0" relativeHeight="251659264" behindDoc="0" locked="0" layoutInCell="0" allowOverlap="1" wp14:anchorId="46A5CE5A" wp14:editId="561F7485">
              <wp:simplePos x="0" y="0"/>
              <wp:positionH relativeFrom="page">
                <wp:align>left</wp:align>
              </wp:positionH>
              <wp:positionV relativeFrom="page">
                <wp:align>bottom</wp:align>
              </wp:positionV>
              <wp:extent cx="7772400" cy="463550"/>
              <wp:effectExtent l="0" t="0" r="0" b="12700"/>
              <wp:wrapNone/>
              <wp:docPr id="17" name="MSIPCM4aef4debb2f4249e45935358" descr="{&quot;HashCode&quot;:-106917850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E38A18" w14:textId="1BCFA3F5" w:rsidR="00AB725E" w:rsidRPr="00AB725E" w:rsidRDefault="00AB725E" w:rsidP="00AB725E">
                          <w:pPr>
                            <w:rPr>
                              <w:rFonts w:ascii="Calibri" w:hAnsi="Calibri" w:cs="Calibri"/>
                              <w:color w:val="000000"/>
                              <w:sz w:val="18"/>
                            </w:rPr>
                          </w:pPr>
                          <w:r w:rsidRPr="00AB725E">
                            <w:rPr>
                              <w:rFonts w:ascii="Calibri" w:hAnsi="Calibri" w:cs="Calibri"/>
                              <w:color w:val="000000"/>
                              <w:sz w:val="18"/>
                            </w:rPr>
                            <w:t>Klasifikace informací: Neveřejné</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46A5CE5A" id="_x0000_t202" coordsize="21600,21600" o:spt="202" path="m,l,21600r21600,l21600,xe">
              <v:stroke joinstyle="miter"/>
              <v:path gradientshapeok="t" o:connecttype="rect"/>
            </v:shapetype>
            <v:shape id="MSIPCM4aef4debb2f4249e45935358" o:spid="_x0000_s1026" type="#_x0000_t202" alt="{&quot;HashCode&quot;:-1069178508,&quot;Height&quot;:9999999.0,&quot;Width&quot;:9999999.0,&quot;Placement&quot;:&quot;Footer&quot;,&quot;Index&quot;:&quot;Primary&quot;,&quot;Section&quot;:1,&quot;Top&quot;:0.0,&quot;Left&quot;:0.0}" style="position:absolute;margin-left:0;margin-top:0;width:612pt;height:36.5pt;z-index:251659264;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" o:allowincell="f" filled="f" stroked="f" strokeweight=".5pt">
              <v:textbox inset="20pt,0,,0">
                <w:txbxContent>
                  <w:p w14:paraId="59E38A18" w14:textId="1BCFA3F5" w:rsidR="00AB725E" w:rsidRPr="00AB725E" w:rsidRDefault="00AB725E" w:rsidP="00AB725E">
                    <w:pPr>
                      <w:rPr>
                        <w:rFonts w:ascii="Calibri" w:hAnsi="Calibri" w:cs="Calibri"/>
                        <w:color w:val="000000"/>
                        <w:sz w:val="18"/>
                      </w:rPr>
                    </w:pPr>
                    <w:r w:rsidRPr="00AB725E">
                      <w:rPr>
                        <w:rFonts w:ascii="Calibri" w:hAnsi="Calibri" w:cs="Calibri"/>
                        <w:color w:val="000000"/>
                        <w:sz w:val="18"/>
                      </w:rPr>
                      <w:t>Klasifikace informací: Neveřejné</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07B07" w14:textId="77777777" w:rsidR="00AB725E" w:rsidRDefault="00AB725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6A8FD" w14:textId="77777777" w:rsidR="00AB725E" w:rsidRDefault="00AB725E" w:rsidP="00AB725E">
      <w:r>
        <w:separator/>
      </w:r>
    </w:p>
  </w:footnote>
  <w:footnote w:type="continuationSeparator" w:id="0">
    <w:p w14:paraId="602327DD" w14:textId="77777777" w:rsidR="00AB725E" w:rsidRDefault="00AB725E" w:rsidP="00AB72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1E079" w14:textId="77777777" w:rsidR="00AB725E" w:rsidRDefault="00AB725E">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0C4AF" w14:textId="77777777" w:rsidR="00AB725E" w:rsidRDefault="00AB725E">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8F7C3" w14:textId="77777777" w:rsidR="00AB725E" w:rsidRDefault="00AB725E">
    <w:pPr>
      <w:pStyle w:val="Zhlav"/>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FFC"/>
    <w:rsid w:val="00002FFC"/>
    <w:rsid w:val="001B1F3C"/>
    <w:rsid w:val="002F0EB6"/>
    <w:rsid w:val="00390BD6"/>
    <w:rsid w:val="00583770"/>
    <w:rsid w:val="00622E0C"/>
    <w:rsid w:val="00646C62"/>
    <w:rsid w:val="00812A7A"/>
    <w:rsid w:val="00813150"/>
    <w:rsid w:val="00AB157A"/>
    <w:rsid w:val="00AB725E"/>
    <w:rsid w:val="00AD399C"/>
    <w:rsid w:val="00CF00FD"/>
    <w:rsid w:val="00E57B8C"/>
    <w:rsid w:val="00EC5088"/>
    <w:rsid w:val="00F4345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8851A1"/>
  <w15:chartTrackingRefBased/>
  <w15:docId w15:val="{07F6B44A-D16C-4F92-B158-647D7758C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02FFC"/>
    <w:pPr>
      <w:spacing w:after="0" w:line="240" w:lineRule="auto"/>
    </w:pPr>
    <w:rPr>
      <w:rFonts w:ascii="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semiHidden/>
    <w:unhideWhenUsed/>
    <w:rsid w:val="00002FFC"/>
    <w:rPr>
      <w:color w:val="0000FF"/>
      <w:u w:val="single"/>
    </w:rPr>
  </w:style>
  <w:style w:type="character" w:customStyle="1" w:styleId="gmaildefault">
    <w:name w:val="gmail_default"/>
    <w:basedOn w:val="Standardnpsmoodstavce"/>
    <w:rsid w:val="00002FFC"/>
  </w:style>
  <w:style w:type="paragraph" w:styleId="Zhlav">
    <w:name w:val="header"/>
    <w:basedOn w:val="Normln"/>
    <w:link w:val="ZhlavChar"/>
    <w:uiPriority w:val="99"/>
    <w:unhideWhenUsed/>
    <w:rsid w:val="00AB725E"/>
    <w:pPr>
      <w:tabs>
        <w:tab w:val="center" w:pos="4536"/>
        <w:tab w:val="right" w:pos="9072"/>
      </w:tabs>
    </w:pPr>
  </w:style>
  <w:style w:type="character" w:customStyle="1" w:styleId="ZhlavChar">
    <w:name w:val="Záhlaví Char"/>
    <w:basedOn w:val="Standardnpsmoodstavce"/>
    <w:link w:val="Zhlav"/>
    <w:uiPriority w:val="99"/>
    <w:rsid w:val="00AB725E"/>
    <w:rPr>
      <w:rFonts w:ascii="Times New Roman" w:hAnsi="Times New Roman" w:cs="Times New Roman"/>
      <w:sz w:val="24"/>
      <w:szCs w:val="24"/>
      <w:lang w:eastAsia="cs-CZ"/>
    </w:rPr>
  </w:style>
  <w:style w:type="paragraph" w:styleId="Zpat">
    <w:name w:val="footer"/>
    <w:basedOn w:val="Normln"/>
    <w:link w:val="ZpatChar"/>
    <w:uiPriority w:val="99"/>
    <w:unhideWhenUsed/>
    <w:rsid w:val="00AB725E"/>
    <w:pPr>
      <w:tabs>
        <w:tab w:val="center" w:pos="4536"/>
        <w:tab w:val="right" w:pos="9072"/>
      </w:tabs>
    </w:pPr>
  </w:style>
  <w:style w:type="character" w:customStyle="1" w:styleId="ZpatChar">
    <w:name w:val="Zápatí Char"/>
    <w:basedOn w:val="Standardnpsmoodstavce"/>
    <w:link w:val="Zpat"/>
    <w:uiPriority w:val="99"/>
    <w:rsid w:val="00AB725E"/>
    <w:rPr>
      <w:rFonts w:ascii="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04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roslav.weisz@soustop.cz" TargetMode="Externa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emf"/><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7.emf"/><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hyperlink" Target="mailto:miroslav.weisz@soustop.cz" TargetMode="External"/><Relationship Id="rId19" Type="http://schemas.openxmlformats.org/officeDocument/2006/relationships/image" Target="media/image11.emf"/><Relationship Id="rId4" Type="http://schemas.openxmlformats.org/officeDocument/2006/relationships/footnotes" Target="footnotes.xml"/><Relationship Id="rId9" Type="http://schemas.openxmlformats.org/officeDocument/2006/relationships/hyperlink" Target="mailto:sarka.kadlecova@msk.cz" TargetMode="External"/><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image" Target="media/image13.em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13</Pages>
  <Words>353</Words>
  <Characters>2083</Characters>
  <Application>Microsoft Office Word</Application>
  <DocSecurity>0</DocSecurity>
  <Lines>17</Lines>
  <Paragraphs>4</Paragraphs>
  <ScaleCrop>false</ScaleCrop>
  <HeadingPairs>
    <vt:vector size="2" baseType="variant">
      <vt:variant>
        <vt:lpstr>Název</vt:lpstr>
      </vt:variant>
      <vt:variant>
        <vt:i4>1</vt:i4>
      </vt:variant>
    </vt:vector>
  </HeadingPairs>
  <TitlesOfParts>
    <vt:vector size="1" baseType="lpstr">
      <vt:lpstr/>
    </vt:vector>
  </TitlesOfParts>
  <Company>Moravskoslezsky kraj - krajsky urad</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Dřímalová Kamila</dc:creator>
  <cp:keywords/>
  <dc:description/>
  <cp:lastModifiedBy>Rabiecová Jana</cp:lastModifiedBy>
  <cp:revision>2</cp:revision>
  <cp:lastPrinted>2022-09-29T09:03:00Z</cp:lastPrinted>
  <dcterms:created xsi:type="dcterms:W3CDTF">2022-09-29T09:03:00Z</dcterms:created>
  <dcterms:modified xsi:type="dcterms:W3CDTF">2022-11-28T13:41:00Z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15ad6d0-798b-44f9-b3fd-112ad6275fb4_Enabled">
    <vt:lpwstr>true</vt:lpwstr>
  </property>
  <property fmtid="{D5CDD505-2E9C-101B-9397-08002B2CF9AE}" pid="3" name="MSIP_Label_215ad6d0-798b-44f9-b3fd-112ad6275fb4_SetDate">
    <vt:lpwstr>2022-09-29T11:27:22Z</vt:lpwstr>
  </property>
  <property fmtid="{D5CDD505-2E9C-101B-9397-08002B2CF9AE}" pid="4" name="MSIP_Label_215ad6d0-798b-44f9-b3fd-112ad6275fb4_Method">
    <vt:lpwstr>Standard</vt:lpwstr>
  </property>
  <property fmtid="{D5CDD505-2E9C-101B-9397-08002B2CF9AE}" pid="5" name="MSIP_Label_215ad6d0-798b-44f9-b3fd-112ad6275fb4_Name">
    <vt:lpwstr>Neveřejná informace (popis)</vt:lpwstr>
  </property>
  <property fmtid="{D5CDD505-2E9C-101B-9397-08002B2CF9AE}" pid="6" name="MSIP_Label_215ad6d0-798b-44f9-b3fd-112ad6275fb4_SiteId">
    <vt:lpwstr>39f24d0b-aa30-4551-8e81-43c77cf1000e</vt:lpwstr>
  </property>
  <property fmtid="{D5CDD505-2E9C-101B-9397-08002B2CF9AE}" pid="7" name="MSIP_Label_215ad6d0-798b-44f9-b3fd-112ad6275fb4_ActionId">
    <vt:lpwstr>199cc987-804a-47a5-961b-21edd0e6641a</vt:lpwstr>
  </property>
  <property fmtid="{D5CDD505-2E9C-101B-9397-08002B2CF9AE}" pid="8" name="MSIP_Label_215ad6d0-798b-44f9-b3fd-112ad6275fb4_ContentBits">
    <vt:lpwstr>2</vt:lpwstr>
  </property>
</Properties>
</file>