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A76CFC">
        <w:rPr>
          <w:rFonts w:ascii="Tahoma" w:hAnsi="Tahoma" w:cs="Tahoma"/>
          <w:b/>
          <w:bCs/>
        </w:rPr>
      </w:r>
      <w:r w:rsidR="00A76CFC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r w:rsidRPr="00401A42">
        <w:rPr>
          <w:sz w:val="24"/>
        </w:rPr>
        <w:t>V Ý P I S   Z   U S N E S E N Í</w:t>
      </w:r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2E22E0">
        <w:rPr>
          <w:rFonts w:ascii="Tahoma" w:hAnsi="Tahoma" w:cs="Tahoma"/>
          <w:b/>
        </w:rPr>
        <w:t>7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E22E0">
        <w:rPr>
          <w:rFonts w:ascii="Tahoma" w:hAnsi="Tahoma" w:cs="Tahoma"/>
          <w:b/>
        </w:rPr>
        <w:t>28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>l</w:t>
      </w:r>
      <w:r w:rsidR="002E22E0">
        <w:rPr>
          <w:rFonts w:ascii="Tahoma" w:hAnsi="Tahoma" w:cs="Tahoma"/>
          <w:b/>
        </w:rPr>
        <w:t>edna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82F70" w:rsidRPr="00494C08" w:rsidTr="00A82F70">
        <w:tc>
          <w:tcPr>
            <w:tcW w:w="496" w:type="dxa"/>
          </w:tcPr>
          <w:p w:rsidR="00A82F70" w:rsidRPr="00494C08" w:rsidRDefault="00A82F70" w:rsidP="00036FB4">
            <w:pPr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88" w:type="dxa"/>
          </w:tcPr>
          <w:p w:rsidR="00A82F70" w:rsidRDefault="009F74BB" w:rsidP="00036FB4">
            <w:pPr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27/107</w:t>
            </w:r>
          </w:p>
          <w:p w:rsidR="00A82F70" w:rsidRPr="00494C08" w:rsidRDefault="00A82F70" w:rsidP="00036FB4">
            <w:pPr>
              <w:rPr>
                <w:rFonts w:ascii="Tahoma" w:hAnsi="Tahoma" w:cs="Tahoma"/>
                <w:lang w:eastAsia="ar-SA"/>
              </w:rPr>
            </w:pPr>
          </w:p>
        </w:tc>
      </w:tr>
      <w:tr w:rsidR="00A82F70" w:rsidRPr="00494C08" w:rsidTr="00A82F70">
        <w:trPr>
          <w:trHeight w:val="2229"/>
        </w:trPr>
        <w:tc>
          <w:tcPr>
            <w:tcW w:w="496" w:type="dxa"/>
          </w:tcPr>
          <w:p w:rsidR="00A82F70" w:rsidRPr="00494C08" w:rsidRDefault="00A82F70" w:rsidP="00036FB4">
            <w:pPr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88" w:type="dxa"/>
          </w:tcPr>
          <w:p w:rsidR="00A82F70" w:rsidRPr="00494C08" w:rsidRDefault="00A82F70" w:rsidP="00036FB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76E53">
              <w:rPr>
                <w:rFonts w:ascii="Tahoma" w:hAnsi="Tahoma" w:cs="Tahoma"/>
                <w:spacing w:val="80"/>
              </w:rPr>
              <w:t>navrhuje</w:t>
            </w:r>
          </w:p>
          <w:p w:rsidR="00A82F70" w:rsidRPr="00494C08" w:rsidRDefault="00A82F70" w:rsidP="00036FB4">
            <w:pPr>
              <w:jc w:val="both"/>
              <w:rPr>
                <w:rFonts w:ascii="Tahoma" w:hAnsi="Tahoma" w:cs="Tahoma"/>
                <w:lang w:eastAsia="ar-SA"/>
              </w:rPr>
            </w:pPr>
          </w:p>
          <w:p w:rsidR="00A82F70" w:rsidRPr="00C71167" w:rsidRDefault="00A82F70" w:rsidP="00A82F70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C71167">
              <w:rPr>
                <w:rFonts w:ascii="Tahoma" w:hAnsi="Tahoma" w:cs="Tahoma"/>
              </w:rPr>
              <w:t xml:space="preserve">seznam žadatelů navržených pro 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C71167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C711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 roky 2016/2017 </w:t>
            </w:r>
            <w:r w:rsidRPr="00C71167">
              <w:rPr>
                <w:rFonts w:ascii="Tahoma" w:hAnsi="Tahoma" w:cs="Tahoma"/>
              </w:rPr>
              <w:t>dle přílohy č. 1 předloženého materiálu</w:t>
            </w:r>
          </w:p>
          <w:p w:rsidR="00A82F70" w:rsidRDefault="00A82F70" w:rsidP="00A82F70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736D9F">
              <w:rPr>
                <w:rFonts w:ascii="Tahoma" w:hAnsi="Tahoma" w:cs="Tahoma"/>
              </w:rPr>
              <w:t xml:space="preserve">pořadník náhradních žadatelů navržených pro 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C71167">
              <w:rPr>
                <w:rFonts w:ascii="Tahoma" w:hAnsi="Tahoma" w:cs="Tahoma"/>
              </w:rPr>
              <w:t>Drobné vodohospodářské</w:t>
            </w:r>
            <w:r>
              <w:rPr>
                <w:rFonts w:ascii="Tahoma" w:hAnsi="Tahoma" w:cs="Tahoma"/>
              </w:rPr>
              <w:t xml:space="preserve"> akce“ pro roky 2016/2017 dle přílohy č. 2 předloženého materiálu</w:t>
            </w:r>
          </w:p>
          <w:p w:rsidR="00A82F70" w:rsidRPr="00494C08" w:rsidRDefault="00A82F70" w:rsidP="00A82F70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</w:rPr>
              <w:t xml:space="preserve">seznam žadatelů, </w:t>
            </w:r>
            <w:r w:rsidRPr="00C71167">
              <w:rPr>
                <w:rFonts w:ascii="Tahoma" w:hAnsi="Tahoma" w:cs="Tahoma"/>
              </w:rPr>
              <w:t>kterým se nenavrhuje poskytnutí</w:t>
            </w:r>
            <w:r>
              <w:rPr>
                <w:rFonts w:ascii="Tahoma" w:hAnsi="Tahoma" w:cs="Tahoma"/>
              </w:rPr>
              <w:t xml:space="preserve"> dotace v rámci dotačního programu „Drobné vodohospodářské akce“ pro roky 2016/2017 dle přílohy č. 3 předloženého materiálu</w:t>
            </w:r>
          </w:p>
        </w:tc>
      </w:tr>
      <w:tr w:rsidR="00A82F70" w:rsidRPr="00494C08" w:rsidTr="00A82F70">
        <w:tc>
          <w:tcPr>
            <w:tcW w:w="496" w:type="dxa"/>
          </w:tcPr>
          <w:p w:rsidR="00A82F70" w:rsidRDefault="00A82F70" w:rsidP="00036FB4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A82F70" w:rsidRPr="00494C08" w:rsidRDefault="00A82F70" w:rsidP="00036FB4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88" w:type="dxa"/>
          </w:tcPr>
          <w:p w:rsidR="00A82F70" w:rsidRDefault="00A82F70" w:rsidP="00036FB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A82F70" w:rsidRPr="001F1197" w:rsidRDefault="00A82F70" w:rsidP="00036FB4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F1197">
              <w:rPr>
                <w:rFonts w:ascii="Tahoma" w:hAnsi="Tahoma" w:cs="Tahoma"/>
                <w:spacing w:val="80"/>
              </w:rPr>
              <w:t>doporučuje</w:t>
            </w:r>
          </w:p>
          <w:p w:rsidR="00A82F70" w:rsidRPr="00494C08" w:rsidRDefault="00A82F70" w:rsidP="00036FB4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A82F70" w:rsidRDefault="00A82F70" w:rsidP="00036FB4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zastupitelstvu kraje</w:t>
            </w:r>
          </w:p>
          <w:p w:rsidR="00A82F70" w:rsidRPr="001808B1" w:rsidRDefault="00A82F70" w:rsidP="00036FB4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rozhodnout</w:t>
            </w:r>
          </w:p>
          <w:p w:rsidR="00A82F70" w:rsidRDefault="00A82F70" w:rsidP="00A82F70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 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 xml:space="preserve">kraje </w:t>
            </w:r>
            <w:r>
              <w:rPr>
                <w:rFonts w:ascii="Tahoma" w:hAnsi="Tahoma" w:cs="Tahoma"/>
              </w:rPr>
              <w:t xml:space="preserve">na rok 2016 </w:t>
            </w:r>
            <w:r w:rsidRPr="00040E1C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808B1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1808B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 roky 2016/2017 </w:t>
            </w:r>
            <w:r w:rsidRPr="00040E1C">
              <w:rPr>
                <w:rFonts w:ascii="Tahoma" w:hAnsi="Tahoma" w:cs="Tahoma"/>
              </w:rPr>
              <w:t xml:space="preserve">žadatelům uvedeným v </w:t>
            </w:r>
            <w:r w:rsidRPr="00A067B2">
              <w:rPr>
                <w:rFonts w:ascii="Tahoma" w:hAnsi="Tahoma" w:cs="Tahoma"/>
              </w:rPr>
              <w:t>příloze 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1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těmito žadateli smlouvu o poskytnutí dotace dle přílohy č. 4 předloženého materiálu</w:t>
            </w:r>
          </w:p>
          <w:p w:rsidR="00A82F70" w:rsidRDefault="00A82F70" w:rsidP="00A82F70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 rozpočtu Moravskoslezského kraje</w:t>
            </w:r>
            <w:r>
              <w:rPr>
                <w:rFonts w:ascii="Tahoma" w:hAnsi="Tahoma" w:cs="Tahoma"/>
              </w:rPr>
              <w:t xml:space="preserve"> na rok 2016 </w:t>
            </w:r>
            <w:r w:rsidRPr="00040E1C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7E70DC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7E70D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 roky 2016/2017 </w:t>
            </w:r>
            <w:r w:rsidRPr="00040E1C">
              <w:rPr>
                <w:rFonts w:ascii="Tahoma" w:hAnsi="Tahoma" w:cs="Tahoma"/>
              </w:rPr>
              <w:t>náhradním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ým</w:t>
            </w:r>
            <w:r w:rsidRPr="00040E1C">
              <w:rPr>
                <w:rFonts w:ascii="Tahoma" w:hAnsi="Tahoma" w:cs="Tahoma"/>
              </w:rPr>
              <w:t xml:space="preserve"> v </w:t>
            </w:r>
            <w:hyperlink r:id="rId7" w:history="1">
              <w:r>
                <w:rPr>
                  <w:rFonts w:ascii="Tahoma" w:hAnsi="Tahoma" w:cs="Tahoma"/>
                </w:rPr>
                <w:t>příloze č. </w:t>
              </w:r>
              <w:r w:rsidRPr="00040E1C">
                <w:rPr>
                  <w:rFonts w:ascii="Tahoma" w:hAnsi="Tahoma" w:cs="Tahoma"/>
                </w:rPr>
                <w:t>2</w:t>
              </w:r>
            </w:hyperlink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postupem podle </w:t>
            </w:r>
            <w:r w:rsidRPr="003D22D5">
              <w:rPr>
                <w:rFonts w:ascii="Tahoma" w:hAnsi="Tahoma" w:cs="Tahoma"/>
              </w:rPr>
              <w:t>čl. </w:t>
            </w:r>
            <w:r>
              <w:rPr>
                <w:rFonts w:ascii="Tahoma" w:hAnsi="Tahoma" w:cs="Tahoma"/>
              </w:rPr>
              <w:t>V</w:t>
            </w:r>
            <w:r w:rsidRPr="003D22D5">
              <w:rPr>
                <w:rFonts w:ascii="Tahoma" w:hAnsi="Tahoma" w:cs="Tahoma"/>
              </w:rPr>
              <w:t>I odst. </w:t>
            </w:r>
            <w:r>
              <w:rPr>
                <w:rFonts w:ascii="Tahoma" w:hAnsi="Tahoma" w:cs="Tahoma"/>
              </w:rPr>
              <w:t>1</w:t>
            </w:r>
            <w:r w:rsidRPr="003D22D5">
              <w:rPr>
                <w:rFonts w:ascii="Tahoma" w:hAnsi="Tahoma" w:cs="Tahoma"/>
              </w:rPr>
              <w:t xml:space="preserve">5 </w:t>
            </w:r>
            <w:r>
              <w:rPr>
                <w:rFonts w:ascii="Tahoma" w:hAnsi="Tahoma" w:cs="Tahoma"/>
              </w:rPr>
              <w:t xml:space="preserve">podmínek </w:t>
            </w:r>
            <w:r w:rsidRPr="00040E1C">
              <w:rPr>
                <w:rFonts w:ascii="Tahoma" w:hAnsi="Tahoma" w:cs="Tahoma"/>
              </w:rPr>
              <w:t>dotačního programu</w:t>
            </w:r>
            <w:r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</w:t>
            </w:r>
            <w:r>
              <w:rPr>
                <w:rFonts w:ascii="Tahoma" w:hAnsi="Tahoma" w:cs="Tahoma"/>
              </w:rPr>
              <w:t>ěmito</w:t>
            </w:r>
            <w:r w:rsidRPr="00A230BA">
              <w:rPr>
                <w:rFonts w:ascii="Tahoma" w:hAnsi="Tahoma" w:cs="Tahoma"/>
              </w:rPr>
              <w:t xml:space="preserve"> náhradním</w:t>
            </w:r>
            <w:r>
              <w:rPr>
                <w:rFonts w:ascii="Tahoma" w:hAnsi="Tahoma" w:cs="Tahoma"/>
              </w:rPr>
              <w:t>i</w:t>
            </w:r>
            <w:r w:rsidRPr="00A230BA">
              <w:rPr>
                <w:rFonts w:ascii="Tahoma" w:hAnsi="Tahoma" w:cs="Tahoma"/>
              </w:rPr>
              <w:t xml:space="preserve"> žadatel</w:t>
            </w:r>
            <w:r>
              <w:rPr>
                <w:rFonts w:ascii="Tahoma" w:hAnsi="Tahoma" w:cs="Tahoma"/>
              </w:rPr>
              <w:t>i</w:t>
            </w:r>
            <w:r w:rsidRPr="00A230BA">
              <w:rPr>
                <w:rFonts w:ascii="Tahoma" w:hAnsi="Tahoma" w:cs="Tahoma"/>
              </w:rPr>
              <w:t xml:space="preserve"> smlouvu o poskytnutí dotace dle přílohy č. 4 předloženého materiálu</w:t>
            </w:r>
          </w:p>
          <w:p w:rsidR="00A82F70" w:rsidRPr="001F1197" w:rsidRDefault="00A82F70" w:rsidP="00A82F70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neposkytnout účelové dotace z 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 xml:space="preserve">kraje </w:t>
            </w:r>
            <w:r>
              <w:rPr>
                <w:rFonts w:ascii="Tahoma" w:hAnsi="Tahoma" w:cs="Tahoma"/>
              </w:rPr>
              <w:t xml:space="preserve">na rok 2016 </w:t>
            </w:r>
            <w:r w:rsidRPr="00040E1C">
              <w:rPr>
                <w:rFonts w:ascii="Tahoma" w:hAnsi="Tahoma" w:cs="Tahoma"/>
              </w:rPr>
              <w:t xml:space="preserve">v rámci dotačního programu </w:t>
            </w:r>
            <w:r>
              <w:rPr>
                <w:rFonts w:ascii="Tahoma" w:hAnsi="Tahoma" w:cs="Tahoma"/>
              </w:rPr>
              <w:t>„</w:t>
            </w:r>
            <w:r w:rsidRPr="00A230BA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A230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 roky 2016/2017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i</w:t>
            </w:r>
            <w:r w:rsidRPr="00040E1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ému</w:t>
            </w:r>
            <w:r w:rsidRPr="00040E1C">
              <w:rPr>
                <w:rFonts w:ascii="Tahoma" w:hAnsi="Tahoma" w:cs="Tahoma"/>
              </w:rPr>
              <w:t xml:space="preserve"> v </w:t>
            </w:r>
            <w:r w:rsidRPr="00A067B2">
              <w:rPr>
                <w:rFonts w:ascii="Tahoma" w:hAnsi="Tahoma" w:cs="Tahoma"/>
              </w:rPr>
              <w:t>příloze č. 3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předloženého materiálu </w:t>
            </w:r>
            <w:r w:rsidRPr="00A230BA">
              <w:rPr>
                <w:rFonts w:ascii="Tahoma" w:hAnsi="Tahoma" w:cs="Tahoma"/>
              </w:rPr>
              <w:t>s odůvodněním dle předloženého materiálu</w:t>
            </w:r>
          </w:p>
        </w:tc>
      </w:tr>
      <w:tr w:rsidR="009F74BB" w:rsidRPr="00494C08" w:rsidTr="00A82F70">
        <w:tc>
          <w:tcPr>
            <w:tcW w:w="496" w:type="dxa"/>
          </w:tcPr>
          <w:p w:rsidR="009F74BB" w:rsidRDefault="009F74BB" w:rsidP="00036FB4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lastRenderedPageBreak/>
              <w:t>3)</w:t>
            </w:r>
          </w:p>
        </w:tc>
        <w:tc>
          <w:tcPr>
            <w:tcW w:w="8788" w:type="dxa"/>
          </w:tcPr>
          <w:p w:rsidR="009F74BB" w:rsidRDefault="009F74BB" w:rsidP="009F74BB">
            <w:pPr>
              <w:spacing w:after="120" w:line="276" w:lineRule="auto"/>
              <w:jc w:val="both"/>
              <w:rPr>
                <w:rFonts w:ascii="Tahoma" w:hAnsi="Tahoma" w:cs="Tahoma"/>
                <w:spacing w:val="60"/>
              </w:rPr>
            </w:pPr>
            <w:r>
              <w:rPr>
                <w:rFonts w:ascii="Tahoma" w:hAnsi="Tahoma" w:cs="Tahoma"/>
                <w:spacing w:val="60"/>
              </w:rPr>
              <w:t>doporučuje</w:t>
            </w:r>
          </w:p>
          <w:p w:rsidR="009F74BB" w:rsidRDefault="009F74BB" w:rsidP="009F74BB">
            <w:pPr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radě kraje </w:t>
            </w:r>
          </w:p>
          <w:p w:rsidR="009F74BB" w:rsidRDefault="009F74BB" w:rsidP="009F74BB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rozhodnout navýšit částku peněžních prostředků v </w:t>
            </w:r>
            <w:r w:rsidRPr="009F74BB">
              <w:rPr>
                <w:rFonts w:ascii="Tahoma" w:hAnsi="Tahoma" w:cs="Tahoma"/>
              </w:rPr>
              <w:t xml:space="preserve">rozpočtu kraje vyčleněnou </w:t>
            </w:r>
            <w:r>
              <w:rPr>
                <w:rFonts w:ascii="Tahoma" w:hAnsi="Tahoma" w:cs="Tahoma"/>
              </w:rPr>
              <w:t>na poskytování dotací v rámci dotačního programu „Drobné vodohospodářské akce“ pro roky 2016</w:t>
            </w:r>
            <w:r>
              <w:rPr>
                <w:rFonts w:ascii="Tahoma" w:hAnsi="Tahoma" w:cs="Tahoma"/>
                <w:color w:val="000000"/>
              </w:rPr>
              <w:t xml:space="preserve">/2017 </w:t>
            </w:r>
            <w:r>
              <w:rPr>
                <w:rFonts w:ascii="Tahoma" w:hAnsi="Tahoma" w:cs="Tahoma"/>
              </w:rPr>
              <w:t>na 15.609.600,-- Kč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E22E0">
        <w:rPr>
          <w:rFonts w:ascii="Tahoma" w:hAnsi="Tahoma" w:cs="Tahoma"/>
        </w:rPr>
        <w:t>28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>l</w:t>
      </w:r>
      <w:r w:rsidR="002E22E0">
        <w:rPr>
          <w:rFonts w:ascii="Tahoma" w:hAnsi="Tahoma" w:cs="Tahoma"/>
        </w:rPr>
        <w:t>edna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2E22E0" w:rsidRPr="00EE3B2D" w:rsidRDefault="002E22E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>předseda výboru</w:t>
      </w:r>
      <w:r w:rsidR="00C1033B">
        <w:rPr>
          <w:rFonts w:ascii="Tahoma" w:hAnsi="Tahoma" w:cs="Tahoma"/>
        </w:rPr>
        <w:t xml:space="preserve"> pro životní prostředí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2E22E0"/>
    <w:rsid w:val="003350C6"/>
    <w:rsid w:val="003453CC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77188"/>
    <w:rsid w:val="009C7764"/>
    <w:rsid w:val="009F74BB"/>
    <w:rsid w:val="00A07848"/>
    <w:rsid w:val="00A42210"/>
    <w:rsid w:val="00A534C3"/>
    <w:rsid w:val="00A76CFC"/>
    <w:rsid w:val="00A82F70"/>
    <w:rsid w:val="00B53D7E"/>
    <w:rsid w:val="00BD1B9B"/>
    <w:rsid w:val="00C01001"/>
    <w:rsid w:val="00C1033B"/>
    <w:rsid w:val="00CB239A"/>
    <w:rsid w:val="00CF6D1C"/>
    <w:rsid w:val="00D451BE"/>
    <w:rsid w:val="00D57EB0"/>
    <w:rsid w:val="00DA7938"/>
    <w:rsid w:val="00DD1CB9"/>
    <w:rsid w:val="00E36B31"/>
    <w:rsid w:val="00EC5295"/>
    <w:rsid w:val="00F05336"/>
    <w:rsid w:val="00F57F30"/>
    <w:rsid w:val="00FB2CDE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ejna-sprava.kr-moravskoslezsky.cz/prilohyz.html?rz=z&amp;s=411&amp;u=943&amp;p=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E700-3D80-42D6-884F-93974617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Hradil Jakub</cp:lastModifiedBy>
  <cp:revision>67</cp:revision>
  <dcterms:created xsi:type="dcterms:W3CDTF">2014-08-25T15:54:00Z</dcterms:created>
  <dcterms:modified xsi:type="dcterms:W3CDTF">2016-02-01T07:43:00Z</dcterms:modified>
</cp:coreProperties>
</file>