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781D1F33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32494C">
        <w:rPr>
          <w:rFonts w:ascii="Tahoma" w:hAnsi="Tahoma" w:cs="Tahoma"/>
        </w:rPr>
        <w:t>1</w:t>
      </w:r>
      <w:r w:rsidR="00CD3FAC">
        <w:rPr>
          <w:rFonts w:ascii="Tahoma" w:hAnsi="Tahoma" w:cs="Tahoma"/>
        </w:rPr>
        <w:t>4</w:t>
      </w:r>
    </w:p>
    <w:p w14:paraId="61F0B2D5" w14:textId="1294AE32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CD3FAC">
        <w:rPr>
          <w:rFonts w:ascii="Tahoma" w:hAnsi="Tahoma" w:cs="Tahoma"/>
        </w:rPr>
        <w:t>1</w:t>
      </w:r>
      <w:r w:rsidR="00C91309">
        <w:rPr>
          <w:rFonts w:ascii="Tahoma" w:hAnsi="Tahoma" w:cs="Tahoma"/>
        </w:rPr>
        <w:t>.</w:t>
      </w:r>
      <w:r w:rsidR="00CD3FAC">
        <w:rPr>
          <w:rFonts w:ascii="Tahoma" w:hAnsi="Tahoma" w:cs="Tahoma"/>
        </w:rPr>
        <w:t>12</w:t>
      </w:r>
      <w:r w:rsidR="00C91309">
        <w:rPr>
          <w:rFonts w:ascii="Tahoma" w:hAnsi="Tahoma" w:cs="Tahoma"/>
        </w:rPr>
        <w:t>.2022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20347057" w14:textId="77777777" w:rsidR="00CA32D8" w:rsidRPr="006B0F44" w:rsidRDefault="00CA32D8" w:rsidP="00CA32D8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14/111</w:t>
      </w:r>
    </w:p>
    <w:p w14:paraId="16C67BC5" w14:textId="77777777" w:rsidR="00CA32D8" w:rsidRPr="006B0F44" w:rsidRDefault="00CA32D8" w:rsidP="00CA32D8">
      <w:pPr>
        <w:jc w:val="both"/>
        <w:rPr>
          <w:rFonts w:ascii="Tahoma" w:hAnsi="Tahoma" w:cs="Tahoma"/>
          <w:sz w:val="22"/>
          <w:szCs w:val="22"/>
        </w:rPr>
      </w:pPr>
    </w:p>
    <w:p w14:paraId="6FBCC5EE" w14:textId="29ECB85D" w:rsidR="00CA32D8" w:rsidRPr="00CA32D8" w:rsidRDefault="00CA32D8" w:rsidP="00CA32D8">
      <w:pPr>
        <w:spacing w:line="280" w:lineRule="exact"/>
        <w:rPr>
          <w:rFonts w:ascii="Tahoma" w:hAnsi="Tahoma" w:cs="Tahoma"/>
          <w:b/>
          <w:sz w:val="22"/>
          <w:szCs w:val="22"/>
        </w:rPr>
      </w:pPr>
      <w:r w:rsidRPr="009C4272">
        <w:rPr>
          <w:rFonts w:ascii="Tahoma" w:hAnsi="Tahoma" w:cs="Tahoma"/>
          <w:sz w:val="22"/>
          <w:szCs w:val="22"/>
        </w:rPr>
        <w:t>Výbor pro dopravu zastupitelstva kraje</w:t>
      </w:r>
    </w:p>
    <w:p w14:paraId="38022CC1" w14:textId="77777777" w:rsidR="00CA32D8" w:rsidRPr="00194076" w:rsidRDefault="00CA32D8" w:rsidP="00CA32D8">
      <w:pPr>
        <w:pStyle w:val="MSKNormal"/>
        <w:rPr>
          <w:sz w:val="22"/>
          <w:szCs w:val="22"/>
        </w:rPr>
      </w:pPr>
    </w:p>
    <w:p w14:paraId="467BB42A" w14:textId="77777777" w:rsidR="00CA32D8" w:rsidRPr="00F57DB3" w:rsidRDefault="00CA32D8" w:rsidP="00CA32D8">
      <w:pPr>
        <w:pStyle w:val="MSKDoplnek"/>
        <w:numPr>
          <w:ilvl w:val="1"/>
          <w:numId w:val="2"/>
        </w:numPr>
        <w:jc w:val="left"/>
        <w:rPr>
          <w:sz w:val="22"/>
          <w:szCs w:val="22"/>
        </w:rPr>
      </w:pPr>
      <w:r w:rsidRPr="00F57DB3">
        <w:rPr>
          <w:sz w:val="22"/>
          <w:szCs w:val="22"/>
        </w:rPr>
        <w:t>bere na vědomí</w:t>
      </w:r>
    </w:p>
    <w:p w14:paraId="12BB971D" w14:textId="77777777" w:rsidR="00CA32D8" w:rsidRDefault="00CA32D8" w:rsidP="00CA32D8">
      <w:pPr>
        <w:spacing w:line="280" w:lineRule="exact"/>
        <w:jc w:val="both"/>
        <w:rPr>
          <w:rFonts w:ascii="Tahoma" w:hAnsi="Tahoma"/>
          <w:sz w:val="22"/>
          <w:szCs w:val="22"/>
        </w:rPr>
      </w:pPr>
      <w:r w:rsidRPr="00B2046E">
        <w:rPr>
          <w:rFonts w:ascii="Tahoma" w:hAnsi="Tahoma"/>
          <w:sz w:val="22"/>
          <w:szCs w:val="22"/>
        </w:rPr>
        <w:t>informaci o realizaci stavby splaškové kanalizace v tělese silnice III/45810 v</w:t>
      </w:r>
      <w:r>
        <w:rPr>
          <w:rFonts w:ascii="Tahoma" w:hAnsi="Tahoma"/>
          <w:sz w:val="22"/>
          <w:szCs w:val="22"/>
        </w:rPr>
        <w:t> </w:t>
      </w:r>
      <w:r w:rsidRPr="00B2046E">
        <w:rPr>
          <w:rFonts w:ascii="Tahoma" w:hAnsi="Tahoma"/>
          <w:sz w:val="22"/>
          <w:szCs w:val="22"/>
        </w:rPr>
        <w:t>Krnově</w:t>
      </w:r>
    </w:p>
    <w:p w14:paraId="41A0DD92" w14:textId="77777777" w:rsidR="00CA32D8" w:rsidRDefault="00CA32D8" w:rsidP="00CA32D8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361000E" w14:textId="77777777" w:rsidR="00CA32D8" w:rsidRPr="00194076" w:rsidRDefault="00CA32D8" w:rsidP="00CA32D8">
      <w:pPr>
        <w:pStyle w:val="MSKDoplnek"/>
        <w:numPr>
          <w:ilvl w:val="1"/>
          <w:numId w:val="2"/>
        </w:numPr>
        <w:jc w:val="left"/>
        <w:rPr>
          <w:sz w:val="22"/>
          <w:szCs w:val="22"/>
        </w:rPr>
      </w:pPr>
      <w:r w:rsidRPr="00194076">
        <w:rPr>
          <w:sz w:val="22"/>
          <w:szCs w:val="22"/>
        </w:rPr>
        <w:t>doporučuje</w:t>
      </w:r>
    </w:p>
    <w:p w14:paraId="4B4C0701" w14:textId="77777777" w:rsidR="00CA32D8" w:rsidRDefault="00CA32D8" w:rsidP="00CA32D8">
      <w:pPr>
        <w:spacing w:line="280" w:lineRule="exact"/>
        <w:jc w:val="both"/>
        <w:rPr>
          <w:rFonts w:ascii="Tahoma" w:hAnsi="Tahoma"/>
          <w:sz w:val="22"/>
          <w:szCs w:val="22"/>
        </w:rPr>
      </w:pPr>
      <w:r w:rsidRPr="00B2046E">
        <w:rPr>
          <w:rFonts w:ascii="Tahoma" w:hAnsi="Tahoma"/>
          <w:sz w:val="22"/>
          <w:szCs w:val="22"/>
        </w:rPr>
        <w:t xml:space="preserve">zastupitelstvu kraje </w:t>
      </w:r>
    </w:p>
    <w:p w14:paraId="3EB59D1C" w14:textId="77777777" w:rsidR="00CA32D8" w:rsidRDefault="00CA32D8" w:rsidP="00CA32D8">
      <w:pPr>
        <w:spacing w:line="280" w:lineRule="exact"/>
        <w:jc w:val="both"/>
        <w:rPr>
          <w:rFonts w:ascii="Tahoma" w:hAnsi="Tahoma"/>
          <w:sz w:val="22"/>
          <w:szCs w:val="22"/>
        </w:rPr>
      </w:pPr>
      <w:r w:rsidRPr="00B2046E">
        <w:rPr>
          <w:rFonts w:ascii="Tahoma" w:hAnsi="Tahoma"/>
          <w:sz w:val="22"/>
          <w:szCs w:val="22"/>
        </w:rPr>
        <w:t>rozhodnout uzavřít s městem Krnov, IČ 00296139 memorandum o spolupráci v souvislosti s realizací stavby „Odvedení splaškových vod z lokality Krnov - Ježník“ dle přílohy č. 1 předloženého materiálu</w:t>
      </w:r>
    </w:p>
    <w:p w14:paraId="58591CA7" w14:textId="77777777" w:rsidR="00CA32D8" w:rsidRDefault="00CA32D8" w:rsidP="00CA32D8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DAD1891" w14:textId="77777777" w:rsidR="00CA32D8" w:rsidRPr="00194076" w:rsidRDefault="00CA32D8" w:rsidP="00CA32D8">
      <w:pPr>
        <w:pStyle w:val="MSKDoplnek"/>
        <w:numPr>
          <w:ilvl w:val="1"/>
          <w:numId w:val="2"/>
        </w:numPr>
        <w:jc w:val="left"/>
        <w:rPr>
          <w:sz w:val="22"/>
          <w:szCs w:val="22"/>
        </w:rPr>
      </w:pPr>
      <w:r w:rsidRPr="00194076">
        <w:rPr>
          <w:sz w:val="22"/>
          <w:szCs w:val="22"/>
        </w:rPr>
        <w:t>doporučuje</w:t>
      </w:r>
    </w:p>
    <w:p w14:paraId="24947414" w14:textId="77777777" w:rsidR="00CA32D8" w:rsidRDefault="00CA32D8" w:rsidP="00CA32D8">
      <w:pPr>
        <w:spacing w:line="280" w:lineRule="exact"/>
        <w:jc w:val="both"/>
        <w:rPr>
          <w:rFonts w:ascii="Tahoma" w:hAnsi="Tahoma"/>
          <w:sz w:val="22"/>
          <w:szCs w:val="22"/>
        </w:rPr>
      </w:pPr>
      <w:r w:rsidRPr="00B2046E">
        <w:rPr>
          <w:rFonts w:ascii="Tahoma" w:hAnsi="Tahoma"/>
          <w:sz w:val="22"/>
          <w:szCs w:val="22"/>
        </w:rPr>
        <w:t xml:space="preserve">zastupitelstvu kraje </w:t>
      </w:r>
    </w:p>
    <w:p w14:paraId="6E35F16A" w14:textId="77777777" w:rsidR="00CA32D8" w:rsidRDefault="00CA32D8" w:rsidP="00CA32D8">
      <w:pPr>
        <w:spacing w:line="280" w:lineRule="exact"/>
        <w:jc w:val="both"/>
        <w:rPr>
          <w:rFonts w:ascii="Tahoma" w:hAnsi="Tahoma"/>
          <w:sz w:val="22"/>
          <w:szCs w:val="22"/>
        </w:rPr>
      </w:pPr>
      <w:r w:rsidRPr="00B2046E">
        <w:rPr>
          <w:rFonts w:ascii="Tahoma" w:hAnsi="Tahoma"/>
          <w:sz w:val="22"/>
          <w:szCs w:val="22"/>
        </w:rPr>
        <w:t>rozhodnout</w:t>
      </w:r>
      <w:r w:rsidRPr="00F57DB3">
        <w:rPr>
          <w:rFonts w:ascii="Tahoma" w:hAnsi="Tahoma"/>
          <w:sz w:val="22"/>
          <w:szCs w:val="22"/>
        </w:rPr>
        <w:t xml:space="preserve"> o budoucím uspořádání sítě pozemních komunikací dle předloženého materiálu</w:t>
      </w:r>
    </w:p>
    <w:p w14:paraId="267B5AA8" w14:textId="77777777" w:rsidR="00CA32D8" w:rsidRDefault="00CA32D8" w:rsidP="00CA32D8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551AF47" w14:textId="77777777" w:rsidR="00CA32D8" w:rsidRPr="00194076" w:rsidRDefault="00CA32D8" w:rsidP="00CA32D8">
      <w:pPr>
        <w:pStyle w:val="MSKDoplnek"/>
        <w:numPr>
          <w:ilvl w:val="1"/>
          <w:numId w:val="2"/>
        </w:numPr>
        <w:jc w:val="left"/>
        <w:rPr>
          <w:sz w:val="22"/>
          <w:szCs w:val="22"/>
        </w:rPr>
      </w:pPr>
      <w:r w:rsidRPr="00194076">
        <w:rPr>
          <w:sz w:val="22"/>
          <w:szCs w:val="22"/>
        </w:rPr>
        <w:t>doporučuje</w:t>
      </w:r>
    </w:p>
    <w:p w14:paraId="09BE253E" w14:textId="77777777" w:rsidR="00CA32D8" w:rsidRDefault="00CA32D8" w:rsidP="00CA32D8">
      <w:pPr>
        <w:spacing w:line="280" w:lineRule="exact"/>
        <w:jc w:val="both"/>
        <w:rPr>
          <w:rFonts w:ascii="Tahoma" w:hAnsi="Tahoma"/>
          <w:sz w:val="22"/>
          <w:szCs w:val="22"/>
        </w:rPr>
      </w:pPr>
      <w:r w:rsidRPr="00B2046E">
        <w:rPr>
          <w:rFonts w:ascii="Tahoma" w:hAnsi="Tahoma"/>
          <w:sz w:val="22"/>
          <w:szCs w:val="22"/>
        </w:rPr>
        <w:t xml:space="preserve">zastupitelstvu kraje </w:t>
      </w:r>
    </w:p>
    <w:p w14:paraId="5EA764F5" w14:textId="7969A42B" w:rsidR="00CA32D8" w:rsidRDefault="00CA32D8" w:rsidP="00CA32D8">
      <w:pPr>
        <w:spacing w:line="280" w:lineRule="exact"/>
        <w:jc w:val="both"/>
        <w:rPr>
          <w:rFonts w:ascii="Tahoma" w:hAnsi="Tahoma"/>
          <w:sz w:val="22"/>
          <w:szCs w:val="22"/>
        </w:rPr>
      </w:pPr>
      <w:r w:rsidRPr="00F57DB3">
        <w:rPr>
          <w:rFonts w:ascii="Tahoma" w:hAnsi="Tahoma"/>
          <w:sz w:val="22"/>
          <w:szCs w:val="22"/>
        </w:rPr>
        <w:t>rozhodnout o závazku v roce 2024 v celkové výši 28 mil. Kč na spolufinancování opravy komunikace po stavbě splaškové kanalizace</w:t>
      </w:r>
    </w:p>
    <w:p w14:paraId="64CC0466" w14:textId="01D1A3C9" w:rsidR="00CA32D8" w:rsidRDefault="00CA32D8" w:rsidP="00CA32D8">
      <w:pPr>
        <w:spacing w:line="280" w:lineRule="exact"/>
        <w:jc w:val="both"/>
        <w:rPr>
          <w:rFonts w:ascii="Tahoma" w:hAnsi="Tahoma"/>
          <w:sz w:val="22"/>
          <w:szCs w:val="22"/>
        </w:rPr>
      </w:pPr>
    </w:p>
    <w:p w14:paraId="62850A9E" w14:textId="24F53CDF" w:rsidR="00CA32D8" w:rsidRDefault="00CA32D8" w:rsidP="00CA32D8">
      <w:pPr>
        <w:spacing w:line="280" w:lineRule="exact"/>
        <w:jc w:val="both"/>
        <w:rPr>
          <w:rFonts w:ascii="Tahoma" w:hAnsi="Tahoma"/>
          <w:sz w:val="22"/>
          <w:szCs w:val="22"/>
        </w:rPr>
      </w:pPr>
    </w:p>
    <w:p w14:paraId="6F2D0FF3" w14:textId="77777777" w:rsidR="00CA32D8" w:rsidRDefault="00CA32D8" w:rsidP="00CA32D8">
      <w:pPr>
        <w:spacing w:line="280" w:lineRule="exact"/>
        <w:jc w:val="both"/>
        <w:rPr>
          <w:rFonts w:ascii="Tahoma" w:hAnsi="Tahoma"/>
          <w:sz w:val="22"/>
          <w:szCs w:val="22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2328F0DB" w14:textId="485430C6" w:rsidR="00F63149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60DFFA43" w14:textId="0B90D07B" w:rsidR="006C53AD" w:rsidRDefault="006C53AD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4D9AC6FD" w14:textId="77777777" w:rsidR="006C53AD" w:rsidRPr="00BC1ECF" w:rsidRDefault="006C53AD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69E4AB89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CD3FAC">
        <w:rPr>
          <w:rFonts w:ascii="Tahoma" w:hAnsi="Tahoma" w:cs="Tahoma"/>
          <w:sz w:val="22"/>
          <w:szCs w:val="22"/>
        </w:rPr>
        <w:t>1</w:t>
      </w:r>
      <w:r w:rsidR="00C91309">
        <w:rPr>
          <w:rFonts w:ascii="Tahoma" w:hAnsi="Tahoma" w:cs="Tahoma"/>
          <w:sz w:val="22"/>
          <w:szCs w:val="22"/>
        </w:rPr>
        <w:t>.</w:t>
      </w:r>
      <w:r w:rsidR="00CD3FAC">
        <w:rPr>
          <w:rFonts w:ascii="Tahoma" w:hAnsi="Tahoma" w:cs="Tahoma"/>
          <w:sz w:val="22"/>
          <w:szCs w:val="22"/>
        </w:rPr>
        <w:t>12</w:t>
      </w:r>
      <w:r w:rsidR="00C91309">
        <w:rPr>
          <w:rFonts w:ascii="Tahoma" w:hAnsi="Tahoma" w:cs="Tahoma"/>
          <w:sz w:val="22"/>
          <w:szCs w:val="22"/>
        </w:rPr>
        <w:t>.2022</w:t>
      </w:r>
    </w:p>
    <w:p w14:paraId="7D12E40E" w14:textId="45D0BC9D" w:rsidR="00F63149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3E0B1AB" w14:textId="77777777" w:rsidR="006C53AD" w:rsidRPr="00BC1ECF" w:rsidRDefault="006C53AD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4B7AEEE1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3BBF28B5" w14:textId="6CFCFFF2" w:rsidR="00BE5851" w:rsidRPr="003A4915" w:rsidRDefault="00F63149" w:rsidP="00470F28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sectPr w:rsidR="00BE5851" w:rsidRPr="003A4915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4"/>
  </w:num>
  <w:num w:numId="2" w16cid:durableId="1089306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265733">
    <w:abstractNumId w:val="2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3"/>
  </w:num>
  <w:num w:numId="7" w16cid:durableId="896937147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3206546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02716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50A30"/>
    <w:rsid w:val="0007108A"/>
    <w:rsid w:val="000848CE"/>
    <w:rsid w:val="000F0F55"/>
    <w:rsid w:val="000F791A"/>
    <w:rsid w:val="00154ABE"/>
    <w:rsid w:val="001E4F60"/>
    <w:rsid w:val="00203536"/>
    <w:rsid w:val="00214052"/>
    <w:rsid w:val="00254A9B"/>
    <w:rsid w:val="0032494C"/>
    <w:rsid w:val="00365E64"/>
    <w:rsid w:val="003A4915"/>
    <w:rsid w:val="003C43CD"/>
    <w:rsid w:val="003D4824"/>
    <w:rsid w:val="00422F22"/>
    <w:rsid w:val="0043649C"/>
    <w:rsid w:val="00470F28"/>
    <w:rsid w:val="00537115"/>
    <w:rsid w:val="0054791D"/>
    <w:rsid w:val="00574C18"/>
    <w:rsid w:val="005A12E1"/>
    <w:rsid w:val="005D6B89"/>
    <w:rsid w:val="005F3F0E"/>
    <w:rsid w:val="006958CC"/>
    <w:rsid w:val="006C53AD"/>
    <w:rsid w:val="0076606E"/>
    <w:rsid w:val="007A16C0"/>
    <w:rsid w:val="007B03E1"/>
    <w:rsid w:val="007B3E46"/>
    <w:rsid w:val="007E6D08"/>
    <w:rsid w:val="0098440A"/>
    <w:rsid w:val="00A10DBC"/>
    <w:rsid w:val="00A62E06"/>
    <w:rsid w:val="00A72014"/>
    <w:rsid w:val="00AD5EE1"/>
    <w:rsid w:val="00AE5B44"/>
    <w:rsid w:val="00B260F3"/>
    <w:rsid w:val="00B6695F"/>
    <w:rsid w:val="00BC1ECF"/>
    <w:rsid w:val="00BE5851"/>
    <w:rsid w:val="00C91309"/>
    <w:rsid w:val="00CA32D8"/>
    <w:rsid w:val="00CD3FAC"/>
    <w:rsid w:val="00D170AB"/>
    <w:rsid w:val="00D62CCF"/>
    <w:rsid w:val="00DB33ED"/>
    <w:rsid w:val="00E95B8B"/>
    <w:rsid w:val="00EE61D0"/>
    <w:rsid w:val="00F63149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50A3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50A30"/>
    <w:rPr>
      <w:rFonts w:ascii="Tahoma" w:eastAsia="Times New Roman" w:hAnsi="Tahoma" w:cs="Tahoma"/>
      <w:sz w:val="28"/>
      <w:szCs w:val="2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D48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Elbl Václav</cp:lastModifiedBy>
  <cp:revision>2</cp:revision>
  <dcterms:created xsi:type="dcterms:W3CDTF">2022-12-01T10:20:00Z</dcterms:created>
  <dcterms:modified xsi:type="dcterms:W3CDTF">2022-12-01T10:20:00Z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