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8739" w14:textId="77777777" w:rsidR="00D94FAA" w:rsidRPr="002145E4" w:rsidRDefault="00D94FAA" w:rsidP="00D94FAA">
      <w:pPr>
        <w:spacing w:after="0"/>
        <w:jc w:val="center"/>
        <w:rPr>
          <w:rFonts w:ascii="Segoe UI" w:hAnsi="Segoe UI" w:cs="Segoe UI"/>
          <w:b/>
          <w:sz w:val="24"/>
          <w:szCs w:val="24"/>
          <w:lang w:val="cs-CZ"/>
        </w:rPr>
      </w:pPr>
      <w:proofErr w:type="spellStart"/>
      <w:r w:rsidRPr="00D94FAA">
        <w:rPr>
          <w:rFonts w:ascii="Segoe UI" w:hAnsi="Segoe UI" w:cs="Segoe UI"/>
          <w:b/>
          <w:sz w:val="24"/>
          <w:szCs w:val="24"/>
        </w:rPr>
        <w:t>Dodatek</w:t>
      </w:r>
      <w:proofErr w:type="spellEnd"/>
      <w:r w:rsidRPr="00D94FAA">
        <w:rPr>
          <w:rFonts w:ascii="Segoe UI" w:hAnsi="Segoe UI" w:cs="Segoe UI"/>
          <w:b/>
          <w:sz w:val="24"/>
          <w:szCs w:val="24"/>
        </w:rPr>
        <w:t xml:space="preserve"> č. 1 k </w:t>
      </w:r>
      <w:proofErr w:type="spellStart"/>
      <w:r w:rsidRPr="00D94FAA">
        <w:rPr>
          <w:rFonts w:ascii="Segoe UI" w:hAnsi="Segoe UI" w:cs="Segoe UI"/>
          <w:b/>
          <w:sz w:val="24"/>
          <w:szCs w:val="24"/>
        </w:rPr>
        <w:t>Memorandu</w:t>
      </w:r>
      <w:proofErr w:type="spellEnd"/>
      <w:r>
        <w:t xml:space="preserve"> </w:t>
      </w:r>
      <w:r w:rsidRPr="002145E4">
        <w:rPr>
          <w:rFonts w:ascii="Segoe UI" w:hAnsi="Segoe UI" w:cs="Segoe UI"/>
          <w:b/>
          <w:sz w:val="24"/>
          <w:szCs w:val="24"/>
          <w:lang w:val="cs-CZ"/>
        </w:rPr>
        <w:t xml:space="preserve">o spolupráci při realizaci projektu „Centrum energetických a environmentálních technologií – </w:t>
      </w:r>
      <w:proofErr w:type="spellStart"/>
      <w:proofErr w:type="gramStart"/>
      <w:r w:rsidRPr="002145E4">
        <w:rPr>
          <w:rFonts w:ascii="Segoe UI" w:hAnsi="Segoe UI" w:cs="Segoe UI"/>
          <w:b/>
          <w:sz w:val="24"/>
          <w:szCs w:val="24"/>
          <w:lang w:val="cs-CZ"/>
        </w:rPr>
        <w:t>explorer</w:t>
      </w:r>
      <w:proofErr w:type="spellEnd"/>
      <w:r w:rsidRPr="002145E4">
        <w:rPr>
          <w:rFonts w:ascii="Segoe UI" w:hAnsi="Segoe UI" w:cs="Segoe UI"/>
          <w:b/>
          <w:sz w:val="24"/>
          <w:szCs w:val="24"/>
          <w:lang w:val="cs-CZ"/>
        </w:rPr>
        <w:t>“</w:t>
      </w:r>
      <w:proofErr w:type="gramEnd"/>
    </w:p>
    <w:p w14:paraId="350A4A4F" w14:textId="77777777" w:rsidR="00D94FAA" w:rsidRPr="002145E4" w:rsidRDefault="00D94FAA" w:rsidP="00D94FAA">
      <w:pPr>
        <w:spacing w:after="0"/>
        <w:rPr>
          <w:rFonts w:ascii="Segoe UI" w:hAnsi="Segoe UI" w:cs="Segoe UI"/>
          <w:b/>
          <w:sz w:val="20"/>
          <w:szCs w:val="20"/>
          <w:lang w:val="cs-CZ"/>
        </w:rPr>
      </w:pPr>
    </w:p>
    <w:p w14:paraId="66D17FCE" w14:textId="1C7EF916" w:rsidR="00D94FAA" w:rsidRPr="002145E4" w:rsidRDefault="00D94FAA" w:rsidP="00D94FAA">
      <w:pPr>
        <w:spacing w:after="0"/>
        <w:jc w:val="cent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uzavřen</w:t>
      </w:r>
      <w:r w:rsidR="000919DA">
        <w:rPr>
          <w:rFonts w:ascii="Segoe UI" w:hAnsi="Segoe UI" w:cs="Segoe UI"/>
          <w:sz w:val="20"/>
          <w:szCs w:val="20"/>
          <w:lang w:val="cs-CZ"/>
        </w:rPr>
        <w:t>ý</w:t>
      </w:r>
      <w:r w:rsidRPr="002145E4">
        <w:rPr>
          <w:rFonts w:ascii="Segoe UI" w:hAnsi="Segoe UI" w:cs="Segoe UI"/>
          <w:sz w:val="20"/>
          <w:szCs w:val="20"/>
          <w:lang w:val="cs-CZ"/>
        </w:rPr>
        <w:t xml:space="preserve"> dle § 1746 odst. 2 zákona č. 89/2012 Sb., občanský zákoník, ve znění pozdějších předpisů, </w:t>
      </w:r>
    </w:p>
    <w:p w14:paraId="0E20EA24" w14:textId="77777777" w:rsidR="00D94FAA" w:rsidRPr="002145E4" w:rsidRDefault="00D94FAA" w:rsidP="00D94FAA">
      <w:pPr>
        <w:spacing w:after="0"/>
        <w:jc w:val="cent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níže uvedeného dne, měsíce a roku</w:t>
      </w:r>
    </w:p>
    <w:p w14:paraId="1FC31490" w14:textId="77777777" w:rsidR="00D94FAA" w:rsidRPr="002145E4" w:rsidRDefault="00D94FAA" w:rsidP="00D94FAA">
      <w:pPr>
        <w:spacing w:after="0"/>
        <w:jc w:val="cent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mezi těmito smluvními stranami:</w:t>
      </w:r>
    </w:p>
    <w:p w14:paraId="19F8959B" w14:textId="77777777" w:rsidR="00D94FAA" w:rsidRPr="002145E4" w:rsidRDefault="00D94FAA" w:rsidP="00D94FAA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cs-CZ"/>
        </w:rPr>
      </w:pPr>
    </w:p>
    <w:p w14:paraId="7090251C" w14:textId="77777777" w:rsidR="00D94FAA" w:rsidRPr="002145E4" w:rsidRDefault="00D94FAA" w:rsidP="00D94FAA">
      <w:pPr>
        <w:spacing w:after="0" w:line="240" w:lineRule="auto"/>
        <w:jc w:val="center"/>
        <w:rPr>
          <w:rFonts w:ascii="Segoe UI" w:hAnsi="Segoe UI" w:cs="Segoe UI"/>
          <w:sz w:val="20"/>
          <w:szCs w:val="20"/>
          <w:lang w:val="cs-CZ"/>
        </w:rPr>
      </w:pPr>
    </w:p>
    <w:p w14:paraId="64ECA026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b/>
          <w:sz w:val="20"/>
          <w:szCs w:val="20"/>
          <w:lang w:val="cs-CZ"/>
        </w:rPr>
        <w:t>Moravskoslezský kraj</w:t>
      </w:r>
    </w:p>
    <w:p w14:paraId="64C8D11B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 xml:space="preserve">sídlo: </w:t>
      </w:r>
      <w:r w:rsidRPr="002145E4">
        <w:rPr>
          <w:rFonts w:ascii="Segoe UI" w:hAnsi="Segoe UI" w:cs="Segoe UI"/>
          <w:sz w:val="20"/>
          <w:szCs w:val="20"/>
          <w:lang w:val="cs-CZ"/>
        </w:rPr>
        <w:tab/>
      </w:r>
      <w:r w:rsidRPr="002145E4">
        <w:rPr>
          <w:rFonts w:ascii="Segoe UI" w:hAnsi="Segoe UI" w:cs="Segoe UI"/>
          <w:sz w:val="20"/>
          <w:szCs w:val="20"/>
          <w:lang w:val="cs-CZ"/>
        </w:rPr>
        <w:tab/>
        <w:t>28. října 117, 702 18 Ostrava</w:t>
      </w:r>
    </w:p>
    <w:p w14:paraId="070AE9F4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 xml:space="preserve">IČO: </w:t>
      </w:r>
      <w:r w:rsidRPr="002145E4">
        <w:rPr>
          <w:rFonts w:ascii="Segoe UI" w:hAnsi="Segoe UI" w:cs="Segoe UI"/>
          <w:sz w:val="20"/>
          <w:szCs w:val="20"/>
          <w:lang w:val="cs-CZ"/>
        </w:rPr>
        <w:tab/>
      </w:r>
      <w:r w:rsidRPr="002145E4">
        <w:rPr>
          <w:rFonts w:ascii="Segoe UI" w:hAnsi="Segoe UI" w:cs="Segoe UI"/>
          <w:sz w:val="20"/>
          <w:szCs w:val="20"/>
          <w:lang w:val="cs-CZ"/>
        </w:rPr>
        <w:tab/>
        <w:t>70890692</w:t>
      </w:r>
    </w:p>
    <w:p w14:paraId="48BDF3C2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 xml:space="preserve">zastoupena: </w:t>
      </w:r>
      <w:r w:rsidRPr="002145E4">
        <w:rPr>
          <w:rFonts w:ascii="Segoe UI" w:hAnsi="Segoe UI" w:cs="Segoe UI"/>
          <w:sz w:val="20"/>
          <w:szCs w:val="20"/>
          <w:lang w:val="cs-CZ"/>
        </w:rPr>
        <w:tab/>
        <w:t>prof. Ing. Ivem Vondrákem, CSc., hejtmanem kraje</w:t>
      </w:r>
    </w:p>
    <w:p w14:paraId="3A3D2335" w14:textId="4E2676B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(dále jen „</w:t>
      </w:r>
      <w:r w:rsidRPr="002145E4">
        <w:rPr>
          <w:rFonts w:ascii="Segoe UI" w:hAnsi="Segoe UI" w:cs="Segoe UI"/>
          <w:b/>
          <w:bCs/>
          <w:sz w:val="20"/>
          <w:szCs w:val="20"/>
          <w:lang w:val="cs-CZ"/>
        </w:rPr>
        <w:t>kraj</w:t>
      </w:r>
      <w:r w:rsidRPr="002145E4">
        <w:rPr>
          <w:rFonts w:ascii="Segoe UI" w:hAnsi="Segoe UI" w:cs="Segoe UI"/>
          <w:sz w:val="20"/>
          <w:szCs w:val="20"/>
          <w:lang w:val="cs-CZ"/>
        </w:rPr>
        <w:t>“)</w:t>
      </w:r>
    </w:p>
    <w:p w14:paraId="567C77E7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</w:p>
    <w:p w14:paraId="0010B5FC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a</w:t>
      </w:r>
    </w:p>
    <w:p w14:paraId="1C222897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</w:p>
    <w:p w14:paraId="657BEA7E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b/>
          <w:sz w:val="20"/>
          <w:szCs w:val="20"/>
          <w:lang w:val="cs-CZ"/>
        </w:rPr>
        <w:t>Vysoká škola báňská – Technická univerzita Ostrava</w:t>
      </w:r>
    </w:p>
    <w:p w14:paraId="5DDFCFBE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 xml:space="preserve">sídlo: </w:t>
      </w:r>
      <w:r w:rsidRPr="002145E4">
        <w:rPr>
          <w:rFonts w:ascii="Segoe UI" w:hAnsi="Segoe UI" w:cs="Segoe UI"/>
          <w:sz w:val="20"/>
          <w:szCs w:val="20"/>
          <w:lang w:val="cs-CZ"/>
        </w:rPr>
        <w:tab/>
      </w:r>
      <w:r w:rsidRPr="002145E4">
        <w:rPr>
          <w:rFonts w:ascii="Segoe UI" w:hAnsi="Segoe UI" w:cs="Segoe UI"/>
          <w:sz w:val="20"/>
          <w:szCs w:val="20"/>
          <w:lang w:val="cs-CZ"/>
        </w:rPr>
        <w:tab/>
        <w:t>17. listopadu 2172/15, 708 00 Ostrava-Poruba</w:t>
      </w:r>
    </w:p>
    <w:p w14:paraId="6E31A268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 xml:space="preserve">IČO: </w:t>
      </w:r>
      <w:r w:rsidRPr="002145E4">
        <w:rPr>
          <w:rFonts w:ascii="Segoe UI" w:hAnsi="Segoe UI" w:cs="Segoe UI"/>
          <w:sz w:val="20"/>
          <w:szCs w:val="20"/>
          <w:lang w:val="cs-CZ"/>
        </w:rPr>
        <w:tab/>
      </w:r>
      <w:r w:rsidRPr="002145E4">
        <w:rPr>
          <w:rFonts w:ascii="Segoe UI" w:hAnsi="Segoe UI" w:cs="Segoe UI"/>
          <w:sz w:val="20"/>
          <w:szCs w:val="20"/>
          <w:lang w:val="cs-CZ"/>
        </w:rPr>
        <w:tab/>
        <w:t>61989100</w:t>
      </w:r>
    </w:p>
    <w:p w14:paraId="01306FB0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zastoupena:</w:t>
      </w:r>
      <w:r w:rsidRPr="002145E4">
        <w:rPr>
          <w:rFonts w:ascii="Segoe UI" w:hAnsi="Segoe UI" w:cs="Segoe UI"/>
          <w:sz w:val="20"/>
          <w:szCs w:val="20"/>
          <w:lang w:val="cs-CZ"/>
        </w:rPr>
        <w:tab/>
        <w:t>prof. RNDr. Václavem Snášelem, CSc., rektorem</w:t>
      </w:r>
    </w:p>
    <w:p w14:paraId="3A3968D0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veřejná vysoká škola dle zákona č. 111/1998 Sb., o vysokých školách</w:t>
      </w:r>
    </w:p>
    <w:p w14:paraId="4776BE0B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(dále jen „</w:t>
      </w:r>
      <w:r w:rsidRPr="002145E4">
        <w:rPr>
          <w:rFonts w:ascii="Segoe UI" w:hAnsi="Segoe UI" w:cs="Segoe UI"/>
          <w:b/>
          <w:sz w:val="20"/>
          <w:szCs w:val="20"/>
          <w:lang w:val="cs-CZ"/>
        </w:rPr>
        <w:t>VŠB-TUO</w:t>
      </w:r>
      <w:r w:rsidRPr="002145E4">
        <w:rPr>
          <w:rFonts w:ascii="Segoe UI" w:hAnsi="Segoe UI" w:cs="Segoe UI"/>
          <w:sz w:val="20"/>
          <w:szCs w:val="20"/>
          <w:lang w:val="cs-CZ"/>
        </w:rPr>
        <w:t>“ či „</w:t>
      </w:r>
      <w:r w:rsidRPr="002145E4">
        <w:rPr>
          <w:rFonts w:ascii="Segoe UI" w:hAnsi="Segoe UI" w:cs="Segoe UI"/>
          <w:b/>
          <w:bCs/>
          <w:sz w:val="20"/>
          <w:szCs w:val="20"/>
          <w:lang w:val="cs-CZ"/>
        </w:rPr>
        <w:t>u</w:t>
      </w:r>
      <w:r w:rsidRPr="002145E4">
        <w:rPr>
          <w:rFonts w:ascii="Segoe UI" w:hAnsi="Segoe UI" w:cs="Segoe UI"/>
          <w:b/>
          <w:sz w:val="20"/>
          <w:szCs w:val="20"/>
          <w:lang w:val="cs-CZ"/>
        </w:rPr>
        <w:t>niverzita</w:t>
      </w:r>
      <w:r w:rsidRPr="002145E4">
        <w:rPr>
          <w:rFonts w:ascii="Segoe UI" w:hAnsi="Segoe UI" w:cs="Segoe UI"/>
          <w:sz w:val="20"/>
          <w:szCs w:val="20"/>
          <w:lang w:val="cs-CZ"/>
        </w:rPr>
        <w:t>“)</w:t>
      </w:r>
    </w:p>
    <w:p w14:paraId="31658011" w14:textId="77777777" w:rsidR="00D94FAA" w:rsidRPr="002145E4" w:rsidRDefault="00D94FAA" w:rsidP="00D94FAA">
      <w:pPr>
        <w:pStyle w:val="Bezmezer"/>
        <w:rPr>
          <w:rFonts w:ascii="Segoe UI" w:hAnsi="Segoe UI" w:cs="Segoe UI"/>
          <w:sz w:val="20"/>
          <w:szCs w:val="20"/>
          <w:lang w:val="cs-CZ"/>
        </w:rPr>
      </w:pPr>
    </w:p>
    <w:p w14:paraId="6FD5C650" w14:textId="786DB971" w:rsidR="00D94FAA" w:rsidRPr="002145E4" w:rsidRDefault="00D94FAA" w:rsidP="000919DA">
      <w:pPr>
        <w:pStyle w:val="Bezmezer"/>
        <w:jc w:val="cent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(společně dále jako „zúčastněné strany“)</w:t>
      </w:r>
    </w:p>
    <w:p w14:paraId="7725E92A" w14:textId="50E16585" w:rsidR="00D94FAA" w:rsidRDefault="00D94FAA" w:rsidP="00D94FAA">
      <w:pPr>
        <w:pStyle w:val="Bezmezer"/>
        <w:jc w:val="center"/>
        <w:rPr>
          <w:rFonts w:ascii="Segoe UI" w:hAnsi="Segoe UI" w:cs="Segoe UI"/>
          <w:sz w:val="20"/>
          <w:szCs w:val="20"/>
          <w:lang w:val="cs-CZ"/>
        </w:rPr>
      </w:pPr>
    </w:p>
    <w:p w14:paraId="7200843E" w14:textId="77777777" w:rsidR="00607C06" w:rsidRPr="002145E4" w:rsidRDefault="00607C06" w:rsidP="00D94FAA">
      <w:pPr>
        <w:pStyle w:val="Bezmezer"/>
        <w:jc w:val="center"/>
        <w:rPr>
          <w:rFonts w:ascii="Segoe UI" w:hAnsi="Segoe UI" w:cs="Segoe UI"/>
          <w:sz w:val="20"/>
          <w:szCs w:val="20"/>
          <w:lang w:val="cs-CZ"/>
        </w:rPr>
      </w:pPr>
    </w:p>
    <w:p w14:paraId="046EE513" w14:textId="29D970A5" w:rsidR="00D94FAA" w:rsidRPr="00D94FAA" w:rsidRDefault="00D94FAA" w:rsidP="00D94FAA">
      <w:pPr>
        <w:pStyle w:val="Bezmezer"/>
        <w:jc w:val="center"/>
        <w:rPr>
          <w:rFonts w:ascii="Segoe UI" w:hAnsi="Segoe UI" w:cs="Segoe UI"/>
          <w:sz w:val="20"/>
          <w:szCs w:val="20"/>
          <w:lang w:val="cs-CZ"/>
        </w:rPr>
      </w:pPr>
      <w:r w:rsidRPr="002145E4">
        <w:rPr>
          <w:rFonts w:ascii="Segoe UI" w:hAnsi="Segoe UI" w:cs="Segoe UI"/>
          <w:sz w:val="20"/>
          <w:szCs w:val="20"/>
          <w:lang w:val="cs-CZ"/>
        </w:rPr>
        <w:t>uzavírají t</w:t>
      </w:r>
      <w:r>
        <w:rPr>
          <w:rFonts w:ascii="Segoe UI" w:hAnsi="Segoe UI" w:cs="Segoe UI"/>
          <w:sz w:val="20"/>
          <w:szCs w:val="20"/>
          <w:lang w:val="cs-CZ"/>
        </w:rPr>
        <w:t xml:space="preserve">ento </w:t>
      </w:r>
      <w:r w:rsidRPr="00D21DF8">
        <w:rPr>
          <w:rFonts w:ascii="Segoe UI" w:hAnsi="Segoe UI" w:cs="Segoe UI"/>
          <w:b/>
          <w:bCs/>
          <w:sz w:val="20"/>
          <w:szCs w:val="20"/>
          <w:lang w:val="cs-CZ"/>
        </w:rPr>
        <w:t xml:space="preserve">dodatek č. 1 k Memorandu o spolupráci při realizaci projektu </w:t>
      </w:r>
      <w:bookmarkStart w:id="0" w:name="_Hlk85531201"/>
      <w:r w:rsidRPr="00D21DF8">
        <w:rPr>
          <w:rFonts w:ascii="Segoe UI" w:hAnsi="Segoe UI" w:cs="Segoe UI"/>
          <w:b/>
          <w:bCs/>
          <w:sz w:val="20"/>
          <w:szCs w:val="20"/>
          <w:lang w:val="cs-CZ"/>
        </w:rPr>
        <w:t xml:space="preserve">„Centrum energetických a environmentálních technologií – </w:t>
      </w:r>
      <w:proofErr w:type="spellStart"/>
      <w:r w:rsidRPr="00D21DF8">
        <w:rPr>
          <w:rFonts w:ascii="Segoe UI" w:hAnsi="Segoe UI" w:cs="Segoe UI"/>
          <w:b/>
          <w:bCs/>
          <w:sz w:val="20"/>
          <w:szCs w:val="20"/>
          <w:lang w:val="cs-CZ"/>
        </w:rPr>
        <w:t>explorer</w:t>
      </w:r>
      <w:proofErr w:type="spellEnd"/>
      <w:r w:rsidRPr="00D21DF8">
        <w:rPr>
          <w:rFonts w:ascii="Segoe UI" w:hAnsi="Segoe UI" w:cs="Segoe UI"/>
          <w:b/>
          <w:bCs/>
          <w:sz w:val="20"/>
          <w:szCs w:val="20"/>
          <w:lang w:val="cs-CZ"/>
        </w:rPr>
        <w:t xml:space="preserve">“ (dále jen „projekt </w:t>
      </w:r>
      <w:proofErr w:type="spellStart"/>
      <w:r w:rsidRPr="00D21DF8">
        <w:rPr>
          <w:rFonts w:ascii="Segoe UI" w:hAnsi="Segoe UI" w:cs="Segoe UI"/>
          <w:b/>
          <w:bCs/>
          <w:sz w:val="20"/>
          <w:szCs w:val="20"/>
          <w:lang w:val="cs-CZ"/>
        </w:rPr>
        <w:t>CEETe</w:t>
      </w:r>
      <w:proofErr w:type="spellEnd"/>
      <w:r w:rsidRPr="00D21DF8">
        <w:rPr>
          <w:rFonts w:ascii="Segoe UI" w:hAnsi="Segoe UI" w:cs="Segoe UI"/>
          <w:b/>
          <w:bCs/>
          <w:sz w:val="20"/>
          <w:szCs w:val="20"/>
          <w:lang w:val="cs-CZ"/>
        </w:rPr>
        <w:t>“)</w:t>
      </w:r>
      <w:r>
        <w:rPr>
          <w:rFonts w:ascii="Segoe UI" w:hAnsi="Segoe UI" w:cs="Segoe UI"/>
          <w:bCs/>
          <w:sz w:val="20"/>
          <w:szCs w:val="20"/>
          <w:lang w:val="cs-CZ"/>
        </w:rPr>
        <w:t xml:space="preserve"> </w:t>
      </w:r>
    </w:p>
    <w:bookmarkEnd w:id="0"/>
    <w:p w14:paraId="2D56C446" w14:textId="77777777" w:rsidR="00D94FAA" w:rsidRPr="002145E4" w:rsidRDefault="00D94FAA" w:rsidP="00D94FAA">
      <w:pPr>
        <w:pStyle w:val="Bezmezer"/>
        <w:jc w:val="center"/>
        <w:rPr>
          <w:rFonts w:ascii="Segoe UI" w:hAnsi="Segoe UI" w:cs="Segoe UI"/>
          <w:b/>
          <w:sz w:val="20"/>
          <w:szCs w:val="20"/>
          <w:lang w:val="cs-CZ"/>
        </w:rPr>
      </w:pPr>
    </w:p>
    <w:p w14:paraId="74B47802" w14:textId="77777777" w:rsidR="00D94FAA" w:rsidRPr="002145E4" w:rsidRDefault="00D94FAA" w:rsidP="00D94FAA">
      <w:pPr>
        <w:pStyle w:val="Bezmezer"/>
        <w:jc w:val="center"/>
        <w:rPr>
          <w:rFonts w:ascii="Segoe UI" w:hAnsi="Segoe UI" w:cs="Segoe UI"/>
          <w:bCs/>
          <w:sz w:val="20"/>
          <w:szCs w:val="20"/>
          <w:lang w:val="cs-CZ"/>
        </w:rPr>
      </w:pPr>
      <w:r w:rsidRPr="002145E4">
        <w:rPr>
          <w:rFonts w:ascii="Segoe UI" w:hAnsi="Segoe UI" w:cs="Segoe UI"/>
          <w:bCs/>
          <w:sz w:val="20"/>
          <w:szCs w:val="20"/>
          <w:lang w:val="cs-CZ"/>
        </w:rPr>
        <w:t>(dále jen „</w:t>
      </w:r>
      <w:r>
        <w:rPr>
          <w:rFonts w:ascii="Segoe UI" w:hAnsi="Segoe UI" w:cs="Segoe UI"/>
          <w:bCs/>
          <w:sz w:val="20"/>
          <w:szCs w:val="20"/>
          <w:lang w:val="cs-CZ"/>
        </w:rPr>
        <w:t>dodatek</w:t>
      </w:r>
      <w:r w:rsidRPr="002145E4">
        <w:rPr>
          <w:rFonts w:ascii="Segoe UI" w:hAnsi="Segoe UI" w:cs="Segoe UI"/>
          <w:bCs/>
          <w:sz w:val="20"/>
          <w:szCs w:val="20"/>
          <w:lang w:val="cs-CZ"/>
        </w:rPr>
        <w:t xml:space="preserve">“) </w:t>
      </w:r>
    </w:p>
    <w:p w14:paraId="4A6CE8FA" w14:textId="77777777" w:rsidR="00D94FAA" w:rsidRDefault="00D94FAA" w:rsidP="00D94FAA">
      <w:pPr>
        <w:pStyle w:val="Bezmezer"/>
        <w:jc w:val="center"/>
        <w:rPr>
          <w:rFonts w:ascii="Segoe UI" w:hAnsi="Segoe UI" w:cs="Segoe UI"/>
          <w:bCs/>
          <w:sz w:val="20"/>
          <w:szCs w:val="20"/>
          <w:lang w:val="cs-CZ"/>
        </w:rPr>
      </w:pPr>
      <w:r w:rsidRPr="002145E4">
        <w:rPr>
          <w:rFonts w:ascii="Segoe UI" w:hAnsi="Segoe UI" w:cs="Segoe UI"/>
          <w:bCs/>
          <w:sz w:val="20"/>
          <w:szCs w:val="20"/>
          <w:lang w:val="cs-CZ"/>
        </w:rPr>
        <w:t>jako svobodný výraz vůle zúčastněných stran.</w:t>
      </w:r>
    </w:p>
    <w:p w14:paraId="4F328939" w14:textId="16BC917A" w:rsidR="00D94FAA" w:rsidRDefault="00D94FAA" w:rsidP="00D94FAA">
      <w:pPr>
        <w:pStyle w:val="Bezmezer"/>
        <w:jc w:val="center"/>
        <w:rPr>
          <w:rFonts w:ascii="Segoe UI" w:hAnsi="Segoe UI" w:cs="Segoe UI"/>
          <w:bCs/>
          <w:sz w:val="20"/>
          <w:szCs w:val="20"/>
          <w:lang w:val="cs-CZ"/>
        </w:rPr>
      </w:pPr>
    </w:p>
    <w:p w14:paraId="5B25AE6A" w14:textId="77777777" w:rsidR="005760CD" w:rsidRPr="002145E4" w:rsidRDefault="005760CD" w:rsidP="00D94FAA">
      <w:pPr>
        <w:pStyle w:val="Bezmezer"/>
        <w:jc w:val="center"/>
        <w:rPr>
          <w:rFonts w:ascii="Segoe UI" w:hAnsi="Segoe UI" w:cs="Segoe UI"/>
          <w:bCs/>
          <w:sz w:val="20"/>
          <w:szCs w:val="20"/>
          <w:lang w:val="cs-CZ"/>
        </w:rPr>
      </w:pPr>
    </w:p>
    <w:p w14:paraId="60C737B5" w14:textId="77777777" w:rsidR="00D94FAA" w:rsidRPr="00C72E22" w:rsidRDefault="00D94FAA" w:rsidP="00D94FAA">
      <w:pPr>
        <w:tabs>
          <w:tab w:val="left" w:pos="226"/>
        </w:tabs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C72E22">
        <w:rPr>
          <w:rFonts w:ascii="Segoe UI" w:hAnsi="Segoe UI" w:cs="Segoe UI"/>
          <w:b/>
          <w:sz w:val="20"/>
          <w:szCs w:val="20"/>
        </w:rPr>
        <w:t>I.</w:t>
      </w:r>
    </w:p>
    <w:p w14:paraId="55B0F916" w14:textId="77777777" w:rsidR="00D94FAA" w:rsidRPr="0046210E" w:rsidRDefault="00D94FAA" w:rsidP="00D94FAA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cs-CZ"/>
        </w:rPr>
      </w:pPr>
      <w:r w:rsidRPr="0046210E">
        <w:rPr>
          <w:rFonts w:ascii="Segoe UI" w:hAnsi="Segoe UI" w:cs="Segoe UI"/>
          <w:b/>
          <w:sz w:val="20"/>
          <w:szCs w:val="20"/>
          <w:lang w:val="cs-CZ"/>
        </w:rPr>
        <w:t>Úvodní ustanovení</w:t>
      </w:r>
    </w:p>
    <w:p w14:paraId="0150B523" w14:textId="77777777" w:rsidR="00D94FAA" w:rsidRPr="00C72E22" w:rsidRDefault="00D94FAA" w:rsidP="00D94FAA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</w:p>
    <w:p w14:paraId="1041A1A9" w14:textId="31CA5ED9" w:rsidR="00D94FAA" w:rsidRPr="00D94FAA" w:rsidRDefault="00D94FAA" w:rsidP="00D94FAA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contextualSpacing w:val="0"/>
        <w:jc w:val="both"/>
        <w:rPr>
          <w:rFonts w:ascii="Segoe UI" w:eastAsiaTheme="minorHAnsi" w:hAnsi="Segoe UI" w:cs="Segoe UI"/>
          <w:bCs/>
          <w:sz w:val="20"/>
          <w:szCs w:val="20"/>
        </w:rPr>
      </w:pPr>
      <w:r w:rsidRPr="00D94FAA">
        <w:rPr>
          <w:rFonts w:ascii="Segoe UI" w:hAnsi="Segoe UI" w:cs="Segoe UI"/>
          <w:sz w:val="20"/>
          <w:szCs w:val="20"/>
        </w:rPr>
        <w:t xml:space="preserve">Zúčastněné strany uzavřely dne 24. 1. 2022 </w:t>
      </w:r>
      <w:r w:rsidRPr="00D94FAA">
        <w:rPr>
          <w:rFonts w:ascii="Segoe UI" w:hAnsi="Segoe UI" w:cs="Segoe UI"/>
          <w:bCs/>
          <w:sz w:val="20"/>
          <w:szCs w:val="20"/>
        </w:rPr>
        <w:t>Memorandu</w:t>
      </w:r>
      <w:r>
        <w:rPr>
          <w:rFonts w:ascii="Segoe UI" w:hAnsi="Segoe UI" w:cs="Segoe UI"/>
          <w:bCs/>
          <w:sz w:val="20"/>
          <w:szCs w:val="20"/>
        </w:rPr>
        <w:t>m</w:t>
      </w:r>
      <w:r w:rsidRPr="00D94FAA">
        <w:rPr>
          <w:rFonts w:ascii="Segoe UI" w:hAnsi="Segoe UI" w:cs="Segoe UI"/>
          <w:bCs/>
          <w:sz w:val="20"/>
          <w:szCs w:val="20"/>
        </w:rPr>
        <w:t xml:space="preserve"> o spolupráci při realizaci projektu „Centrum energetických a environmentálních technologií – </w:t>
      </w:r>
      <w:proofErr w:type="spellStart"/>
      <w:r w:rsidRPr="00D94FAA">
        <w:rPr>
          <w:rFonts w:ascii="Segoe UI" w:hAnsi="Segoe UI" w:cs="Segoe UI"/>
          <w:bCs/>
          <w:sz w:val="20"/>
          <w:szCs w:val="20"/>
        </w:rPr>
        <w:t>explorer</w:t>
      </w:r>
      <w:proofErr w:type="spellEnd"/>
      <w:r w:rsidRPr="00D94FAA">
        <w:rPr>
          <w:rFonts w:ascii="Segoe UI" w:hAnsi="Segoe UI" w:cs="Segoe UI"/>
          <w:bCs/>
          <w:sz w:val="20"/>
          <w:szCs w:val="20"/>
        </w:rPr>
        <w:t xml:space="preserve">“ </w:t>
      </w:r>
      <w:r w:rsidRPr="00D94FAA">
        <w:rPr>
          <w:rFonts w:ascii="Segoe UI" w:hAnsi="Segoe UI" w:cs="Segoe UI"/>
          <w:sz w:val="20"/>
          <w:szCs w:val="20"/>
        </w:rPr>
        <w:t xml:space="preserve">(dále jen „memorandum“), jehož cílem a předmětem je zejména </w:t>
      </w:r>
      <w:r w:rsidRPr="00D94FAA">
        <w:rPr>
          <w:rFonts w:ascii="Segoe UI" w:hAnsi="Segoe UI" w:cs="Segoe UI"/>
          <w:bCs/>
          <w:sz w:val="20"/>
        </w:rPr>
        <w:t xml:space="preserve">stanovení oblastí spolupráce </w:t>
      </w:r>
      <w:r>
        <w:rPr>
          <w:rFonts w:ascii="Segoe UI" w:hAnsi="Segoe UI" w:cs="Segoe UI"/>
          <w:bCs/>
          <w:sz w:val="20"/>
        </w:rPr>
        <w:t xml:space="preserve">zúčastněných stran </w:t>
      </w:r>
      <w:r w:rsidRPr="00D94FAA">
        <w:rPr>
          <w:rFonts w:ascii="Segoe UI" w:hAnsi="Segoe UI" w:cs="Segoe UI"/>
          <w:bCs/>
          <w:sz w:val="20"/>
        </w:rPr>
        <w:t xml:space="preserve">při realizaci projektu </w:t>
      </w:r>
      <w:proofErr w:type="spellStart"/>
      <w:r w:rsidRPr="00D94FAA">
        <w:rPr>
          <w:rFonts w:ascii="Segoe UI" w:hAnsi="Segoe UI" w:cs="Segoe UI"/>
          <w:bCs/>
          <w:sz w:val="20"/>
        </w:rPr>
        <w:t>CEETe</w:t>
      </w:r>
      <w:proofErr w:type="spellEnd"/>
      <w:r w:rsidRPr="00D94FAA">
        <w:rPr>
          <w:rFonts w:ascii="Segoe UI" w:hAnsi="Segoe UI" w:cs="Segoe UI"/>
          <w:bCs/>
          <w:sz w:val="20"/>
        </w:rPr>
        <w:t xml:space="preserve"> a </w:t>
      </w:r>
      <w:r w:rsidR="000919DA">
        <w:rPr>
          <w:rFonts w:ascii="Segoe UI" w:hAnsi="Segoe UI" w:cs="Segoe UI"/>
          <w:bCs/>
          <w:sz w:val="20"/>
        </w:rPr>
        <w:t xml:space="preserve">vymezení </w:t>
      </w:r>
      <w:r w:rsidRPr="00D94FAA">
        <w:rPr>
          <w:rFonts w:ascii="Segoe UI" w:hAnsi="Segoe UI" w:cs="Segoe UI"/>
          <w:bCs/>
          <w:sz w:val="20"/>
        </w:rPr>
        <w:t xml:space="preserve">podmínek pro poskytnutí finančních prostředků </w:t>
      </w:r>
      <w:r w:rsidRPr="00D94FAA">
        <w:rPr>
          <w:rFonts w:ascii="Segoe UI" w:hAnsi="Segoe UI" w:cs="Segoe UI"/>
          <w:sz w:val="20"/>
          <w:szCs w:val="20"/>
        </w:rPr>
        <w:t xml:space="preserve">nezbytných k dokončení realizace projektu </w:t>
      </w:r>
      <w:proofErr w:type="spellStart"/>
      <w:r w:rsidRPr="00D94FAA">
        <w:rPr>
          <w:rFonts w:ascii="Segoe UI" w:hAnsi="Segoe UI" w:cs="Segoe UI"/>
          <w:sz w:val="20"/>
          <w:szCs w:val="20"/>
        </w:rPr>
        <w:t>CEETe</w:t>
      </w:r>
      <w:proofErr w:type="spellEnd"/>
      <w:r w:rsidRPr="00D94FAA">
        <w:rPr>
          <w:rFonts w:ascii="Segoe UI" w:hAnsi="Segoe UI" w:cs="Segoe UI"/>
          <w:bCs/>
          <w:sz w:val="20"/>
        </w:rPr>
        <w:t xml:space="preserve"> ze strany kraje.</w:t>
      </w:r>
    </w:p>
    <w:p w14:paraId="40E38EBC" w14:textId="55E30FD2" w:rsidR="00D94FAA" w:rsidRPr="00F041F3" w:rsidRDefault="00F041F3" w:rsidP="00B819E3">
      <w:pPr>
        <w:pStyle w:val="Odstavecseseznamem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Segoe UI" w:eastAsiaTheme="minorHAnsi" w:hAnsi="Segoe UI" w:cs="Segoe UI"/>
          <w:bCs/>
          <w:sz w:val="20"/>
          <w:szCs w:val="20"/>
        </w:rPr>
      </w:pPr>
      <w:r>
        <w:rPr>
          <w:rFonts w:ascii="Segoe UI" w:eastAsiaTheme="minorHAnsi" w:hAnsi="Segoe UI" w:cs="Segoe UI"/>
          <w:bCs/>
          <w:sz w:val="20"/>
          <w:szCs w:val="20"/>
        </w:rPr>
        <w:t xml:space="preserve">Zúčastněné </w:t>
      </w:r>
      <w:r w:rsidR="00D94FAA" w:rsidRPr="00D94FAA">
        <w:rPr>
          <w:rFonts w:ascii="Segoe UI" w:eastAsiaTheme="minorHAnsi" w:hAnsi="Segoe UI" w:cs="Segoe UI"/>
          <w:bCs/>
          <w:sz w:val="20"/>
          <w:szCs w:val="20"/>
        </w:rPr>
        <w:t xml:space="preserve">strany uzavírají tento </w:t>
      </w:r>
      <w:r>
        <w:rPr>
          <w:rFonts w:ascii="Segoe UI" w:eastAsiaTheme="minorHAnsi" w:hAnsi="Segoe UI" w:cs="Segoe UI"/>
          <w:bCs/>
          <w:sz w:val="20"/>
          <w:szCs w:val="20"/>
        </w:rPr>
        <w:t>d</w:t>
      </w:r>
      <w:r w:rsidR="00D94FAA" w:rsidRPr="00D94FAA">
        <w:rPr>
          <w:rFonts w:ascii="Segoe UI" w:eastAsiaTheme="minorHAnsi" w:hAnsi="Segoe UI" w:cs="Segoe UI"/>
          <w:bCs/>
          <w:sz w:val="20"/>
          <w:szCs w:val="20"/>
        </w:rPr>
        <w:t xml:space="preserve">odatek </w:t>
      </w:r>
      <w:r>
        <w:rPr>
          <w:rFonts w:ascii="Segoe UI" w:eastAsiaTheme="minorHAnsi" w:hAnsi="Segoe UI" w:cs="Segoe UI"/>
          <w:bCs/>
          <w:sz w:val="20"/>
          <w:szCs w:val="20"/>
        </w:rPr>
        <w:t xml:space="preserve">za účelem úpravy výše finančních prostředků </w:t>
      </w:r>
      <w:r w:rsidRPr="00D94FAA">
        <w:rPr>
          <w:rFonts w:ascii="Segoe UI" w:hAnsi="Segoe UI" w:cs="Segoe UI"/>
          <w:sz w:val="20"/>
          <w:szCs w:val="20"/>
        </w:rPr>
        <w:t xml:space="preserve">nezbytných k dokončení realizace projektu </w:t>
      </w:r>
      <w:proofErr w:type="spellStart"/>
      <w:r w:rsidRPr="00D94FAA">
        <w:rPr>
          <w:rFonts w:ascii="Segoe UI" w:hAnsi="Segoe UI" w:cs="Segoe UI"/>
          <w:sz w:val="20"/>
          <w:szCs w:val="20"/>
        </w:rPr>
        <w:t>CEETe</w:t>
      </w:r>
      <w:proofErr w:type="spellEnd"/>
      <w:r>
        <w:rPr>
          <w:rFonts w:ascii="Segoe UI" w:hAnsi="Segoe UI" w:cs="Segoe UI"/>
          <w:sz w:val="20"/>
          <w:szCs w:val="20"/>
        </w:rPr>
        <w:t>, které budou poskytnuty univerzitě</w:t>
      </w:r>
      <w:r w:rsidRPr="00D94FAA">
        <w:rPr>
          <w:rFonts w:ascii="Segoe UI" w:hAnsi="Segoe UI" w:cs="Segoe UI"/>
          <w:bCs/>
          <w:sz w:val="20"/>
        </w:rPr>
        <w:t xml:space="preserve"> ze strany kraje</w:t>
      </w:r>
      <w:r w:rsidR="000E5EA4">
        <w:rPr>
          <w:rFonts w:ascii="Segoe UI" w:hAnsi="Segoe UI" w:cs="Segoe UI"/>
          <w:bCs/>
          <w:sz w:val="20"/>
        </w:rPr>
        <w:t xml:space="preserve">, </w:t>
      </w:r>
      <w:r>
        <w:rPr>
          <w:rFonts w:ascii="Segoe UI" w:hAnsi="Segoe UI" w:cs="Segoe UI"/>
          <w:bCs/>
          <w:sz w:val="20"/>
        </w:rPr>
        <w:t>a dále za účelem úpravy doby trvání memoranda.</w:t>
      </w:r>
    </w:p>
    <w:p w14:paraId="74E7AC6E" w14:textId="62FD3ED0" w:rsidR="00D94FAA" w:rsidRDefault="00D94FAA" w:rsidP="00D94FAA">
      <w:pPr>
        <w:pStyle w:val="Odstavecseseznamem"/>
        <w:spacing w:after="0" w:line="240" w:lineRule="auto"/>
        <w:ind w:left="426"/>
        <w:contextualSpacing w:val="0"/>
        <w:jc w:val="both"/>
        <w:rPr>
          <w:rFonts w:ascii="Segoe UI" w:eastAsiaTheme="minorHAnsi" w:hAnsi="Segoe UI" w:cs="Segoe UI"/>
          <w:bCs/>
          <w:sz w:val="20"/>
          <w:szCs w:val="20"/>
        </w:rPr>
      </w:pPr>
    </w:p>
    <w:p w14:paraId="285F9153" w14:textId="77777777" w:rsidR="00A42CE1" w:rsidRPr="00C72E22" w:rsidRDefault="00A42CE1" w:rsidP="00D94FAA">
      <w:pPr>
        <w:pStyle w:val="Odstavecseseznamem"/>
        <w:spacing w:after="0" w:line="240" w:lineRule="auto"/>
        <w:ind w:left="426"/>
        <w:contextualSpacing w:val="0"/>
        <w:jc w:val="both"/>
        <w:rPr>
          <w:rFonts w:ascii="Segoe UI" w:eastAsiaTheme="minorHAnsi" w:hAnsi="Segoe UI" w:cs="Segoe UI"/>
          <w:bCs/>
          <w:sz w:val="20"/>
          <w:szCs w:val="20"/>
        </w:rPr>
      </w:pPr>
    </w:p>
    <w:p w14:paraId="76CEF04B" w14:textId="77777777" w:rsidR="00D94FAA" w:rsidRPr="009F068D" w:rsidRDefault="00D94FAA" w:rsidP="00D94FAA">
      <w:pPr>
        <w:pStyle w:val="Odstavecseseznamem"/>
        <w:spacing w:after="0" w:line="240" w:lineRule="auto"/>
        <w:ind w:left="0"/>
        <w:contextualSpacing w:val="0"/>
        <w:jc w:val="center"/>
        <w:rPr>
          <w:rFonts w:ascii="Segoe UI" w:hAnsi="Segoe UI" w:cs="Segoe UI"/>
          <w:b/>
          <w:sz w:val="20"/>
          <w:szCs w:val="20"/>
        </w:rPr>
      </w:pPr>
      <w:r w:rsidRPr="009F068D">
        <w:rPr>
          <w:rFonts w:ascii="Segoe UI" w:hAnsi="Segoe UI" w:cs="Segoe UI"/>
          <w:b/>
          <w:sz w:val="20"/>
          <w:szCs w:val="20"/>
        </w:rPr>
        <w:t>II.</w:t>
      </w:r>
    </w:p>
    <w:p w14:paraId="7BE562A8" w14:textId="3506C6AA" w:rsidR="00D94FAA" w:rsidRDefault="00D94FAA" w:rsidP="00446363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cs-CZ"/>
        </w:rPr>
      </w:pPr>
      <w:r w:rsidRPr="0046210E">
        <w:rPr>
          <w:rFonts w:ascii="Segoe UI" w:hAnsi="Segoe UI" w:cs="Segoe UI"/>
          <w:b/>
          <w:sz w:val="20"/>
          <w:szCs w:val="20"/>
          <w:lang w:val="cs-CZ"/>
        </w:rPr>
        <w:t xml:space="preserve">Předmět </w:t>
      </w:r>
      <w:r w:rsidR="00F041F3" w:rsidRPr="0046210E">
        <w:rPr>
          <w:rFonts w:ascii="Segoe UI" w:hAnsi="Segoe UI" w:cs="Segoe UI"/>
          <w:b/>
          <w:sz w:val="20"/>
          <w:szCs w:val="20"/>
          <w:lang w:val="cs-CZ"/>
        </w:rPr>
        <w:t>d</w:t>
      </w:r>
      <w:r w:rsidRPr="0046210E">
        <w:rPr>
          <w:rFonts w:ascii="Segoe UI" w:hAnsi="Segoe UI" w:cs="Segoe UI"/>
          <w:b/>
          <w:sz w:val="20"/>
          <w:szCs w:val="20"/>
          <w:lang w:val="cs-CZ"/>
        </w:rPr>
        <w:t>odatku</w:t>
      </w:r>
    </w:p>
    <w:p w14:paraId="600028DE" w14:textId="77777777" w:rsidR="007950DF" w:rsidRPr="0046210E" w:rsidRDefault="007950DF" w:rsidP="007950DF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cs-CZ"/>
        </w:rPr>
      </w:pPr>
    </w:p>
    <w:p w14:paraId="523AEB92" w14:textId="77777777" w:rsidR="002B7AA6" w:rsidRDefault="000919DA" w:rsidP="0021629F">
      <w:pPr>
        <w:pStyle w:val="Odstavecseseznamem"/>
        <w:numPr>
          <w:ilvl w:val="0"/>
          <w:numId w:val="3"/>
        </w:numPr>
        <w:spacing w:after="0" w:line="240" w:lineRule="auto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Zúčastněné strany</w:t>
      </w:r>
      <w:r w:rsidR="000B00A4">
        <w:rPr>
          <w:rFonts w:ascii="Segoe UI" w:hAnsi="Segoe UI" w:cs="Segoe UI"/>
          <w:sz w:val="20"/>
          <w:szCs w:val="20"/>
        </w:rPr>
        <w:t xml:space="preserve"> se dohodl</w:t>
      </w:r>
      <w:r>
        <w:rPr>
          <w:rFonts w:ascii="Segoe UI" w:hAnsi="Segoe UI" w:cs="Segoe UI"/>
          <w:sz w:val="20"/>
          <w:szCs w:val="20"/>
        </w:rPr>
        <w:t>y</w:t>
      </w:r>
      <w:r w:rsidR="000B00A4">
        <w:rPr>
          <w:rFonts w:ascii="Segoe UI" w:hAnsi="Segoe UI" w:cs="Segoe UI"/>
          <w:sz w:val="20"/>
          <w:szCs w:val="20"/>
        </w:rPr>
        <w:t xml:space="preserve"> na níže uvedených úpravách znění memoranda.</w:t>
      </w:r>
    </w:p>
    <w:p w14:paraId="029CC4C0" w14:textId="77777777" w:rsidR="002B7AA6" w:rsidRPr="002B7AA6" w:rsidRDefault="002B7AA6" w:rsidP="002B7AA6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EF9B2DB" w14:textId="396C1635" w:rsidR="00D94FAA" w:rsidRPr="002B7AA6" w:rsidRDefault="000B00A4" w:rsidP="002B7AA6">
      <w:pPr>
        <w:spacing w:after="0" w:line="240" w:lineRule="auto"/>
        <w:ind w:firstLine="360"/>
        <w:jc w:val="both"/>
        <w:rPr>
          <w:rFonts w:ascii="Segoe UI" w:hAnsi="Segoe UI" w:cs="Segoe UI"/>
          <w:sz w:val="20"/>
          <w:szCs w:val="20"/>
        </w:rPr>
      </w:pPr>
      <w:proofErr w:type="spellStart"/>
      <w:r w:rsidRPr="002B7AA6">
        <w:rPr>
          <w:rFonts w:ascii="Segoe UI" w:hAnsi="Segoe UI" w:cs="Segoe UI"/>
          <w:sz w:val="20"/>
          <w:szCs w:val="20"/>
        </w:rPr>
        <w:lastRenderedPageBreak/>
        <w:t>Čl</w:t>
      </w:r>
      <w:proofErr w:type="spellEnd"/>
      <w:r w:rsidRPr="002B7AA6">
        <w:rPr>
          <w:rFonts w:ascii="Segoe UI" w:hAnsi="Segoe UI" w:cs="Segoe UI"/>
          <w:sz w:val="20"/>
          <w:szCs w:val="20"/>
        </w:rPr>
        <w:t xml:space="preserve">. IV. </w:t>
      </w:r>
      <w:proofErr w:type="spellStart"/>
      <w:r w:rsidRPr="002B7AA6">
        <w:rPr>
          <w:rFonts w:ascii="Segoe UI" w:hAnsi="Segoe UI" w:cs="Segoe UI"/>
          <w:sz w:val="20"/>
          <w:szCs w:val="20"/>
        </w:rPr>
        <w:t>odst</w:t>
      </w:r>
      <w:proofErr w:type="spellEnd"/>
      <w:r w:rsidRPr="002B7AA6">
        <w:rPr>
          <w:rFonts w:ascii="Segoe UI" w:hAnsi="Segoe UI" w:cs="Segoe UI"/>
          <w:sz w:val="20"/>
          <w:szCs w:val="20"/>
        </w:rPr>
        <w:t xml:space="preserve">. 1. memoranda </w:t>
      </w:r>
      <w:proofErr w:type="spellStart"/>
      <w:r w:rsidRPr="002B7AA6">
        <w:rPr>
          <w:rFonts w:ascii="Segoe UI" w:hAnsi="Segoe UI" w:cs="Segoe UI"/>
          <w:sz w:val="20"/>
          <w:szCs w:val="20"/>
        </w:rPr>
        <w:t>zní</w:t>
      </w:r>
      <w:proofErr w:type="spellEnd"/>
      <w:r w:rsidRPr="002B7AA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B7AA6">
        <w:rPr>
          <w:rFonts w:ascii="Segoe UI" w:hAnsi="Segoe UI" w:cs="Segoe UI"/>
          <w:sz w:val="20"/>
          <w:szCs w:val="20"/>
        </w:rPr>
        <w:t>nově</w:t>
      </w:r>
      <w:proofErr w:type="spellEnd"/>
      <w:r w:rsidRPr="002B7AA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B7AA6">
        <w:rPr>
          <w:rFonts w:ascii="Segoe UI" w:hAnsi="Segoe UI" w:cs="Segoe UI"/>
          <w:sz w:val="20"/>
          <w:szCs w:val="20"/>
        </w:rPr>
        <w:t>takto</w:t>
      </w:r>
      <w:proofErr w:type="spellEnd"/>
      <w:r w:rsidRPr="002B7AA6">
        <w:rPr>
          <w:rFonts w:ascii="Segoe UI" w:hAnsi="Segoe UI" w:cs="Segoe UI"/>
          <w:sz w:val="20"/>
          <w:szCs w:val="20"/>
        </w:rPr>
        <w:t>:</w:t>
      </w:r>
    </w:p>
    <w:p w14:paraId="1D71D50F" w14:textId="77777777" w:rsidR="00F8773E" w:rsidRDefault="000B00A4" w:rsidP="00B819E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„</w:t>
      </w:r>
      <w:r w:rsidRPr="002145E4">
        <w:rPr>
          <w:rFonts w:ascii="Segoe UI" w:hAnsi="Segoe UI" w:cs="Segoe UI"/>
          <w:sz w:val="20"/>
          <w:szCs w:val="20"/>
        </w:rPr>
        <w:t xml:space="preserve">Kraj se k naplnění cíle memoranda a realizace projektu </w:t>
      </w:r>
      <w:proofErr w:type="spellStart"/>
      <w:r w:rsidRPr="002145E4">
        <w:rPr>
          <w:rFonts w:ascii="Segoe UI" w:hAnsi="Segoe UI" w:cs="Segoe UI"/>
          <w:sz w:val="20"/>
          <w:szCs w:val="20"/>
        </w:rPr>
        <w:t>CEETe</w:t>
      </w:r>
      <w:proofErr w:type="spellEnd"/>
      <w:r w:rsidRPr="002145E4">
        <w:rPr>
          <w:rFonts w:ascii="Segoe UI" w:hAnsi="Segoe UI" w:cs="Segoe UI"/>
          <w:sz w:val="20"/>
          <w:szCs w:val="20"/>
        </w:rPr>
        <w:t xml:space="preserve"> zavazuje poskytnout VŠB-TUO finanční prostředky ve výši maximálně </w:t>
      </w:r>
      <w:r>
        <w:rPr>
          <w:rFonts w:ascii="Segoe UI" w:hAnsi="Segoe UI" w:cs="Segoe UI"/>
          <w:sz w:val="20"/>
          <w:szCs w:val="20"/>
        </w:rPr>
        <w:t>97</w:t>
      </w:r>
      <w:r w:rsidRPr="002145E4">
        <w:rPr>
          <w:rFonts w:ascii="Segoe UI" w:hAnsi="Segoe UI" w:cs="Segoe UI"/>
          <w:sz w:val="20"/>
          <w:szCs w:val="20"/>
        </w:rPr>
        <w:t>.000.000 Kč, a to nejpozději do konce prosince roku 202</w:t>
      </w:r>
      <w:r>
        <w:rPr>
          <w:rFonts w:ascii="Segoe UI" w:hAnsi="Segoe UI" w:cs="Segoe UI"/>
          <w:sz w:val="20"/>
          <w:szCs w:val="20"/>
        </w:rPr>
        <w:t>4</w:t>
      </w:r>
      <w:r w:rsidRPr="002145E4">
        <w:rPr>
          <w:rFonts w:ascii="Segoe UI" w:hAnsi="Segoe UI" w:cs="Segoe UI"/>
          <w:sz w:val="20"/>
          <w:szCs w:val="20"/>
        </w:rPr>
        <w:t xml:space="preserve"> za níže uvedených podmínek</w:t>
      </w:r>
      <w:r>
        <w:rPr>
          <w:rFonts w:ascii="Segoe UI" w:hAnsi="Segoe UI" w:cs="Segoe UI"/>
          <w:sz w:val="20"/>
          <w:szCs w:val="20"/>
        </w:rPr>
        <w:t>.“</w:t>
      </w:r>
    </w:p>
    <w:p w14:paraId="3C0BB2AF" w14:textId="77777777" w:rsidR="00F8773E" w:rsidRDefault="00F8773E" w:rsidP="00F8773E">
      <w:pPr>
        <w:pStyle w:val="Odstavecseseznamem"/>
        <w:spacing w:after="0" w:line="240" w:lineRule="auto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4B44183" w14:textId="330759C5" w:rsidR="000B00A4" w:rsidRPr="0046210E" w:rsidRDefault="000B00A4" w:rsidP="00F8773E">
      <w:pPr>
        <w:pStyle w:val="Odstavecseseznamem"/>
        <w:spacing w:after="120" w:line="240" w:lineRule="auto"/>
        <w:ind w:left="357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46210E">
        <w:rPr>
          <w:rFonts w:ascii="Segoe UI" w:hAnsi="Segoe UI" w:cs="Segoe UI"/>
          <w:sz w:val="20"/>
          <w:szCs w:val="20"/>
        </w:rPr>
        <w:t>Čl. IV. odst. 2. memoranda zní nově takto:</w:t>
      </w:r>
    </w:p>
    <w:p w14:paraId="42422C83" w14:textId="77777777" w:rsidR="000B00A4" w:rsidRDefault="000B00A4" w:rsidP="00B819E3">
      <w:pPr>
        <w:pStyle w:val="Odstavecseseznamem"/>
        <w:spacing w:after="0" w:line="240" w:lineRule="auto"/>
        <w:ind w:left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„</w:t>
      </w:r>
      <w:r w:rsidRPr="002145E4">
        <w:rPr>
          <w:rFonts w:ascii="Segoe UI" w:hAnsi="Segoe UI" w:cs="Segoe UI"/>
          <w:sz w:val="20"/>
          <w:szCs w:val="20"/>
        </w:rPr>
        <w:t xml:space="preserve">Finanční prostředky kraj poskytne pouze za předpokladu, že náklady ve výši maximálně </w:t>
      </w:r>
      <w:r>
        <w:rPr>
          <w:rFonts w:ascii="Segoe UI" w:hAnsi="Segoe UI" w:cs="Segoe UI"/>
          <w:sz w:val="20"/>
          <w:szCs w:val="20"/>
        </w:rPr>
        <w:t>97</w:t>
      </w:r>
      <w:r w:rsidRPr="002145E4">
        <w:rPr>
          <w:rFonts w:ascii="Segoe UI" w:hAnsi="Segoe UI" w:cs="Segoe UI"/>
          <w:sz w:val="20"/>
          <w:szCs w:val="20"/>
        </w:rPr>
        <w:t xml:space="preserve">.000.000 Kč nezbytné k dokončení realizace projektu </w:t>
      </w:r>
      <w:proofErr w:type="spellStart"/>
      <w:r w:rsidRPr="002145E4">
        <w:rPr>
          <w:rFonts w:ascii="Segoe UI" w:hAnsi="Segoe UI" w:cs="Segoe UI"/>
          <w:sz w:val="20"/>
          <w:szCs w:val="20"/>
        </w:rPr>
        <w:t>CEETe</w:t>
      </w:r>
      <w:proofErr w:type="spellEnd"/>
      <w:r w:rsidRPr="002145E4">
        <w:rPr>
          <w:rFonts w:ascii="Segoe UI" w:hAnsi="Segoe UI" w:cs="Segoe UI"/>
          <w:sz w:val="20"/>
          <w:szCs w:val="20"/>
        </w:rPr>
        <w:t xml:space="preserve"> nebude možné hradit z jiných národních či nadnárodních zdrojů</w:t>
      </w:r>
      <w:r>
        <w:rPr>
          <w:rFonts w:ascii="Segoe UI" w:hAnsi="Segoe UI" w:cs="Segoe UI"/>
          <w:sz w:val="20"/>
          <w:szCs w:val="20"/>
        </w:rPr>
        <w:t>.“</w:t>
      </w:r>
    </w:p>
    <w:p w14:paraId="7FB2630B" w14:textId="77777777" w:rsidR="000B00A4" w:rsidRDefault="000B00A4" w:rsidP="000B00A4">
      <w:pPr>
        <w:pStyle w:val="Odstavecseseznamem"/>
        <w:spacing w:after="0" w:line="240" w:lineRule="auto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798EABCE" w14:textId="02E2C6EE" w:rsidR="000B00A4" w:rsidRDefault="000B00A4" w:rsidP="00F8773E">
      <w:pPr>
        <w:pStyle w:val="Odstavecseseznamem"/>
        <w:spacing w:after="120" w:line="240" w:lineRule="auto"/>
        <w:ind w:left="357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Čl. V. odst. 1</w:t>
      </w:r>
      <w:r w:rsidR="000E5EA4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memoranda zní nově takto:</w:t>
      </w:r>
    </w:p>
    <w:p w14:paraId="71620621" w14:textId="4E700FC5" w:rsidR="000B00A4" w:rsidRPr="007430E5" w:rsidRDefault="000B00A4" w:rsidP="000B00A4">
      <w:pPr>
        <w:pStyle w:val="Odstavecseseznamem"/>
        <w:spacing w:after="0" w:line="240" w:lineRule="auto"/>
        <w:ind w:left="360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„</w:t>
      </w:r>
      <w:r w:rsidRPr="002145E4">
        <w:rPr>
          <w:rFonts w:ascii="Segoe UI" w:hAnsi="Segoe UI" w:cs="Segoe UI"/>
          <w:sz w:val="20"/>
          <w:szCs w:val="20"/>
        </w:rPr>
        <w:t xml:space="preserve">Toto memorandum je možné po vzájemné dohodě signatářů memoranda podle potřeby měnit a doplňovat formou písemných vzestupně číslovaných dodatků. Memorandum se uzavírá na dobu určitou do </w:t>
      </w:r>
      <w:r w:rsidR="005B214D">
        <w:rPr>
          <w:rFonts w:ascii="Segoe UI" w:hAnsi="Segoe UI" w:cs="Segoe UI"/>
          <w:sz w:val="20"/>
          <w:szCs w:val="20"/>
        </w:rPr>
        <w:t>30. 11. 2026</w:t>
      </w:r>
      <w:r w:rsidRPr="002145E4">
        <w:rPr>
          <w:rFonts w:ascii="Segoe UI" w:hAnsi="Segoe UI" w:cs="Segoe UI"/>
          <w:sz w:val="20"/>
          <w:szCs w:val="20"/>
        </w:rPr>
        <w:t>. Signatáři memoranda mohou toto memorandum ukončit písemnou dohodou nebo písemnou výpovědí</w:t>
      </w:r>
      <w:r>
        <w:rPr>
          <w:rFonts w:ascii="Segoe UI" w:hAnsi="Segoe UI" w:cs="Segoe UI"/>
          <w:sz w:val="20"/>
          <w:szCs w:val="20"/>
        </w:rPr>
        <w:t xml:space="preserve"> kteréhokoliv signatáře z důvodu porušení závazku dle čl. IV tohoto memoranda</w:t>
      </w:r>
      <w:r w:rsidRPr="002145E4">
        <w:rPr>
          <w:rFonts w:ascii="Segoe UI" w:hAnsi="Segoe UI" w:cs="Segoe UI"/>
          <w:sz w:val="20"/>
          <w:szCs w:val="20"/>
        </w:rPr>
        <w:t>. Účinky výpovědi nastávají dnem jejího doručení druhému se signatářů memoranda.  Vypovězením memoranda jedním ze signatářů memorandum zaniká</w:t>
      </w:r>
      <w:r w:rsidR="0046210E">
        <w:rPr>
          <w:rFonts w:ascii="Segoe UI" w:hAnsi="Segoe UI" w:cs="Segoe UI"/>
          <w:sz w:val="20"/>
          <w:szCs w:val="20"/>
        </w:rPr>
        <w:t>.“</w:t>
      </w:r>
    </w:p>
    <w:p w14:paraId="58920969" w14:textId="7556D5DF" w:rsidR="00D94FAA" w:rsidRDefault="00D94FAA" w:rsidP="00D94FAA">
      <w:pPr>
        <w:spacing w:line="240" w:lineRule="auto"/>
        <w:jc w:val="center"/>
        <w:rPr>
          <w:rFonts w:ascii="Arial" w:hAnsi="Arial" w:cs="Arial"/>
          <w:b/>
        </w:rPr>
      </w:pPr>
    </w:p>
    <w:p w14:paraId="1F57B91C" w14:textId="77777777" w:rsidR="00A42CE1" w:rsidRDefault="00A42CE1" w:rsidP="00A42CE1">
      <w:pPr>
        <w:spacing w:after="0" w:line="240" w:lineRule="auto"/>
        <w:jc w:val="center"/>
        <w:rPr>
          <w:rFonts w:ascii="Arial" w:hAnsi="Arial" w:cs="Arial"/>
          <w:b/>
        </w:rPr>
      </w:pPr>
    </w:p>
    <w:p w14:paraId="757FF0DC" w14:textId="77777777" w:rsidR="00D94FAA" w:rsidRPr="009468C3" w:rsidRDefault="00D94FAA" w:rsidP="00D94FAA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9468C3">
        <w:rPr>
          <w:rFonts w:ascii="Segoe UI" w:hAnsi="Segoe UI" w:cs="Segoe UI"/>
          <w:b/>
          <w:sz w:val="20"/>
          <w:szCs w:val="20"/>
        </w:rPr>
        <w:t>III.</w:t>
      </w:r>
    </w:p>
    <w:p w14:paraId="48482175" w14:textId="23978998" w:rsidR="00D94FAA" w:rsidRDefault="00D94FAA" w:rsidP="00D94FAA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cs-CZ"/>
        </w:rPr>
      </w:pPr>
      <w:r w:rsidRPr="0046210E">
        <w:rPr>
          <w:rFonts w:ascii="Segoe UI" w:hAnsi="Segoe UI" w:cs="Segoe UI"/>
          <w:b/>
          <w:sz w:val="20"/>
          <w:szCs w:val="20"/>
          <w:lang w:val="cs-CZ"/>
        </w:rPr>
        <w:t>Závěrečná ustanovení</w:t>
      </w:r>
    </w:p>
    <w:p w14:paraId="07864B03" w14:textId="77777777" w:rsidR="001D74C8" w:rsidRPr="0046210E" w:rsidRDefault="001D74C8" w:rsidP="00D94FAA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  <w:lang w:val="cs-CZ"/>
        </w:rPr>
      </w:pPr>
    </w:p>
    <w:p w14:paraId="123850F6" w14:textId="77777777" w:rsidR="00D94FAA" w:rsidRPr="000021E5" w:rsidRDefault="00D94FAA" w:rsidP="00136542">
      <w:pPr>
        <w:pStyle w:val="Odstavecseseznamem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021E5">
        <w:rPr>
          <w:rFonts w:ascii="Segoe UI" w:hAnsi="Segoe UI" w:cs="Segoe UI"/>
          <w:sz w:val="20"/>
          <w:szCs w:val="20"/>
        </w:rPr>
        <w:t xml:space="preserve">Ostatní ujednání </w:t>
      </w:r>
      <w:r w:rsidR="0046210E">
        <w:rPr>
          <w:rFonts w:ascii="Segoe UI" w:hAnsi="Segoe UI" w:cs="Segoe UI"/>
          <w:sz w:val="20"/>
          <w:szCs w:val="20"/>
        </w:rPr>
        <w:t>memoranda</w:t>
      </w:r>
      <w:r w:rsidRPr="000021E5">
        <w:rPr>
          <w:rFonts w:ascii="Segoe UI" w:hAnsi="Segoe UI" w:cs="Segoe UI"/>
          <w:sz w:val="20"/>
          <w:szCs w:val="20"/>
        </w:rPr>
        <w:t xml:space="preserve"> tímto </w:t>
      </w:r>
      <w:r w:rsidR="0046210E">
        <w:rPr>
          <w:rFonts w:ascii="Segoe UI" w:hAnsi="Segoe UI" w:cs="Segoe UI"/>
          <w:sz w:val="20"/>
          <w:szCs w:val="20"/>
        </w:rPr>
        <w:t>d</w:t>
      </w:r>
      <w:r w:rsidRPr="000021E5">
        <w:rPr>
          <w:rFonts w:ascii="Segoe UI" w:hAnsi="Segoe UI" w:cs="Segoe UI"/>
          <w:sz w:val="20"/>
          <w:szCs w:val="20"/>
        </w:rPr>
        <w:t xml:space="preserve">odatkem výslovně nedotčená se nemění a zůstávají nadále v platnosti a účinnosti. </w:t>
      </w:r>
    </w:p>
    <w:p w14:paraId="15869D79" w14:textId="77777777" w:rsidR="00D94FAA" w:rsidRPr="000021E5" w:rsidRDefault="00D94FAA" w:rsidP="0013654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021E5">
        <w:rPr>
          <w:rFonts w:ascii="Segoe UI" w:hAnsi="Segoe UI" w:cs="Segoe UI"/>
          <w:sz w:val="20"/>
          <w:szCs w:val="20"/>
        </w:rPr>
        <w:t xml:space="preserve">Tento </w:t>
      </w:r>
      <w:r w:rsidR="0046210E">
        <w:rPr>
          <w:rFonts w:ascii="Segoe UI" w:hAnsi="Segoe UI" w:cs="Segoe UI"/>
          <w:sz w:val="20"/>
          <w:szCs w:val="20"/>
        </w:rPr>
        <w:t>d</w:t>
      </w:r>
      <w:r w:rsidRPr="000021E5">
        <w:rPr>
          <w:rFonts w:ascii="Segoe UI" w:hAnsi="Segoe UI" w:cs="Segoe UI"/>
          <w:sz w:val="20"/>
          <w:szCs w:val="20"/>
        </w:rPr>
        <w:t xml:space="preserve">odatek je uzavřen </w:t>
      </w:r>
      <w:r w:rsidR="0046210E" w:rsidRPr="002145E4">
        <w:rPr>
          <w:rFonts w:ascii="Segoe UI" w:hAnsi="Segoe UI" w:cs="Segoe UI"/>
          <w:sz w:val="20"/>
          <w:szCs w:val="20"/>
        </w:rPr>
        <w:t xml:space="preserve">ve dvou vyhotoveních, z nichž každý signatář </w:t>
      </w:r>
      <w:proofErr w:type="gramStart"/>
      <w:r w:rsidR="0046210E" w:rsidRPr="002145E4">
        <w:rPr>
          <w:rFonts w:ascii="Segoe UI" w:hAnsi="Segoe UI" w:cs="Segoe UI"/>
          <w:sz w:val="20"/>
          <w:szCs w:val="20"/>
        </w:rPr>
        <w:t>obdrží</w:t>
      </w:r>
      <w:proofErr w:type="gramEnd"/>
      <w:r w:rsidR="0046210E" w:rsidRPr="002145E4">
        <w:rPr>
          <w:rFonts w:ascii="Segoe UI" w:hAnsi="Segoe UI" w:cs="Segoe UI"/>
          <w:sz w:val="20"/>
          <w:szCs w:val="20"/>
        </w:rPr>
        <w:t xml:space="preserve"> po jednom vyhotovení</w:t>
      </w:r>
      <w:r w:rsidR="0046210E">
        <w:rPr>
          <w:rFonts w:ascii="Segoe UI" w:hAnsi="Segoe UI" w:cs="Segoe UI"/>
          <w:sz w:val="20"/>
          <w:szCs w:val="20"/>
        </w:rPr>
        <w:t>.</w:t>
      </w:r>
    </w:p>
    <w:p w14:paraId="6853F5F5" w14:textId="6F06D130" w:rsidR="0046210E" w:rsidRDefault="0046210E" w:rsidP="0013654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145E4">
        <w:rPr>
          <w:rFonts w:ascii="Segoe UI" w:hAnsi="Segoe UI" w:cs="Segoe UI"/>
          <w:sz w:val="20"/>
          <w:szCs w:val="20"/>
        </w:rPr>
        <w:t>T</w:t>
      </w:r>
      <w:r>
        <w:rPr>
          <w:rFonts w:ascii="Segoe UI" w:hAnsi="Segoe UI" w:cs="Segoe UI"/>
          <w:sz w:val="20"/>
          <w:szCs w:val="20"/>
        </w:rPr>
        <w:t xml:space="preserve">ento dodatek </w:t>
      </w:r>
      <w:r w:rsidRPr="002145E4">
        <w:rPr>
          <w:rFonts w:ascii="Segoe UI" w:hAnsi="Segoe UI" w:cs="Segoe UI"/>
          <w:sz w:val="20"/>
          <w:szCs w:val="20"/>
        </w:rPr>
        <w:t xml:space="preserve">nabývá platnosti dnem podpisu posledním signatářem a účinnosti dnem uveřejnění v registru smluv dle zákona č. 340/2015 Sb., o zvláštních podmínkách účinnosti některých smluv, uveřejňování těchto smluv a o registru smluv (zákon o registru smluv). Uveřejnění </w:t>
      </w:r>
      <w:r>
        <w:rPr>
          <w:rFonts w:ascii="Segoe UI" w:hAnsi="Segoe UI" w:cs="Segoe UI"/>
          <w:sz w:val="20"/>
          <w:szCs w:val="20"/>
        </w:rPr>
        <w:t>dodatku</w:t>
      </w:r>
      <w:r w:rsidRPr="002145E4">
        <w:rPr>
          <w:rFonts w:ascii="Segoe UI" w:hAnsi="Segoe UI" w:cs="Segoe UI"/>
          <w:sz w:val="20"/>
          <w:szCs w:val="20"/>
        </w:rPr>
        <w:t xml:space="preserve"> v registru smluv zajistí kraj</w:t>
      </w:r>
      <w:r>
        <w:rPr>
          <w:rFonts w:ascii="Segoe UI" w:hAnsi="Segoe UI" w:cs="Segoe UI"/>
          <w:sz w:val="20"/>
          <w:szCs w:val="20"/>
        </w:rPr>
        <w:t>.</w:t>
      </w:r>
    </w:p>
    <w:p w14:paraId="780FB162" w14:textId="586AE994" w:rsidR="0046210E" w:rsidRDefault="0046210E" w:rsidP="00136542">
      <w:pPr>
        <w:pStyle w:val="Odstavecseseznamem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2145E4">
        <w:rPr>
          <w:rFonts w:ascii="Segoe UI" w:hAnsi="Segoe UI" w:cs="Segoe UI"/>
          <w:sz w:val="20"/>
          <w:szCs w:val="20"/>
        </w:rPr>
        <w:t xml:space="preserve">Doložka platnosti právního jednání dle § 23 zákona č. 129/2000 Sb., o krajích (krajské zřízení), ve znění pozdějších předpisů: O uzavření tohoto </w:t>
      </w:r>
      <w:r>
        <w:rPr>
          <w:rFonts w:ascii="Segoe UI" w:hAnsi="Segoe UI" w:cs="Segoe UI"/>
          <w:sz w:val="20"/>
          <w:szCs w:val="20"/>
        </w:rPr>
        <w:t>dodatku</w:t>
      </w:r>
      <w:r w:rsidRPr="002145E4">
        <w:rPr>
          <w:rFonts w:ascii="Segoe UI" w:hAnsi="Segoe UI" w:cs="Segoe UI"/>
          <w:sz w:val="20"/>
          <w:szCs w:val="20"/>
        </w:rPr>
        <w:t xml:space="preserve"> rozhodlo zastupitelstvo kraje svým usnesením </w:t>
      </w:r>
      <w:r w:rsidRPr="00EB4387">
        <w:rPr>
          <w:rFonts w:ascii="Segoe UI" w:hAnsi="Segoe UI" w:cs="Segoe UI"/>
          <w:sz w:val="20"/>
          <w:szCs w:val="20"/>
        </w:rPr>
        <w:t xml:space="preserve">č. </w:t>
      </w:r>
      <w:r w:rsidR="00EB4387" w:rsidRPr="00EB4387">
        <w:rPr>
          <w:rFonts w:ascii="Segoe UI" w:hAnsi="Segoe UI" w:cs="Segoe UI"/>
          <w:sz w:val="20"/>
          <w:szCs w:val="20"/>
        </w:rPr>
        <w:t>x/</w:t>
      </w:r>
      <w:proofErr w:type="spellStart"/>
      <w:r w:rsidR="00EB4387" w:rsidRPr="00EB4387">
        <w:rPr>
          <w:rFonts w:ascii="Segoe UI" w:hAnsi="Segoe UI" w:cs="Segoe UI"/>
          <w:sz w:val="20"/>
          <w:szCs w:val="20"/>
        </w:rPr>
        <w:t>xxxx</w:t>
      </w:r>
      <w:proofErr w:type="spellEnd"/>
      <w:r w:rsidR="00EB4387" w:rsidRPr="00EB4387">
        <w:rPr>
          <w:rFonts w:ascii="Segoe UI" w:hAnsi="Segoe UI" w:cs="Segoe UI"/>
          <w:sz w:val="20"/>
          <w:szCs w:val="20"/>
        </w:rPr>
        <w:t xml:space="preserve"> </w:t>
      </w:r>
      <w:r w:rsidRPr="00EB4387">
        <w:rPr>
          <w:rFonts w:ascii="Segoe UI" w:hAnsi="Segoe UI" w:cs="Segoe UI"/>
          <w:sz w:val="20"/>
          <w:szCs w:val="20"/>
        </w:rPr>
        <w:t xml:space="preserve">ze dne </w:t>
      </w:r>
      <w:r w:rsidR="005D411A" w:rsidRPr="00EB4387">
        <w:rPr>
          <w:rFonts w:ascii="Segoe UI" w:hAnsi="Segoe UI" w:cs="Segoe UI"/>
          <w:sz w:val="20"/>
          <w:szCs w:val="20"/>
        </w:rPr>
        <w:t>1</w:t>
      </w:r>
      <w:r w:rsidR="00D1519E">
        <w:rPr>
          <w:rFonts w:ascii="Segoe UI" w:hAnsi="Segoe UI" w:cs="Segoe UI"/>
          <w:sz w:val="20"/>
          <w:szCs w:val="20"/>
        </w:rPr>
        <w:t>5</w:t>
      </w:r>
      <w:r w:rsidR="005D411A" w:rsidRPr="00EB4387">
        <w:rPr>
          <w:rFonts w:ascii="Segoe UI" w:hAnsi="Segoe UI" w:cs="Segoe UI"/>
          <w:sz w:val="20"/>
          <w:szCs w:val="20"/>
        </w:rPr>
        <w:t>. 12. 2022.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6210E" w:rsidRPr="002145E4" w14:paraId="0D32ABEC" w14:textId="77777777" w:rsidTr="0023268D">
        <w:tc>
          <w:tcPr>
            <w:tcW w:w="4531" w:type="dxa"/>
          </w:tcPr>
          <w:p w14:paraId="0D1506B3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7AAEAB82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19F69A0F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2480E06E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V Ostravě dne …………………………………</w:t>
            </w:r>
          </w:p>
        </w:tc>
        <w:tc>
          <w:tcPr>
            <w:tcW w:w="4531" w:type="dxa"/>
          </w:tcPr>
          <w:p w14:paraId="7F2EB187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3D5D7284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44FF1023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081AF4EC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V Ostravě dne …………………………………</w:t>
            </w:r>
          </w:p>
        </w:tc>
      </w:tr>
      <w:tr w:rsidR="0046210E" w14:paraId="45C0F67B" w14:textId="77777777" w:rsidTr="0023268D">
        <w:tc>
          <w:tcPr>
            <w:tcW w:w="4531" w:type="dxa"/>
          </w:tcPr>
          <w:p w14:paraId="6BFA3A53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799C67D4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00481C97" w14:textId="77777777" w:rsidR="0046210E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697D87F9" w14:textId="77777777" w:rsidR="0046210E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0FD6415D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29964FD9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0682011E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…………………………………………………………</w:t>
            </w:r>
          </w:p>
          <w:p w14:paraId="447181BD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za VŠB-TUO</w:t>
            </w:r>
          </w:p>
          <w:p w14:paraId="518AFF15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prof. RNDr. Václav Snášel, CSc.</w:t>
            </w:r>
          </w:p>
          <w:p w14:paraId="5C68B726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rektor</w:t>
            </w:r>
          </w:p>
        </w:tc>
        <w:tc>
          <w:tcPr>
            <w:tcW w:w="4531" w:type="dxa"/>
          </w:tcPr>
          <w:p w14:paraId="38470393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1760DEEB" w14:textId="77777777" w:rsidR="0046210E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7A549FE7" w14:textId="77777777" w:rsidR="0046210E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1B876C83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355AA05A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70C67076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</w:p>
          <w:p w14:paraId="07D561EC" w14:textId="77777777" w:rsidR="0046210E" w:rsidRPr="002145E4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…………………………………………………………</w:t>
            </w:r>
          </w:p>
          <w:p w14:paraId="201A4260" w14:textId="77777777" w:rsidR="0046210E" w:rsidRDefault="0046210E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 w:rsidRPr="002145E4">
              <w:rPr>
                <w:rFonts w:ascii="Segoe UI" w:hAnsi="Segoe UI" w:cs="Segoe UI"/>
                <w:sz w:val="20"/>
                <w:szCs w:val="20"/>
                <w:lang w:val="cs-CZ"/>
              </w:rPr>
              <w:t>za Moravskoslezský kraj</w:t>
            </w:r>
          </w:p>
          <w:p w14:paraId="4E321D8D" w14:textId="77777777" w:rsidR="0021629F" w:rsidRDefault="0021629F" w:rsidP="0021629F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>
              <w:rPr>
                <w:rFonts w:ascii="Segoe UI" w:hAnsi="Segoe UI" w:cs="Segoe UI"/>
                <w:sz w:val="20"/>
                <w:szCs w:val="20"/>
                <w:lang w:val="cs-CZ"/>
              </w:rPr>
              <w:t>prof. Ing. Ivo Vondrák, CSc.</w:t>
            </w:r>
          </w:p>
          <w:p w14:paraId="7933729D" w14:textId="4FBBF974" w:rsidR="0046210E" w:rsidRDefault="0021629F" w:rsidP="0023268D">
            <w:pPr>
              <w:pStyle w:val="Bezmezer"/>
              <w:jc w:val="both"/>
              <w:rPr>
                <w:rFonts w:ascii="Segoe UI" w:hAnsi="Segoe UI" w:cs="Segoe UI"/>
                <w:sz w:val="20"/>
                <w:szCs w:val="20"/>
                <w:lang w:val="cs-CZ"/>
              </w:rPr>
            </w:pPr>
            <w:r>
              <w:rPr>
                <w:rFonts w:ascii="Segoe UI" w:hAnsi="Segoe UI" w:cs="Segoe UI"/>
                <w:sz w:val="20"/>
                <w:szCs w:val="20"/>
                <w:lang w:val="cs-CZ"/>
              </w:rPr>
              <w:t>hejtman kraj</w:t>
            </w:r>
            <w:r w:rsidR="002C50BE">
              <w:rPr>
                <w:rFonts w:ascii="Segoe UI" w:hAnsi="Segoe UI" w:cs="Segoe UI"/>
                <w:sz w:val="20"/>
                <w:szCs w:val="20"/>
                <w:lang w:val="cs-CZ"/>
              </w:rPr>
              <w:t>e</w:t>
            </w:r>
          </w:p>
        </w:tc>
      </w:tr>
    </w:tbl>
    <w:p w14:paraId="16BCB9DB" w14:textId="77777777" w:rsidR="00D94FAA" w:rsidRDefault="00D94FAA" w:rsidP="00E27001">
      <w:pPr>
        <w:spacing w:after="0"/>
        <w:rPr>
          <w:rFonts w:ascii="Segoe UI" w:hAnsi="Segoe UI" w:cs="Segoe UI"/>
          <w:sz w:val="20"/>
          <w:szCs w:val="20"/>
        </w:rPr>
      </w:pPr>
    </w:p>
    <w:sectPr w:rsidR="00D94FAA" w:rsidSect="002C50BE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48F7" w14:textId="77777777" w:rsidR="009E6826" w:rsidRDefault="009E6826" w:rsidP="000B00A4">
      <w:pPr>
        <w:spacing w:after="0" w:line="240" w:lineRule="auto"/>
      </w:pPr>
      <w:r>
        <w:separator/>
      </w:r>
    </w:p>
  </w:endnote>
  <w:endnote w:type="continuationSeparator" w:id="0">
    <w:p w14:paraId="16F6D47C" w14:textId="77777777" w:rsidR="009E6826" w:rsidRDefault="009E6826" w:rsidP="000B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0830" w14:textId="6F646ECD" w:rsidR="00DB258D" w:rsidRDefault="00DB258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FB94E5" wp14:editId="6A7BA8F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910644449bcbf50e6e972cc3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A6D819" w14:textId="0104436E" w:rsidR="00DB258D" w:rsidRPr="00DB258D" w:rsidRDefault="00DB258D" w:rsidP="00DB258D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B94E5" id="_x0000_t202" coordsize="21600,21600" o:spt="202" path="m,l,21600r21600,l21600,xe">
              <v:stroke joinstyle="miter"/>
              <v:path gradientshapeok="t" o:connecttype="rect"/>
            </v:shapetype>
            <v:shape id="MSIPCM910644449bcbf50e6e972cc3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38A6D819" w14:textId="0104436E" w:rsidR="00DB258D" w:rsidRPr="00DB258D" w:rsidRDefault="00DB258D" w:rsidP="00DB258D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19AA" w14:textId="77777777" w:rsidR="009E6826" w:rsidRDefault="009E6826" w:rsidP="000B00A4">
      <w:pPr>
        <w:spacing w:after="0" w:line="240" w:lineRule="auto"/>
      </w:pPr>
      <w:r>
        <w:separator/>
      </w:r>
    </w:p>
  </w:footnote>
  <w:footnote w:type="continuationSeparator" w:id="0">
    <w:p w14:paraId="28D14C3A" w14:textId="77777777" w:rsidR="009E6826" w:rsidRDefault="009E6826" w:rsidP="000B0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6315C"/>
    <w:multiLevelType w:val="multilevel"/>
    <w:tmpl w:val="6378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F171B8"/>
    <w:multiLevelType w:val="hybridMultilevel"/>
    <w:tmpl w:val="CD2454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160C2"/>
    <w:multiLevelType w:val="multilevel"/>
    <w:tmpl w:val="6378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5671884">
    <w:abstractNumId w:val="1"/>
  </w:num>
  <w:num w:numId="2" w16cid:durableId="2034112100">
    <w:abstractNumId w:val="0"/>
  </w:num>
  <w:num w:numId="3" w16cid:durableId="1166090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FAA"/>
    <w:rsid w:val="000919DA"/>
    <w:rsid w:val="000B00A4"/>
    <w:rsid w:val="000E5EA4"/>
    <w:rsid w:val="00136542"/>
    <w:rsid w:val="001D74C8"/>
    <w:rsid w:val="0021629F"/>
    <w:rsid w:val="002163BC"/>
    <w:rsid w:val="002B6BC4"/>
    <w:rsid w:val="002B7AA6"/>
    <w:rsid w:val="002C50BE"/>
    <w:rsid w:val="00357766"/>
    <w:rsid w:val="003A1656"/>
    <w:rsid w:val="00446363"/>
    <w:rsid w:val="0046210E"/>
    <w:rsid w:val="005760CD"/>
    <w:rsid w:val="005B214D"/>
    <w:rsid w:val="005D411A"/>
    <w:rsid w:val="00607C06"/>
    <w:rsid w:val="007950DF"/>
    <w:rsid w:val="009B3630"/>
    <w:rsid w:val="009E6826"/>
    <w:rsid w:val="00A260A9"/>
    <w:rsid w:val="00A42CE1"/>
    <w:rsid w:val="00B26E9B"/>
    <w:rsid w:val="00B819E3"/>
    <w:rsid w:val="00D1519E"/>
    <w:rsid w:val="00D21DF8"/>
    <w:rsid w:val="00D50CD9"/>
    <w:rsid w:val="00D53C3B"/>
    <w:rsid w:val="00D94FAA"/>
    <w:rsid w:val="00DB258D"/>
    <w:rsid w:val="00E27001"/>
    <w:rsid w:val="00EB4387"/>
    <w:rsid w:val="00EE041D"/>
    <w:rsid w:val="00F041F3"/>
    <w:rsid w:val="00F8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16188"/>
  <w15:chartTrackingRefBased/>
  <w15:docId w15:val="{5635F4AA-158E-4CFF-8351-7EE0DF91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FA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94F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D94FAA"/>
    <w:pPr>
      <w:ind w:left="720"/>
      <w:contextualSpacing/>
    </w:pPr>
    <w:rPr>
      <w:lang w:val="cs-CZ"/>
    </w:rPr>
  </w:style>
  <w:style w:type="character" w:customStyle="1" w:styleId="OdstavecseseznamemChar">
    <w:name w:val="Odstavec se seznamem Char"/>
    <w:link w:val="Odstavecseseznamem"/>
    <w:uiPriority w:val="99"/>
    <w:locked/>
    <w:rsid w:val="00D94FAA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0B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0A4"/>
    <w:rPr>
      <w:rFonts w:ascii="Calibri" w:eastAsia="Calibri" w:hAnsi="Calibri" w:cs="Times New Roman"/>
      <w:lang w:val="en-US"/>
    </w:rPr>
  </w:style>
  <w:style w:type="paragraph" w:styleId="Zpat">
    <w:name w:val="footer"/>
    <w:basedOn w:val="Normln"/>
    <w:link w:val="ZpatChar"/>
    <w:uiPriority w:val="99"/>
    <w:unhideWhenUsed/>
    <w:rsid w:val="000B0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0A4"/>
    <w:rPr>
      <w:rFonts w:ascii="Calibri" w:eastAsia="Calibri" w:hAnsi="Calibri" w:cs="Times New Roman"/>
      <w:lang w:val="en-US"/>
    </w:rPr>
  </w:style>
  <w:style w:type="table" w:styleId="Mkatabulky">
    <w:name w:val="Table Grid"/>
    <w:basedOn w:val="Normlntabulka"/>
    <w:uiPriority w:val="39"/>
    <w:rsid w:val="0046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214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4561F0DD86344B577E357B0D9092F" ma:contentTypeVersion="12" ma:contentTypeDescription="Vytvoří nový dokument" ma:contentTypeScope="" ma:versionID="7f372a97412880d541564e0a8d94f895">
  <xsd:schema xmlns:xsd="http://www.w3.org/2001/XMLSchema" xmlns:xs="http://www.w3.org/2001/XMLSchema" xmlns:p="http://schemas.microsoft.com/office/2006/metadata/properties" xmlns:ns3="a68b547d-5ac0-41ce-bab8-269c71e0a51c" xmlns:ns4="ad45590b-79c2-4898-ad7b-b6fb22c2ae35" targetNamespace="http://schemas.microsoft.com/office/2006/metadata/properties" ma:root="true" ma:fieldsID="9703afbe54f700bb1f7ac652d8094039" ns3:_="" ns4:_="">
    <xsd:import namespace="a68b547d-5ac0-41ce-bab8-269c71e0a51c"/>
    <xsd:import namespace="ad45590b-79c2-4898-ad7b-b6fb22c2a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b547d-5ac0-41ce-bab8-269c71e0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5590b-79c2-4898-ad7b-b6fb22c2a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91D6C-E1AF-4576-8CC9-9C4C638907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528D3-C853-447E-9587-E11ECECD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b547d-5ac0-41ce-bab8-269c71e0a51c"/>
    <ds:schemaRef ds:uri="ad45590b-79c2-4898-ad7b-b6fb22c2a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5F439-A94A-483E-B94D-183356126C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85CB2-C2DB-4285-80E8-5510A21F9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VSB-TUO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Manova Michaela</dc:creator>
  <cp:keywords/>
  <dc:description/>
  <cp:lastModifiedBy>Davidová Martina</cp:lastModifiedBy>
  <cp:revision>2</cp:revision>
  <dcterms:created xsi:type="dcterms:W3CDTF">2022-11-14T11:46:00Z</dcterms:created>
  <dcterms:modified xsi:type="dcterms:W3CDTF">2022-11-14T11:46:00Z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0x01010005E4561F0DD86344B577E357B0D9092F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2022-10-06T11:57:30Z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5d861c7b-b418-4d86-a89c-16c208d4c114</vt:lpwstr>
  </property>
  <property fmtid="{D5CDD505-2E9C-101B-9397-08002B2CF9AE}" pid="9" name="MSIP_Label_bc18e8b5-cf04-4356-9f73-4b8f937bc4ae_ContentBits">
    <vt:lpwstr>0</vt:lpwstr>
  </property>
</Properties>
</file>