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040F30B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150B0C">
        <w:rPr>
          <w:rFonts w:ascii="Tahoma" w:hAnsi="Tahoma" w:cs="Tahoma"/>
          <w:b/>
        </w:rPr>
        <w:t>13</w:t>
      </w:r>
    </w:p>
    <w:p w14:paraId="61F0B2D5" w14:textId="71EA2E4B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7518B1">
        <w:rPr>
          <w:rFonts w:ascii="Tahoma" w:hAnsi="Tahoma" w:cs="Tahoma"/>
        </w:rPr>
        <w:t>6</w:t>
      </w:r>
      <w:r w:rsidR="0050097E">
        <w:rPr>
          <w:rFonts w:ascii="Tahoma" w:hAnsi="Tahoma" w:cs="Tahoma"/>
        </w:rPr>
        <w:t xml:space="preserve">. </w:t>
      </w:r>
      <w:r w:rsidR="007518B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B77EBC">
        <w:rPr>
          <w:rFonts w:ascii="Tahoma" w:hAnsi="Tahoma" w:cs="Tahoma"/>
        </w:rPr>
        <w:t>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045A8043" w14:textId="77777777" w:rsidR="00723B2A" w:rsidRDefault="00723B2A" w:rsidP="00723B2A">
      <w:pPr>
        <w:spacing w:line="276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Číslo usnesení 13/128</w:t>
      </w:r>
    </w:p>
    <w:p w14:paraId="1EF739FF" w14:textId="77777777" w:rsidR="00723B2A" w:rsidRDefault="00723B2A" w:rsidP="00723B2A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0D78B332" w14:textId="77777777" w:rsidR="00723B2A" w:rsidRDefault="00723B2A" w:rsidP="00723B2A">
      <w:pPr>
        <w:spacing w:line="276" w:lineRule="auto"/>
        <w:jc w:val="both"/>
        <w:rPr>
          <w:rFonts w:ascii="Tahoma" w:hAnsi="Tahoma" w:cs="Tahoma"/>
        </w:rPr>
      </w:pPr>
      <w:r w:rsidRPr="00052C68">
        <w:rPr>
          <w:rFonts w:ascii="Tahoma" w:hAnsi="Tahoma" w:cs="Tahoma"/>
        </w:rPr>
        <w:t>Výbor sociální</w:t>
      </w:r>
      <w:r>
        <w:rPr>
          <w:rFonts w:ascii="Tahoma" w:hAnsi="Tahoma" w:cs="Tahoma"/>
          <w:b/>
          <w:bCs/>
        </w:rPr>
        <w:t xml:space="preserve"> </w:t>
      </w:r>
      <w:r w:rsidRPr="00E01B77">
        <w:rPr>
          <w:rFonts w:ascii="Tahoma" w:hAnsi="Tahoma" w:cs="Tahoma"/>
        </w:rPr>
        <w:t>zastupitelstva kraje</w:t>
      </w:r>
    </w:p>
    <w:p w14:paraId="6A7F4A8C" w14:textId="77777777" w:rsidR="00723B2A" w:rsidRDefault="00723B2A" w:rsidP="00723B2A">
      <w:pPr>
        <w:spacing w:line="276" w:lineRule="auto"/>
        <w:jc w:val="both"/>
        <w:rPr>
          <w:rFonts w:ascii="Tahoma" w:hAnsi="Tahoma" w:cs="Tahoma"/>
        </w:rPr>
      </w:pPr>
    </w:p>
    <w:p w14:paraId="305BBE58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1) d o p o r u č u j e </w:t>
      </w:r>
      <w:r>
        <w:rPr>
          <w:rStyle w:val="eop"/>
          <w:rFonts w:ascii="Tahoma" w:hAnsi="Tahoma" w:cs="Tahoma"/>
        </w:rPr>
        <w:t> </w:t>
      </w:r>
    </w:p>
    <w:p w14:paraId="4AA1F582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42545744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38A499C7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rozhodnout</w:t>
      </w:r>
      <w:r>
        <w:rPr>
          <w:rStyle w:val="eop"/>
          <w:rFonts w:ascii="Tahoma" w:hAnsi="Tahoma" w:cs="Tahoma"/>
        </w:rPr>
        <w:t> </w:t>
      </w:r>
    </w:p>
    <w:p w14:paraId="1DAC4B79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75D8352C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schválit způsob výpočtu výše dotace v rámci dotačního programu „Program na podporu financování běžných výdajů souvisejících s poskytováním sociálních služeb včetně realizace protidrogové politiky kraje na rok 2022“ </w:t>
      </w:r>
      <w:r>
        <w:rPr>
          <w:rStyle w:val="eop"/>
          <w:rFonts w:ascii="Tahoma" w:hAnsi="Tahoma" w:cs="Tahoma"/>
        </w:rPr>
        <w:t> </w:t>
      </w:r>
    </w:p>
    <w:p w14:paraId="027CDF7C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 </w:t>
      </w:r>
      <w:r>
        <w:rPr>
          <w:rStyle w:val="eop"/>
          <w:rFonts w:ascii="Tahoma" w:hAnsi="Tahoma" w:cs="Tahoma"/>
        </w:rPr>
        <w:t> </w:t>
      </w:r>
    </w:p>
    <w:p w14:paraId="0B964D53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2) d o p o r u č u j e </w:t>
      </w:r>
      <w:r>
        <w:rPr>
          <w:rStyle w:val="eop"/>
          <w:rFonts w:ascii="Tahoma" w:hAnsi="Tahoma" w:cs="Tahoma"/>
        </w:rPr>
        <w:t> </w:t>
      </w:r>
    </w:p>
    <w:p w14:paraId="20212241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322BCB75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55290668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rozhodnout</w:t>
      </w:r>
      <w:r>
        <w:rPr>
          <w:rStyle w:val="eop"/>
          <w:rFonts w:ascii="Tahoma" w:hAnsi="Tahoma" w:cs="Tahoma"/>
        </w:rPr>
        <w:t> </w:t>
      </w:r>
    </w:p>
    <w:p w14:paraId="21E79D23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eop"/>
          <w:rFonts w:ascii="Tahoma" w:hAnsi="Tahoma" w:cs="Tahoma"/>
        </w:rPr>
        <w:t> </w:t>
      </w:r>
    </w:p>
    <w:p w14:paraId="4D83FF50" w14:textId="77777777" w:rsidR="00723B2A" w:rsidRDefault="00723B2A" w:rsidP="00723B2A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poskytnout účelové dotace z rozpočtu Moravskoslezského kraje v rámci dotačního programu „Program na podporu financování běžných výdajů souvisejících s poskytováním sociálních služeb včetně realizace protidrogové politiky kraje na rok 2022“ žadatelům uvedeným v příloze č. 1, 2 a 3 předloženého materiálu a uzavřít s těmito žadateli smlouvu o poskytnutí dotace </w:t>
      </w:r>
      <w:r>
        <w:rPr>
          <w:rStyle w:val="eop"/>
          <w:rFonts w:ascii="Tahoma" w:hAnsi="Tahoma" w:cs="Tahoma"/>
        </w:rPr>
        <w:t> </w:t>
      </w:r>
    </w:p>
    <w:p w14:paraId="5BE6715C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3297B356" w14:textId="77777777" w:rsidR="00723B2A" w:rsidRDefault="00723B2A" w:rsidP="00723B2A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neposkytnout účelovou dotaci z rozpočtu Moravskoslezského kraje v rámci dotačního programu „Program na podporu financování běžných výdajů souvisejících s poskytováním sociálních služeb včetně realizace protidrogové politiky kraje na rok 2022“ žadateli uvedenému v příloze č. 4 předloženého materiálu s odůvodněním dle předloženého materiálu</w:t>
      </w:r>
      <w:r>
        <w:rPr>
          <w:rStyle w:val="eop"/>
          <w:rFonts w:ascii="Tahoma" w:hAnsi="Tahoma" w:cs="Tahoma"/>
        </w:rPr>
        <w:t> </w:t>
      </w:r>
    </w:p>
    <w:p w14:paraId="00C7A6B7" w14:textId="3A4F97BD" w:rsidR="00723B2A" w:rsidRDefault="00723B2A" w:rsidP="00723B2A">
      <w:pPr>
        <w:spacing w:line="276" w:lineRule="auto"/>
        <w:rPr>
          <w:rFonts w:ascii="Tahoma" w:hAnsi="Tahoma" w:cs="Tahoma"/>
          <w:b/>
          <w:bCs/>
        </w:rPr>
      </w:pPr>
    </w:p>
    <w:p w14:paraId="1A7D1357" w14:textId="4B5BB6BD" w:rsidR="00723B2A" w:rsidRDefault="00723B2A" w:rsidP="00723B2A">
      <w:pPr>
        <w:spacing w:line="276" w:lineRule="auto"/>
        <w:rPr>
          <w:rFonts w:ascii="Tahoma" w:hAnsi="Tahoma" w:cs="Tahoma"/>
          <w:b/>
          <w:bCs/>
        </w:rPr>
      </w:pPr>
    </w:p>
    <w:p w14:paraId="187E4B1A" w14:textId="77777777" w:rsidR="00723B2A" w:rsidRDefault="00723B2A" w:rsidP="00723B2A">
      <w:pPr>
        <w:spacing w:line="276" w:lineRule="auto"/>
        <w:rPr>
          <w:rFonts w:ascii="Tahoma" w:hAnsi="Tahoma" w:cs="Tahoma"/>
          <w:b/>
          <w:bCs/>
        </w:rPr>
      </w:pPr>
    </w:p>
    <w:p w14:paraId="16E88421" w14:textId="77777777" w:rsidR="000E462B" w:rsidRDefault="000E462B" w:rsidP="000E462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5E49C077" w14:textId="22194A74" w:rsidR="0025234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  <w:r w:rsidR="007E078B">
        <w:rPr>
          <w:rFonts w:ascii="Tahoma" w:hAnsi="Tahoma" w:cs="Tahoma"/>
        </w:rPr>
        <w:t xml:space="preserve"> Bc.</w:t>
      </w:r>
      <w:r w:rsidR="006B4CAA">
        <w:rPr>
          <w:rFonts w:ascii="Tahoma" w:hAnsi="Tahoma" w:cs="Tahoma"/>
        </w:rPr>
        <w:t xml:space="preserve"> </w:t>
      </w:r>
      <w:r w:rsidR="00B77EBC">
        <w:rPr>
          <w:rFonts w:ascii="Tahoma" w:hAnsi="Tahoma" w:cs="Tahoma"/>
        </w:rPr>
        <w:t>Peter Hančin</w:t>
      </w:r>
    </w:p>
    <w:p w14:paraId="1BCC4EA9" w14:textId="77777777" w:rsidR="00B77EBC" w:rsidRDefault="00B77EBC" w:rsidP="00F63149">
      <w:pPr>
        <w:spacing w:line="280" w:lineRule="exact"/>
        <w:jc w:val="both"/>
        <w:rPr>
          <w:rFonts w:ascii="Tahoma" w:hAnsi="Tahoma" w:cs="Tahoma"/>
        </w:rPr>
      </w:pPr>
    </w:p>
    <w:p w14:paraId="5B95E2B1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23E395B9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EF4E86">
        <w:rPr>
          <w:rFonts w:ascii="Tahoma" w:hAnsi="Tahoma" w:cs="Tahoma"/>
        </w:rPr>
        <w:t>1</w:t>
      </w:r>
      <w:r w:rsidR="007518B1">
        <w:rPr>
          <w:rFonts w:ascii="Tahoma" w:hAnsi="Tahoma" w:cs="Tahoma"/>
        </w:rPr>
        <w:t>6</w:t>
      </w:r>
      <w:r w:rsidR="0050097E">
        <w:rPr>
          <w:rFonts w:ascii="Tahoma" w:hAnsi="Tahoma" w:cs="Tahoma"/>
        </w:rPr>
        <w:t xml:space="preserve">. </w:t>
      </w:r>
      <w:r w:rsidR="007518B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B77EBC">
        <w:rPr>
          <w:rFonts w:ascii="Tahoma" w:hAnsi="Tahoma" w:cs="Tahoma"/>
        </w:rPr>
        <w:t>2</w:t>
      </w:r>
    </w:p>
    <w:p w14:paraId="037FD838" w14:textId="4E696D7F" w:rsidR="003122C7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3D9A79ED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3BBF28B5" w14:textId="354A13DD" w:rsidR="00BE5851" w:rsidRPr="00142E68" w:rsidRDefault="00F63149" w:rsidP="00470F28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sectPr w:rsidR="00BE5851" w:rsidRPr="00142E68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302D" w14:textId="77777777" w:rsidR="00A9236E" w:rsidRDefault="00A9236E" w:rsidP="00214052">
      <w:r>
        <w:separator/>
      </w:r>
    </w:p>
  </w:endnote>
  <w:endnote w:type="continuationSeparator" w:id="0">
    <w:p w14:paraId="1414BE74" w14:textId="77777777" w:rsidR="00A9236E" w:rsidRDefault="00A9236E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AE2F61" wp14:editId="213A938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bc04a539bd7b6bbb6d7d77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38145E59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bc04a539bd7b6bbb6d7d77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38145E59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50A1F" wp14:editId="7C597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6d450589473ac45e77014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68ED6CE5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a26d450589473ac45e77014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68ED6CE5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20F6" w14:textId="77777777" w:rsidR="00A9236E" w:rsidRDefault="00A9236E" w:rsidP="00214052">
      <w:r>
        <w:separator/>
      </w:r>
    </w:p>
  </w:footnote>
  <w:footnote w:type="continuationSeparator" w:id="0">
    <w:p w14:paraId="7C1F8FC1" w14:textId="77777777" w:rsidR="00A9236E" w:rsidRDefault="00A9236E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BDE"/>
    <w:multiLevelType w:val="hybridMultilevel"/>
    <w:tmpl w:val="462C9CC4"/>
    <w:lvl w:ilvl="0" w:tplc="53565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56D0"/>
    <w:multiLevelType w:val="hybridMultilevel"/>
    <w:tmpl w:val="54604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6431"/>
    <w:multiLevelType w:val="hybridMultilevel"/>
    <w:tmpl w:val="914C9E28"/>
    <w:lvl w:ilvl="0" w:tplc="F0FED4B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92691"/>
    <w:multiLevelType w:val="hybridMultilevel"/>
    <w:tmpl w:val="758269A8"/>
    <w:lvl w:ilvl="0" w:tplc="BA165D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86E38"/>
    <w:multiLevelType w:val="hybridMultilevel"/>
    <w:tmpl w:val="52307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82622">
    <w:abstractNumId w:val="14"/>
  </w:num>
  <w:num w:numId="2" w16cid:durableId="7709024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082615">
    <w:abstractNumId w:val="12"/>
  </w:num>
  <w:num w:numId="4" w16cid:durableId="1969968764">
    <w:abstractNumId w:val="5"/>
  </w:num>
  <w:num w:numId="5" w16cid:durableId="1263879145">
    <w:abstractNumId w:val="7"/>
  </w:num>
  <w:num w:numId="6" w16cid:durableId="1900942290">
    <w:abstractNumId w:val="16"/>
  </w:num>
  <w:num w:numId="7" w16cid:durableId="750277660">
    <w:abstractNumId w:val="9"/>
  </w:num>
  <w:num w:numId="8" w16cid:durableId="1389190082">
    <w:abstractNumId w:val="11"/>
  </w:num>
  <w:num w:numId="9" w16cid:durableId="1512332660">
    <w:abstractNumId w:val="1"/>
  </w:num>
  <w:num w:numId="10" w16cid:durableId="1442912935">
    <w:abstractNumId w:val="18"/>
  </w:num>
  <w:num w:numId="11" w16cid:durableId="2127963892">
    <w:abstractNumId w:val="6"/>
  </w:num>
  <w:num w:numId="12" w16cid:durableId="1306815405">
    <w:abstractNumId w:val="10"/>
  </w:num>
  <w:num w:numId="13" w16cid:durableId="544370299">
    <w:abstractNumId w:val="8"/>
  </w:num>
  <w:num w:numId="14" w16cid:durableId="966011024">
    <w:abstractNumId w:val="20"/>
  </w:num>
  <w:num w:numId="15" w16cid:durableId="212325586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8711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4520719">
    <w:abstractNumId w:val="17"/>
  </w:num>
  <w:num w:numId="18" w16cid:durableId="844635630">
    <w:abstractNumId w:val="4"/>
  </w:num>
  <w:num w:numId="19" w16cid:durableId="3463239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252789">
    <w:abstractNumId w:val="3"/>
  </w:num>
  <w:num w:numId="21" w16cid:durableId="2011760247">
    <w:abstractNumId w:val="2"/>
  </w:num>
  <w:num w:numId="22" w16cid:durableId="1321152213">
    <w:abstractNumId w:val="19"/>
  </w:num>
  <w:num w:numId="23" w16cid:durableId="66391946">
    <w:abstractNumId w:val="0"/>
  </w:num>
  <w:num w:numId="24" w16cid:durableId="5617969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42B34"/>
    <w:rsid w:val="00076AC7"/>
    <w:rsid w:val="000848CE"/>
    <w:rsid w:val="000E462B"/>
    <w:rsid w:val="000F0F55"/>
    <w:rsid w:val="00142E68"/>
    <w:rsid w:val="00150B0C"/>
    <w:rsid w:val="00166D3A"/>
    <w:rsid w:val="001E4F60"/>
    <w:rsid w:val="00212B42"/>
    <w:rsid w:val="00214052"/>
    <w:rsid w:val="00226BB4"/>
    <w:rsid w:val="0024331B"/>
    <w:rsid w:val="0025234B"/>
    <w:rsid w:val="00254A9B"/>
    <w:rsid w:val="00270610"/>
    <w:rsid w:val="00294966"/>
    <w:rsid w:val="002A0321"/>
    <w:rsid w:val="003054C9"/>
    <w:rsid w:val="003122C7"/>
    <w:rsid w:val="00360565"/>
    <w:rsid w:val="00365E64"/>
    <w:rsid w:val="00386654"/>
    <w:rsid w:val="003E1477"/>
    <w:rsid w:val="00422F22"/>
    <w:rsid w:val="00453DFA"/>
    <w:rsid w:val="004706B1"/>
    <w:rsid w:val="00470F28"/>
    <w:rsid w:val="004C63CD"/>
    <w:rsid w:val="0050097E"/>
    <w:rsid w:val="00536BFB"/>
    <w:rsid w:val="00537115"/>
    <w:rsid w:val="0068689E"/>
    <w:rsid w:val="006A66F5"/>
    <w:rsid w:val="006B1231"/>
    <w:rsid w:val="006B4CAA"/>
    <w:rsid w:val="00723B2A"/>
    <w:rsid w:val="007254E0"/>
    <w:rsid w:val="007432F6"/>
    <w:rsid w:val="007518B1"/>
    <w:rsid w:val="007A16C0"/>
    <w:rsid w:val="007A4DBC"/>
    <w:rsid w:val="007E078B"/>
    <w:rsid w:val="007E1076"/>
    <w:rsid w:val="008846B5"/>
    <w:rsid w:val="009026C4"/>
    <w:rsid w:val="00906542"/>
    <w:rsid w:val="00953765"/>
    <w:rsid w:val="00954639"/>
    <w:rsid w:val="0098440A"/>
    <w:rsid w:val="00A62E06"/>
    <w:rsid w:val="00A80AB3"/>
    <w:rsid w:val="00A9236E"/>
    <w:rsid w:val="00AA0924"/>
    <w:rsid w:val="00AB787C"/>
    <w:rsid w:val="00B77EBC"/>
    <w:rsid w:val="00B960E1"/>
    <w:rsid w:val="00BA4260"/>
    <w:rsid w:val="00BE5851"/>
    <w:rsid w:val="00C41D15"/>
    <w:rsid w:val="00CC51E8"/>
    <w:rsid w:val="00CC68A6"/>
    <w:rsid w:val="00D170AB"/>
    <w:rsid w:val="00D96075"/>
    <w:rsid w:val="00DB33ED"/>
    <w:rsid w:val="00DC6E9C"/>
    <w:rsid w:val="00E23D7D"/>
    <w:rsid w:val="00E56F5C"/>
    <w:rsid w:val="00E639CD"/>
    <w:rsid w:val="00E95B8B"/>
    <w:rsid w:val="00EB5902"/>
    <w:rsid w:val="00EE3387"/>
    <w:rsid w:val="00EE61D0"/>
    <w:rsid w:val="00EF4E86"/>
    <w:rsid w:val="00F43CAB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uiPriority w:val="99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5234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23B2A"/>
  </w:style>
  <w:style w:type="paragraph" w:customStyle="1" w:styleId="paragraph">
    <w:name w:val="paragraph"/>
    <w:basedOn w:val="Normln"/>
    <w:rsid w:val="00723B2A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72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Muczková Irena</cp:lastModifiedBy>
  <cp:revision>2</cp:revision>
  <cp:lastPrinted>2021-11-15T10:20:00Z</cp:lastPrinted>
  <dcterms:created xsi:type="dcterms:W3CDTF">2022-08-17T08:23:00Z</dcterms:created>
  <dcterms:modified xsi:type="dcterms:W3CDTF">2022-08-17T08:23:00Z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2021-11-15T11:05:30Z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</Properties>
</file>