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</w:pPr>
      <w:bookmarkStart w:id="0" w:name="_GoBack"/>
      <w:bookmarkEnd w:id="0"/>
      <w:r w:rsidRPr="00EC37A6"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  <w:t>Výpis z usnesení zastupitelstva kraje</w:t>
      </w:r>
      <w:r w:rsidR="006B012A"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  <w:t xml:space="preserve"> č. </w:t>
      </w:r>
      <w:r w:rsidR="006B012A" w:rsidRPr="006B012A"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  <w:t>20/1664</w:t>
      </w:r>
      <w:r w:rsidR="006B012A"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</w:t>
      </w:r>
      <w:r w:rsidRPr="00EC37A6">
        <w:rPr>
          <w:rFonts w:ascii="Tahoma" w:eastAsia="Times New Roman" w:hAnsi="Tahoma" w:cs="Tahoma"/>
          <w:b/>
          <w:color w:val="231F20"/>
          <w:sz w:val="24"/>
          <w:szCs w:val="24"/>
          <w:lang w:eastAsia="cs-CZ"/>
        </w:rPr>
        <w:t xml:space="preserve"> ze dne 22. 6. 2011</w:t>
      </w:r>
    </w:p>
    <w:p w:rsid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Zastupitelstvo kraje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k usnesení rady kraje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č. 79/4861 bod 1) až 3) ze dne 23. 3. 2011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(č. usnesení)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20/1664          22. 6. 2011</w:t>
      </w: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EC37A6">
        <w:rPr>
          <w:rFonts w:ascii="Tahoma" w:eastAsia="Times New Roman" w:hAnsi="Tahoma" w:cs="Tahoma"/>
          <w:b/>
          <w:bCs/>
          <w:color w:val="231F20"/>
          <w:sz w:val="24"/>
          <w:szCs w:val="24"/>
          <w:lang w:eastAsia="cs-CZ"/>
        </w:rPr>
        <w:t>1. rozhodlo</w:t>
      </w: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</w: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br/>
        <w:t xml:space="preserve">   prodat nemovitosti ve vlastnictví kraje, a to: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pozemek parc. </w:t>
      </w:r>
      <w:proofErr w:type="gramStart"/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1901/1 trvalý travní porost,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pozemek parc. </w:t>
      </w:r>
      <w:proofErr w:type="gramStart"/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1901/5 trvalý travní porost,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pozemek parc. </w:t>
      </w:r>
      <w:proofErr w:type="gramStart"/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>č.</w:t>
      </w:r>
      <w:proofErr w:type="gramEnd"/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1901/6 trvalý travní porost,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vše v k. ú. Dobrá u Frýdku-Místku, obec Dobrá, včetně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všech součástí a příslušenství těchto nemovitostí,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do vlastnictví </w:t>
      </w:r>
      <w:r>
        <w:rPr>
          <w:rStyle w:val="MSKSkrytyStyl"/>
        </w:rPr>
        <w:t xml:space="preserve">Stanislava Horáka, </w:t>
      </w:r>
      <w:r w:rsidRPr="006E2BC1">
        <w:rPr>
          <w:rStyle w:val="MSKSkrytyStyl"/>
        </w:rPr>
        <w:t>bytem Dobrá 8</w:t>
      </w:r>
      <w:r>
        <w:rPr>
          <w:rStyle w:val="MSKSkrytyStyl"/>
        </w:rPr>
        <w:t>59</w:t>
      </w:r>
      <w:r w:rsidRPr="006E2BC1">
        <w:rPr>
          <w:rStyle w:val="MSKSkrytyStyl"/>
        </w:rPr>
        <w:t>,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za podmínky úhrady kupní ceny 607.200 Kč a poplatku spojeného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s podáním návrhu na vklad vlastnického práva do katastru</w:t>
      </w:r>
    </w:p>
    <w:p w:rsidR="00EC37A6" w:rsidRPr="00EC37A6" w:rsidRDefault="00EC37A6" w:rsidP="00EC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ahoma" w:eastAsia="Times New Roman" w:hAnsi="Tahoma" w:cs="Tahoma"/>
          <w:color w:val="231F20"/>
          <w:sz w:val="24"/>
          <w:szCs w:val="24"/>
          <w:lang w:eastAsia="cs-CZ"/>
        </w:rPr>
      </w:pPr>
      <w:r w:rsidRPr="00EC37A6">
        <w:rPr>
          <w:rFonts w:ascii="Tahoma" w:eastAsia="Times New Roman" w:hAnsi="Tahoma" w:cs="Tahoma"/>
          <w:color w:val="231F20"/>
          <w:sz w:val="24"/>
          <w:szCs w:val="24"/>
          <w:lang w:eastAsia="cs-CZ"/>
        </w:rPr>
        <w:t xml:space="preserve">   nemovitostí</w:t>
      </w:r>
    </w:p>
    <w:p w:rsidR="00301C8C" w:rsidRDefault="00301C8C"/>
    <w:sectPr w:rsidR="0030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A6"/>
    <w:rsid w:val="002F3F9D"/>
    <w:rsid w:val="00301C8C"/>
    <w:rsid w:val="00584DCB"/>
    <w:rsid w:val="006B012A"/>
    <w:rsid w:val="00811409"/>
    <w:rsid w:val="00907DB8"/>
    <w:rsid w:val="00E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9CFC-DE16-4104-A0DD-9F72F29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3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C37A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C37A6"/>
    <w:rPr>
      <w:b/>
      <w:bCs/>
      <w:i w:val="0"/>
      <w:iCs w:val="0"/>
    </w:rPr>
  </w:style>
  <w:style w:type="character" w:customStyle="1" w:styleId="MSKSkrytyStyl">
    <w:name w:val="MSK_SkrytyStyl"/>
    <w:uiPriority w:val="1"/>
    <w:qFormat/>
    <w:rsid w:val="00EC37A6"/>
    <w:rPr>
      <w:rFonts w:ascii="Tahoma" w:hAnsi="Tahoma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2016-08-23T06:39:00Z</dcterms:created>
  <dcterms:modified xsi:type="dcterms:W3CDTF">2016-08-23T06:39:00Z</dcterms:modified>
</cp:coreProperties>
</file>