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B8B7D" w14:textId="26B3014B" w:rsidR="00A76488" w:rsidRDefault="00A76488"/>
    <w:p w14:paraId="3C456DA4" w14:textId="0EE434AE" w:rsidR="00A76488" w:rsidRPr="00A76488" w:rsidRDefault="00A764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Převod silnice III/4793 včetně mostních objektů ev. č. 4793-4.1 a 4793-4.2 do</w:t>
      </w:r>
      <w:r w:rsidR="00D059D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majetku SMO – přehledná situace </w:t>
      </w:r>
    </w:p>
    <w:p w14:paraId="6DD35D8C" w14:textId="60B8BE97" w:rsidR="00A76488" w:rsidRDefault="00A76488"/>
    <w:p w14:paraId="2A749514" w14:textId="28DFB974" w:rsidR="00A76488" w:rsidRDefault="00A76488">
      <w:r>
        <w:rPr>
          <w:noProof/>
        </w:rPr>
        <w:drawing>
          <wp:inline distT="0" distB="0" distL="0" distR="0" wp14:anchorId="2AD39B84" wp14:editId="6E23837D">
            <wp:extent cx="5760720" cy="4998085"/>
            <wp:effectExtent l="0" t="0" r="0" b="0"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A5928" w14:textId="52778856" w:rsidR="00A76488" w:rsidRDefault="00A76488"/>
    <w:p w14:paraId="4EB61D37" w14:textId="18FE0931" w:rsidR="00A76488" w:rsidRPr="00A76488" w:rsidRDefault="00A76488">
      <w:pPr>
        <w:rPr>
          <w:sz w:val="24"/>
          <w:szCs w:val="24"/>
        </w:rPr>
      </w:pPr>
      <w:r w:rsidRPr="00A76488">
        <w:rPr>
          <w:b/>
          <w:bCs/>
          <w:sz w:val="24"/>
          <w:szCs w:val="24"/>
        </w:rPr>
        <w:t>Úsek:</w:t>
      </w:r>
      <w:r w:rsidRPr="00A76488">
        <w:rPr>
          <w:sz w:val="24"/>
          <w:szCs w:val="24"/>
        </w:rPr>
        <w:t xml:space="preserve"> od křižovatky ul. 28 října (Karolina = uzlový bod 1543A152) po konec staničení silnice</w:t>
      </w:r>
      <w:r>
        <w:rPr>
          <w:sz w:val="24"/>
          <w:szCs w:val="24"/>
        </w:rPr>
        <w:br/>
        <w:t xml:space="preserve">          </w:t>
      </w:r>
      <w:r w:rsidRPr="00A76488">
        <w:rPr>
          <w:sz w:val="24"/>
          <w:szCs w:val="24"/>
        </w:rPr>
        <w:t xml:space="preserve"> III/4793 (MÚK Frýdecká = uzlový bod 1543A167)</w:t>
      </w:r>
    </w:p>
    <w:p w14:paraId="5AD93C44" w14:textId="5D66B286" w:rsidR="00A76488" w:rsidRPr="00A76488" w:rsidRDefault="00A76488">
      <w:pPr>
        <w:rPr>
          <w:b/>
          <w:bCs/>
          <w:sz w:val="24"/>
          <w:szCs w:val="24"/>
        </w:rPr>
      </w:pPr>
      <w:r w:rsidRPr="00A76488">
        <w:rPr>
          <w:b/>
          <w:bCs/>
          <w:sz w:val="24"/>
          <w:szCs w:val="24"/>
        </w:rPr>
        <w:t xml:space="preserve">Délka úseku: </w:t>
      </w:r>
      <w:r w:rsidRPr="00A76488">
        <w:rPr>
          <w:sz w:val="24"/>
          <w:szCs w:val="24"/>
        </w:rPr>
        <w:t xml:space="preserve">1,498 – 2,364 = </w:t>
      </w:r>
      <w:r w:rsidRPr="00A76488">
        <w:rPr>
          <w:b/>
          <w:bCs/>
          <w:sz w:val="24"/>
          <w:szCs w:val="24"/>
        </w:rPr>
        <w:t>0,866 km</w:t>
      </w:r>
    </w:p>
    <w:p w14:paraId="5E665FEF" w14:textId="2BAF5D6E" w:rsidR="00A76488" w:rsidRDefault="00A76488"/>
    <w:sectPr w:rsidR="00A7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88"/>
    <w:rsid w:val="00136A60"/>
    <w:rsid w:val="00A76488"/>
    <w:rsid w:val="00AD6CD2"/>
    <w:rsid w:val="00D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2F1C"/>
  <w15:chartTrackingRefBased/>
  <w15:docId w15:val="{9A912D20-5C4A-4D78-8B51-7A51D0CF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Zuzana</dc:creator>
  <cp:keywords/>
  <dc:description/>
  <cp:lastModifiedBy>Elbl Václav</cp:lastModifiedBy>
  <cp:revision>3</cp:revision>
  <cp:lastPrinted>2022-03-15T11:28:00Z</cp:lastPrinted>
  <dcterms:created xsi:type="dcterms:W3CDTF">2022-03-15T11:23:00Z</dcterms:created>
  <dcterms:modified xsi:type="dcterms:W3CDTF">2022-05-23T08:28:00Z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2022-05-23T08:28:50Z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515873c9-9ca9-4113-91ca-76f413ad6b18</vt:lpwstr>
  </property>
  <property fmtid="{D5CDD505-2E9C-101B-9397-08002B2CF9AE}" pid="8" name="MSIP_Label_215ad6d0-798b-44f9-b3fd-112ad6275fb4_ContentBits">
    <vt:lpwstr>2</vt:lpwstr>
  </property>
</Properties>
</file>