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E052" w14:textId="77777777" w:rsidR="0070795C" w:rsidRPr="009B4F6E" w:rsidRDefault="00816FBE" w:rsidP="00AC3E24">
      <w:pPr>
        <w:pStyle w:val="Nzev"/>
        <w:spacing w:after="0"/>
        <w:rPr>
          <w:rFonts w:ascii="Tahoma" w:hAnsi="Tahoma" w:cs="Tahoma"/>
          <w:bCs/>
          <w:sz w:val="22"/>
          <w:szCs w:val="22"/>
        </w:rPr>
      </w:pPr>
      <w:r w:rsidRPr="009B4F6E">
        <w:rPr>
          <w:rFonts w:ascii="Tahoma" w:hAnsi="Tahoma" w:cs="Tahoma"/>
          <w:sz w:val="22"/>
          <w:szCs w:val="22"/>
        </w:rPr>
        <w:t>SMLOUVA</w:t>
      </w:r>
      <w:r w:rsidR="00AC3E24" w:rsidRPr="009B4F6E">
        <w:rPr>
          <w:rFonts w:ascii="Tahoma" w:hAnsi="Tahoma" w:cs="Tahoma"/>
          <w:sz w:val="22"/>
          <w:szCs w:val="22"/>
        </w:rPr>
        <w:br/>
      </w:r>
      <w:r w:rsidR="0070795C" w:rsidRPr="009B4F6E">
        <w:rPr>
          <w:rFonts w:ascii="Tahoma" w:hAnsi="Tahoma" w:cs="Tahoma"/>
          <w:bCs/>
          <w:sz w:val="22"/>
          <w:szCs w:val="22"/>
        </w:rPr>
        <w:t>o poskytnutí dotace z rozpočtu Moravskoslezského kraje</w:t>
      </w:r>
    </w:p>
    <w:p w14:paraId="689063B5"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w:t>
      </w:r>
      <w:r w:rsidR="00AC3E24" w:rsidRPr="009B4F6E">
        <w:rPr>
          <w:rFonts w:ascii="Tahoma" w:hAnsi="Tahoma" w:cs="Tahoma"/>
          <w:b/>
          <w:bCs/>
          <w:sz w:val="20"/>
          <w:szCs w:val="20"/>
        </w:rPr>
        <w:br/>
      </w:r>
      <w:r w:rsidR="00C95D31" w:rsidRPr="009B4F6E">
        <w:rPr>
          <w:rFonts w:ascii="Tahoma" w:hAnsi="Tahoma" w:cs="Tahoma"/>
          <w:b/>
          <w:sz w:val="20"/>
          <w:szCs w:val="20"/>
        </w:rPr>
        <w:t>Smluvní strany</w:t>
      </w:r>
    </w:p>
    <w:p w14:paraId="064E0042" w14:textId="77777777" w:rsidR="0070795C" w:rsidRPr="009B4F6E" w:rsidRDefault="0070795C" w:rsidP="00AC3E24">
      <w:pPr>
        <w:pStyle w:val="Nadpis1"/>
        <w:numPr>
          <w:ilvl w:val="0"/>
          <w:numId w:val="10"/>
        </w:numPr>
        <w:tabs>
          <w:tab w:val="clear" w:pos="360"/>
        </w:tabs>
        <w:spacing w:before="240"/>
        <w:ind w:left="357" w:hanging="357"/>
        <w:jc w:val="both"/>
        <w:rPr>
          <w:rFonts w:ascii="Tahoma" w:hAnsi="Tahoma" w:cs="Tahoma"/>
          <w:sz w:val="20"/>
          <w:szCs w:val="20"/>
        </w:rPr>
      </w:pPr>
      <w:r w:rsidRPr="009B4F6E">
        <w:rPr>
          <w:rFonts w:ascii="Tahoma" w:hAnsi="Tahoma" w:cs="Tahoma"/>
          <w:sz w:val="20"/>
          <w:szCs w:val="20"/>
        </w:rPr>
        <w:t>Moravskoslezský kraj</w:t>
      </w:r>
    </w:p>
    <w:p w14:paraId="796C8DDC" w14:textId="77777777" w:rsidR="0070795C"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se sídlem:</w:t>
      </w:r>
      <w:r w:rsidRPr="009B4F6E">
        <w:rPr>
          <w:rFonts w:ascii="Tahoma" w:hAnsi="Tahoma" w:cs="Tahoma"/>
          <w:sz w:val="20"/>
          <w:szCs w:val="20"/>
        </w:rPr>
        <w:tab/>
      </w:r>
      <w:r w:rsidR="0070795C" w:rsidRPr="009B4F6E">
        <w:rPr>
          <w:rFonts w:ascii="Tahoma" w:hAnsi="Tahoma" w:cs="Tahoma"/>
          <w:sz w:val="20"/>
          <w:szCs w:val="20"/>
        </w:rPr>
        <w:t>28. října 117, 702 18 Ostrava</w:t>
      </w:r>
    </w:p>
    <w:p w14:paraId="548B1F5E" w14:textId="77777777" w:rsidR="00525965"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zastoupen:</w:t>
      </w:r>
      <w:r w:rsidRPr="009B4F6E">
        <w:rPr>
          <w:rFonts w:ascii="Tahoma" w:hAnsi="Tahoma" w:cs="Tahoma"/>
          <w:sz w:val="20"/>
          <w:szCs w:val="20"/>
        </w:rPr>
        <w:tab/>
      </w:r>
    </w:p>
    <w:p w14:paraId="783F2918" w14:textId="77777777" w:rsidR="00525965" w:rsidRPr="009B4F6E" w:rsidRDefault="00525965">
      <w:pPr>
        <w:ind w:left="360"/>
        <w:jc w:val="both"/>
        <w:rPr>
          <w:rFonts w:ascii="Tahoma" w:hAnsi="Tahoma" w:cs="Tahoma"/>
          <w:sz w:val="20"/>
          <w:szCs w:val="20"/>
        </w:rPr>
      </w:pPr>
    </w:p>
    <w:p w14:paraId="2A1876A8" w14:textId="77777777" w:rsidR="00D25909" w:rsidRPr="009B4F6E" w:rsidRDefault="00D25909">
      <w:pPr>
        <w:ind w:left="360"/>
        <w:jc w:val="both"/>
        <w:rPr>
          <w:rFonts w:ascii="Tahoma" w:hAnsi="Tahoma" w:cs="Tahoma"/>
          <w:sz w:val="20"/>
          <w:szCs w:val="20"/>
        </w:rPr>
      </w:pPr>
    </w:p>
    <w:p w14:paraId="078CC51B"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IČ</w:t>
      </w:r>
      <w:r w:rsidR="00AC3E24" w:rsidRPr="009B4F6E">
        <w:rPr>
          <w:rFonts w:ascii="Tahoma" w:hAnsi="Tahoma" w:cs="Tahoma"/>
          <w:sz w:val="20"/>
          <w:szCs w:val="20"/>
        </w:rPr>
        <w:t>O</w:t>
      </w:r>
      <w:r w:rsidRPr="009B4F6E">
        <w:rPr>
          <w:rFonts w:ascii="Tahoma" w:hAnsi="Tahoma" w:cs="Tahoma"/>
          <w:sz w:val="20"/>
          <w:szCs w:val="20"/>
        </w:rPr>
        <w:t>:</w:t>
      </w:r>
      <w:r w:rsidRPr="009B4F6E">
        <w:rPr>
          <w:rFonts w:ascii="Tahoma" w:hAnsi="Tahoma" w:cs="Tahoma"/>
          <w:sz w:val="20"/>
          <w:szCs w:val="20"/>
        </w:rPr>
        <w:tab/>
        <w:t>70890692</w:t>
      </w:r>
    </w:p>
    <w:p w14:paraId="3E724785"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DIČ:</w:t>
      </w:r>
      <w:r w:rsidRPr="009B4F6E">
        <w:rPr>
          <w:rFonts w:ascii="Tahoma" w:hAnsi="Tahoma" w:cs="Tahoma"/>
          <w:sz w:val="20"/>
          <w:szCs w:val="20"/>
        </w:rPr>
        <w:tab/>
      </w:r>
      <w:r w:rsidR="00AC3E24" w:rsidRPr="009B4F6E">
        <w:rPr>
          <w:rFonts w:ascii="Tahoma" w:hAnsi="Tahoma" w:cs="Tahoma"/>
          <w:sz w:val="20"/>
          <w:szCs w:val="20"/>
        </w:rPr>
        <w:t>CZ70890692</w:t>
      </w:r>
    </w:p>
    <w:p w14:paraId="412E8153" w14:textId="77777777" w:rsidR="00CE5C80" w:rsidRPr="00647306" w:rsidRDefault="0070795C" w:rsidP="00CE5C80">
      <w:pPr>
        <w:tabs>
          <w:tab w:val="left" w:pos="2552"/>
        </w:tabs>
        <w:ind w:left="357"/>
        <w:jc w:val="both"/>
        <w:rPr>
          <w:rFonts w:ascii="Tahoma" w:hAnsi="Tahoma" w:cs="Tahoma"/>
          <w:sz w:val="20"/>
          <w:szCs w:val="20"/>
        </w:rPr>
      </w:pPr>
      <w:r w:rsidRPr="009B4F6E">
        <w:rPr>
          <w:rFonts w:ascii="Tahoma" w:hAnsi="Tahoma" w:cs="Tahoma"/>
          <w:sz w:val="20"/>
          <w:szCs w:val="20"/>
        </w:rPr>
        <w:t>bankovní spojení:</w:t>
      </w:r>
      <w:r w:rsidRPr="009B4F6E">
        <w:rPr>
          <w:rFonts w:ascii="Tahoma" w:hAnsi="Tahoma" w:cs="Tahoma"/>
          <w:sz w:val="20"/>
          <w:szCs w:val="20"/>
        </w:rPr>
        <w:tab/>
      </w:r>
      <w:proofErr w:type="spellStart"/>
      <w:r w:rsidR="00CE5C80" w:rsidRPr="0014492C">
        <w:rPr>
          <w:rFonts w:ascii="Tahoma" w:hAnsi="Tahoma" w:cs="Tahoma"/>
          <w:sz w:val="20"/>
          <w:szCs w:val="20"/>
        </w:rPr>
        <w:t>UniCredit</w:t>
      </w:r>
      <w:proofErr w:type="spellEnd"/>
      <w:r w:rsidR="00CE5C80" w:rsidRPr="0014492C">
        <w:rPr>
          <w:rFonts w:ascii="Tahoma" w:hAnsi="Tahoma" w:cs="Tahoma"/>
          <w:sz w:val="20"/>
          <w:szCs w:val="20"/>
        </w:rPr>
        <w:t xml:space="preserve"> Bank Czech Republic and Slovakia, a.</w:t>
      </w:r>
      <w:r w:rsidR="00CE5C80">
        <w:rPr>
          <w:rFonts w:ascii="Tahoma" w:hAnsi="Tahoma" w:cs="Tahoma"/>
          <w:sz w:val="20"/>
          <w:szCs w:val="20"/>
        </w:rPr>
        <w:t xml:space="preserve"> </w:t>
      </w:r>
      <w:r w:rsidR="00CE5C80" w:rsidRPr="0014492C">
        <w:rPr>
          <w:rFonts w:ascii="Tahoma" w:hAnsi="Tahoma" w:cs="Tahoma"/>
          <w:sz w:val="20"/>
          <w:szCs w:val="20"/>
        </w:rPr>
        <w:t>s.</w:t>
      </w:r>
    </w:p>
    <w:p w14:paraId="302415FC" w14:textId="77777777" w:rsidR="0070795C" w:rsidRPr="009B4F6E" w:rsidRDefault="00CE5C80" w:rsidP="00CE5C80">
      <w:pPr>
        <w:tabs>
          <w:tab w:val="left" w:pos="2552"/>
        </w:tabs>
        <w:ind w:left="357"/>
        <w:jc w:val="both"/>
        <w:rPr>
          <w:rFonts w:ascii="Tahoma" w:hAnsi="Tahoma" w:cs="Tahoma"/>
          <w:sz w:val="20"/>
          <w:szCs w:val="20"/>
        </w:rPr>
      </w:pPr>
      <w:r w:rsidRPr="00647306">
        <w:rPr>
          <w:rFonts w:ascii="Tahoma" w:hAnsi="Tahoma" w:cs="Tahoma"/>
          <w:sz w:val="20"/>
          <w:szCs w:val="20"/>
        </w:rPr>
        <w:t>číslo účtu:</w:t>
      </w:r>
      <w:r w:rsidRPr="00647306">
        <w:rPr>
          <w:rFonts w:ascii="Tahoma" w:hAnsi="Tahoma" w:cs="Tahoma"/>
          <w:sz w:val="20"/>
          <w:szCs w:val="20"/>
        </w:rPr>
        <w:tab/>
      </w:r>
      <w:r w:rsidRPr="0014492C">
        <w:rPr>
          <w:rFonts w:ascii="Tahoma" w:hAnsi="Tahoma" w:cs="Tahoma"/>
          <w:sz w:val="20"/>
          <w:szCs w:val="20"/>
        </w:rPr>
        <w:t>2106597481/2700</w:t>
      </w:r>
      <w:r w:rsidR="00AC3E24" w:rsidRPr="009B4F6E">
        <w:rPr>
          <w:rFonts w:ascii="Tahoma" w:hAnsi="Tahoma" w:cs="Tahoma"/>
          <w:sz w:val="20"/>
          <w:szCs w:val="20"/>
        </w:rPr>
        <w:tab/>
      </w:r>
    </w:p>
    <w:p w14:paraId="736C2D4D" w14:textId="77777777" w:rsidR="0070795C" w:rsidRPr="009B4F6E" w:rsidRDefault="0070795C" w:rsidP="00AC3E24">
      <w:pPr>
        <w:spacing w:before="120"/>
        <w:ind w:left="357"/>
        <w:jc w:val="both"/>
        <w:rPr>
          <w:rFonts w:ascii="Tahoma" w:hAnsi="Tahoma" w:cs="Tahoma"/>
          <w:sz w:val="20"/>
          <w:szCs w:val="20"/>
        </w:rPr>
      </w:pPr>
      <w:r w:rsidRPr="009B4F6E">
        <w:rPr>
          <w:rFonts w:ascii="Tahoma" w:hAnsi="Tahoma" w:cs="Tahoma"/>
          <w:sz w:val="20"/>
          <w:szCs w:val="20"/>
        </w:rPr>
        <w:t>(dále jen „poskytovatel“)</w:t>
      </w:r>
    </w:p>
    <w:p w14:paraId="1812CB20" w14:textId="77777777" w:rsidR="0070795C" w:rsidRPr="009B4F6E" w:rsidRDefault="0070795C" w:rsidP="00AC3E24">
      <w:pPr>
        <w:spacing w:before="120" w:after="120"/>
        <w:jc w:val="both"/>
        <w:rPr>
          <w:rFonts w:ascii="Tahoma" w:hAnsi="Tahoma" w:cs="Tahoma"/>
          <w:sz w:val="20"/>
          <w:szCs w:val="20"/>
        </w:rPr>
      </w:pPr>
      <w:r w:rsidRPr="009B4F6E">
        <w:rPr>
          <w:rFonts w:ascii="Tahoma" w:hAnsi="Tahoma" w:cs="Tahoma"/>
          <w:sz w:val="20"/>
          <w:szCs w:val="20"/>
        </w:rPr>
        <w:t>a</w:t>
      </w:r>
    </w:p>
    <w:p w14:paraId="240750AF" w14:textId="77777777" w:rsidR="0070795C" w:rsidRPr="009B4F6E" w:rsidRDefault="00793639" w:rsidP="00AC3E24">
      <w:pPr>
        <w:pStyle w:val="Nadpis1"/>
        <w:numPr>
          <w:ilvl w:val="0"/>
          <w:numId w:val="10"/>
        </w:numPr>
        <w:tabs>
          <w:tab w:val="clear" w:pos="360"/>
        </w:tabs>
        <w:spacing w:before="240"/>
        <w:ind w:left="357" w:hanging="357"/>
        <w:jc w:val="both"/>
        <w:rPr>
          <w:rFonts w:ascii="Tahoma" w:hAnsi="Tahoma" w:cs="Tahoma"/>
          <w:sz w:val="20"/>
          <w:szCs w:val="20"/>
        </w:rPr>
      </w:pPr>
      <w:r>
        <w:rPr>
          <w:rFonts w:ascii="Tahoma" w:hAnsi="Tahoma" w:cs="Tahoma"/>
          <w:sz w:val="20"/>
          <w:szCs w:val="20"/>
        </w:rPr>
        <w:t>Statutární město Ostrava</w:t>
      </w:r>
    </w:p>
    <w:p w14:paraId="47AF1D0B"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se sídlem:</w:t>
      </w:r>
      <w:r w:rsidR="00FD68A7">
        <w:rPr>
          <w:rFonts w:ascii="Tahoma" w:hAnsi="Tahoma" w:cs="Tahoma"/>
          <w:sz w:val="20"/>
          <w:szCs w:val="20"/>
        </w:rPr>
        <w:t xml:space="preserve"> Prokešovo náměstí 8, 729 30 Ostrava</w:t>
      </w:r>
      <w:r w:rsidRPr="009B4F6E">
        <w:rPr>
          <w:rFonts w:ascii="Tahoma" w:hAnsi="Tahoma" w:cs="Tahoma"/>
          <w:sz w:val="20"/>
          <w:szCs w:val="20"/>
        </w:rPr>
        <w:tab/>
      </w:r>
    </w:p>
    <w:p w14:paraId="23FA162D" w14:textId="77777777" w:rsidR="0070795C" w:rsidRDefault="0070795C" w:rsidP="00A10928">
      <w:pPr>
        <w:tabs>
          <w:tab w:val="left" w:pos="2552"/>
        </w:tabs>
        <w:ind w:left="2552" w:hanging="2195"/>
        <w:jc w:val="both"/>
        <w:rPr>
          <w:rFonts w:ascii="Tahoma" w:hAnsi="Tahoma" w:cs="Tahoma"/>
          <w:sz w:val="20"/>
          <w:szCs w:val="20"/>
        </w:rPr>
      </w:pPr>
      <w:r w:rsidRPr="009B4F6E">
        <w:rPr>
          <w:rFonts w:ascii="Tahoma" w:hAnsi="Tahoma" w:cs="Tahoma"/>
          <w:sz w:val="20"/>
          <w:szCs w:val="20"/>
        </w:rPr>
        <w:t>zastoupen</w:t>
      </w:r>
      <w:r w:rsidR="00FD68A7">
        <w:rPr>
          <w:rFonts w:ascii="Tahoma" w:hAnsi="Tahoma" w:cs="Tahoma"/>
          <w:sz w:val="20"/>
          <w:szCs w:val="20"/>
        </w:rPr>
        <w:t>o</w:t>
      </w:r>
      <w:r w:rsidRPr="009B4F6E">
        <w:rPr>
          <w:rFonts w:ascii="Tahoma" w:hAnsi="Tahoma" w:cs="Tahoma"/>
          <w:sz w:val="20"/>
          <w:szCs w:val="20"/>
        </w:rPr>
        <w:t>:</w:t>
      </w:r>
      <w:r w:rsidRPr="009B4F6E">
        <w:rPr>
          <w:rFonts w:ascii="Tahoma" w:hAnsi="Tahoma" w:cs="Tahoma"/>
          <w:sz w:val="20"/>
          <w:szCs w:val="20"/>
        </w:rPr>
        <w:tab/>
      </w:r>
    </w:p>
    <w:p w14:paraId="4C317465" w14:textId="77777777" w:rsidR="00FD68A7" w:rsidRDefault="00FD68A7" w:rsidP="00AC3E24">
      <w:pPr>
        <w:tabs>
          <w:tab w:val="left" w:pos="2552"/>
        </w:tabs>
        <w:ind w:left="357"/>
        <w:jc w:val="both"/>
        <w:rPr>
          <w:rFonts w:ascii="Tahoma" w:hAnsi="Tahoma" w:cs="Tahoma"/>
          <w:sz w:val="20"/>
          <w:szCs w:val="20"/>
        </w:rPr>
      </w:pPr>
    </w:p>
    <w:p w14:paraId="204B1B70" w14:textId="77777777" w:rsidR="00033915" w:rsidRDefault="00033915" w:rsidP="00AC3E24">
      <w:pPr>
        <w:tabs>
          <w:tab w:val="left" w:pos="2552"/>
        </w:tabs>
        <w:ind w:left="357"/>
        <w:jc w:val="both"/>
        <w:rPr>
          <w:rFonts w:ascii="Tahoma" w:hAnsi="Tahoma" w:cs="Tahoma"/>
          <w:sz w:val="20"/>
          <w:szCs w:val="20"/>
        </w:rPr>
      </w:pPr>
    </w:p>
    <w:p w14:paraId="7C685BDE"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IČ</w:t>
      </w:r>
      <w:r w:rsidR="00AC3E24" w:rsidRPr="009B4F6E">
        <w:rPr>
          <w:rFonts w:ascii="Tahoma" w:hAnsi="Tahoma" w:cs="Tahoma"/>
          <w:sz w:val="20"/>
          <w:szCs w:val="20"/>
        </w:rPr>
        <w:t>O</w:t>
      </w:r>
      <w:r w:rsidRPr="009B4F6E">
        <w:rPr>
          <w:rFonts w:ascii="Tahoma" w:hAnsi="Tahoma" w:cs="Tahoma"/>
          <w:sz w:val="20"/>
          <w:szCs w:val="20"/>
        </w:rPr>
        <w:t>:</w:t>
      </w:r>
      <w:r w:rsidR="00FD68A7">
        <w:rPr>
          <w:rFonts w:ascii="Tahoma" w:hAnsi="Tahoma" w:cs="Tahoma"/>
          <w:sz w:val="20"/>
          <w:szCs w:val="20"/>
        </w:rPr>
        <w:t xml:space="preserve"> 00845451</w:t>
      </w:r>
      <w:r w:rsidR="00CA4EF4" w:rsidRPr="009B4F6E">
        <w:rPr>
          <w:rFonts w:ascii="Tahoma" w:hAnsi="Tahoma" w:cs="Tahoma"/>
          <w:sz w:val="20"/>
          <w:szCs w:val="20"/>
        </w:rPr>
        <w:tab/>
      </w:r>
    </w:p>
    <w:p w14:paraId="4A995F17"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DIČ:</w:t>
      </w:r>
      <w:r w:rsidR="00FD68A7">
        <w:rPr>
          <w:rFonts w:ascii="Tahoma" w:hAnsi="Tahoma" w:cs="Tahoma"/>
          <w:sz w:val="20"/>
          <w:szCs w:val="20"/>
        </w:rPr>
        <w:t xml:space="preserve"> CZ00845451</w:t>
      </w:r>
      <w:r w:rsidR="00CA4EF4" w:rsidRPr="009B4F6E">
        <w:rPr>
          <w:rFonts w:ascii="Tahoma" w:hAnsi="Tahoma" w:cs="Tahoma"/>
          <w:sz w:val="20"/>
          <w:szCs w:val="20"/>
        </w:rPr>
        <w:tab/>
      </w:r>
    </w:p>
    <w:p w14:paraId="78E1D08A"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bankovní spojení:</w:t>
      </w:r>
      <w:r w:rsidR="00AC3E24" w:rsidRPr="009B4F6E">
        <w:rPr>
          <w:rFonts w:ascii="Tahoma" w:hAnsi="Tahoma" w:cs="Tahoma"/>
          <w:sz w:val="20"/>
          <w:szCs w:val="20"/>
        </w:rPr>
        <w:tab/>
      </w:r>
    </w:p>
    <w:p w14:paraId="0A0A4083" w14:textId="77777777" w:rsidR="00AC3E24"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číslo účtu:</w:t>
      </w:r>
      <w:r w:rsidRPr="009B4F6E">
        <w:rPr>
          <w:rFonts w:ascii="Tahoma" w:hAnsi="Tahoma" w:cs="Tahoma"/>
          <w:sz w:val="20"/>
          <w:szCs w:val="20"/>
        </w:rPr>
        <w:tab/>
      </w:r>
    </w:p>
    <w:p w14:paraId="4659972A" w14:textId="77777777" w:rsidR="0070795C" w:rsidRPr="009B4F6E" w:rsidRDefault="0070795C" w:rsidP="00D44F6D">
      <w:pPr>
        <w:spacing w:before="120"/>
        <w:ind w:left="357"/>
        <w:jc w:val="both"/>
        <w:rPr>
          <w:rFonts w:ascii="Tahoma" w:hAnsi="Tahoma" w:cs="Tahoma"/>
          <w:sz w:val="20"/>
          <w:szCs w:val="20"/>
        </w:rPr>
      </w:pPr>
      <w:r w:rsidRPr="009B4F6E">
        <w:rPr>
          <w:rFonts w:ascii="Tahoma" w:hAnsi="Tahoma" w:cs="Tahoma"/>
          <w:sz w:val="20"/>
          <w:szCs w:val="20"/>
        </w:rPr>
        <w:t>(dále jen „příjemce“)</w:t>
      </w:r>
    </w:p>
    <w:p w14:paraId="7608FB39" w14:textId="77777777" w:rsidR="0070795C" w:rsidRPr="009B4F6E" w:rsidRDefault="0070795C" w:rsidP="00AC3E24">
      <w:pPr>
        <w:spacing w:before="360"/>
        <w:jc w:val="center"/>
        <w:rPr>
          <w:rFonts w:ascii="Tahoma" w:hAnsi="Tahoma" w:cs="Tahoma"/>
          <w:b/>
          <w:bCs/>
          <w:sz w:val="20"/>
          <w:szCs w:val="20"/>
        </w:rPr>
      </w:pPr>
      <w:r w:rsidRPr="009B4F6E">
        <w:rPr>
          <w:rFonts w:ascii="Tahoma" w:hAnsi="Tahoma" w:cs="Tahoma"/>
          <w:b/>
          <w:bCs/>
          <w:sz w:val="20"/>
          <w:szCs w:val="20"/>
        </w:rPr>
        <w:t>II.</w:t>
      </w:r>
      <w:r w:rsidR="00AC3E24" w:rsidRPr="009B4F6E">
        <w:rPr>
          <w:rFonts w:ascii="Tahoma" w:hAnsi="Tahoma" w:cs="Tahoma"/>
          <w:b/>
          <w:bCs/>
          <w:sz w:val="20"/>
          <w:szCs w:val="20"/>
        </w:rPr>
        <w:br/>
      </w:r>
      <w:r w:rsidR="00C95D31" w:rsidRPr="009B4F6E">
        <w:rPr>
          <w:rFonts w:ascii="Tahoma" w:hAnsi="Tahoma" w:cs="Tahoma"/>
          <w:b/>
          <w:bCs/>
          <w:sz w:val="20"/>
          <w:szCs w:val="20"/>
        </w:rPr>
        <w:t>Základní ustanovení</w:t>
      </w:r>
    </w:p>
    <w:p w14:paraId="519AB929" w14:textId="77777777" w:rsidR="00D25909" w:rsidRPr="009B4F6E" w:rsidRDefault="00D25909"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Tato smlouva je veřejno</w:t>
      </w:r>
      <w:r w:rsidR="00AC3E24" w:rsidRPr="009B4F6E">
        <w:rPr>
          <w:rFonts w:ascii="Tahoma" w:hAnsi="Tahoma" w:cs="Tahoma"/>
          <w:b w:val="0"/>
          <w:bCs w:val="0"/>
          <w:sz w:val="20"/>
          <w:szCs w:val="20"/>
        </w:rPr>
        <w:t>právní smlouvou uzavřenou dle § </w:t>
      </w:r>
      <w:r w:rsidRPr="009B4F6E">
        <w:rPr>
          <w:rFonts w:ascii="Tahoma" w:hAnsi="Tahoma" w:cs="Tahoma"/>
          <w:b w:val="0"/>
          <w:bCs w:val="0"/>
          <w:sz w:val="20"/>
          <w:szCs w:val="20"/>
        </w:rPr>
        <w:t>10a odst.</w:t>
      </w:r>
      <w:r w:rsidR="00AC3E24" w:rsidRPr="009B4F6E">
        <w:rPr>
          <w:rFonts w:ascii="Tahoma" w:hAnsi="Tahoma" w:cs="Tahoma"/>
          <w:b w:val="0"/>
          <w:bCs w:val="0"/>
          <w:sz w:val="20"/>
          <w:szCs w:val="20"/>
        </w:rPr>
        <w:t> </w:t>
      </w:r>
      <w:r w:rsidRPr="009B4F6E">
        <w:rPr>
          <w:rFonts w:ascii="Tahoma" w:hAnsi="Tahoma" w:cs="Tahoma"/>
          <w:b w:val="0"/>
          <w:bCs w:val="0"/>
          <w:sz w:val="20"/>
          <w:szCs w:val="20"/>
        </w:rPr>
        <w:t>5 zákona č. 250/2000 Sb., o rozpočtových pravidlech územních rozpočtů, ve znění pozdějších předpisů (dále jen „zákon č.</w:t>
      </w:r>
      <w:r w:rsidR="00AC3E24" w:rsidRPr="009B4F6E">
        <w:rPr>
          <w:rFonts w:ascii="Tahoma" w:hAnsi="Tahoma" w:cs="Tahoma"/>
          <w:b w:val="0"/>
          <w:bCs w:val="0"/>
          <w:sz w:val="20"/>
          <w:szCs w:val="20"/>
        </w:rPr>
        <w:t> </w:t>
      </w:r>
      <w:r w:rsidRPr="009B4F6E">
        <w:rPr>
          <w:rFonts w:ascii="Tahoma" w:hAnsi="Tahoma" w:cs="Tahoma"/>
          <w:b w:val="0"/>
          <w:bCs w:val="0"/>
          <w:sz w:val="20"/>
          <w:szCs w:val="20"/>
        </w:rPr>
        <w:t>250/2000</w:t>
      </w:r>
      <w:r w:rsidR="00AC3E24" w:rsidRPr="009B4F6E">
        <w:rPr>
          <w:rFonts w:ascii="Tahoma" w:hAnsi="Tahoma" w:cs="Tahoma"/>
          <w:b w:val="0"/>
          <w:bCs w:val="0"/>
          <w:sz w:val="20"/>
          <w:szCs w:val="20"/>
        </w:rPr>
        <w:t> </w:t>
      </w:r>
      <w:r w:rsidRPr="009B4F6E">
        <w:rPr>
          <w:rFonts w:ascii="Tahoma" w:hAnsi="Tahoma" w:cs="Tahoma"/>
          <w:b w:val="0"/>
          <w:bCs w:val="0"/>
          <w:sz w:val="20"/>
          <w:szCs w:val="20"/>
        </w:rPr>
        <w:t>Sb.“).</w:t>
      </w:r>
    </w:p>
    <w:p w14:paraId="37BE32AF" w14:textId="77777777"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Dotace je ve smyslu zákona č. 320/2001 Sb.,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 veřejné správě a o změně některých zákonů (zákon o finanční kontrole), ve znění pozdějších předpisů (dále jen „zákon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veřejnou finanční podporou a vztahují se na ni ustanovení tohoto zákona.</w:t>
      </w:r>
    </w:p>
    <w:p w14:paraId="16AB46C8" w14:textId="77777777"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Neoprávněné použití dotace nebo zadržení </w:t>
      </w:r>
      <w:r w:rsidR="005F21E1" w:rsidRPr="009B4F6E">
        <w:rPr>
          <w:rFonts w:ascii="Tahoma" w:hAnsi="Tahoma" w:cs="Tahoma"/>
          <w:b w:val="0"/>
          <w:bCs w:val="0"/>
          <w:sz w:val="20"/>
          <w:szCs w:val="20"/>
        </w:rPr>
        <w:t xml:space="preserve">peněžních </w:t>
      </w:r>
      <w:r w:rsidRPr="009B4F6E">
        <w:rPr>
          <w:rFonts w:ascii="Tahoma" w:hAnsi="Tahoma" w:cs="Tahoma"/>
          <w:b w:val="0"/>
          <w:bCs w:val="0"/>
          <w:sz w:val="20"/>
          <w:szCs w:val="20"/>
        </w:rPr>
        <w:t>prostředků poskytnutých z rozpočtu poskytovatele</w:t>
      </w:r>
      <w:r w:rsidR="005F21E1" w:rsidRPr="009B4F6E">
        <w:rPr>
          <w:rFonts w:ascii="Tahoma" w:hAnsi="Tahoma" w:cs="Tahoma"/>
          <w:b w:val="0"/>
          <w:bCs w:val="0"/>
          <w:sz w:val="20"/>
          <w:szCs w:val="20"/>
        </w:rPr>
        <w:t xml:space="preserve"> </w:t>
      </w:r>
      <w:r w:rsidRPr="009B4F6E">
        <w:rPr>
          <w:rFonts w:ascii="Tahoma" w:hAnsi="Tahoma" w:cs="Tahoma"/>
          <w:b w:val="0"/>
          <w:bCs w:val="0"/>
          <w:sz w:val="20"/>
          <w:szCs w:val="20"/>
        </w:rPr>
        <w:t>je porušením rozpočtové kázně podle § 22 zákona č. 250/2000 Sb. V případě porušení rozpočtové kázně</w:t>
      </w:r>
      <w:r w:rsidR="00AC3E24" w:rsidRPr="009B4F6E">
        <w:rPr>
          <w:rFonts w:ascii="Tahoma" w:hAnsi="Tahoma" w:cs="Tahoma"/>
          <w:b w:val="0"/>
          <w:bCs w:val="0"/>
          <w:sz w:val="20"/>
          <w:szCs w:val="20"/>
        </w:rPr>
        <w:t xml:space="preserve"> bude postupováno dle zákona č. 250/2000 </w:t>
      </w:r>
      <w:r w:rsidRPr="009B4F6E">
        <w:rPr>
          <w:rFonts w:ascii="Tahoma" w:hAnsi="Tahoma" w:cs="Tahoma"/>
          <w:b w:val="0"/>
          <w:bCs w:val="0"/>
          <w:sz w:val="20"/>
          <w:szCs w:val="20"/>
        </w:rPr>
        <w:t>Sb.</w:t>
      </w:r>
    </w:p>
    <w:p w14:paraId="43C72D04" w14:textId="1339902A" w:rsidR="00CE5C80" w:rsidRPr="009B4F6E" w:rsidRDefault="00CE5C80"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647306">
        <w:rPr>
          <w:rFonts w:ascii="Tahoma" w:hAnsi="Tahoma" w:cs="Tahoma"/>
          <w:b w:val="0"/>
          <w:bCs w:val="0"/>
          <w:sz w:val="20"/>
          <w:szCs w:val="20"/>
        </w:rPr>
        <w:t>Účelem této smlouvy je podílení se Moravskoslezského kraje na finančních nákladech spojených s</w:t>
      </w:r>
      <w:r w:rsidR="00793639">
        <w:rPr>
          <w:rFonts w:ascii="Tahoma" w:hAnsi="Tahoma" w:cs="Tahoma"/>
          <w:b w:val="0"/>
          <w:bCs w:val="0"/>
          <w:sz w:val="20"/>
          <w:szCs w:val="20"/>
        </w:rPr>
        <w:t> výstavbou nového koncertního sálu a rekonstrukcí Domu kultury města Ostravy</w:t>
      </w:r>
      <w:r w:rsidR="00FD68A7">
        <w:rPr>
          <w:rFonts w:ascii="Tahoma" w:hAnsi="Tahoma" w:cs="Tahoma"/>
          <w:b w:val="0"/>
          <w:bCs w:val="0"/>
          <w:sz w:val="20"/>
          <w:szCs w:val="20"/>
        </w:rPr>
        <w:t xml:space="preserve"> v souladu s Memorandem o spolupráci při přípravě a realizaci projektu „Výstavba nového koncertního sálu jako přístavba objektu Domu kultury města Ostravy“ u</w:t>
      </w:r>
      <w:r w:rsidR="00FC6697">
        <w:rPr>
          <w:rFonts w:ascii="Tahoma" w:hAnsi="Tahoma" w:cs="Tahoma"/>
          <w:b w:val="0"/>
          <w:bCs w:val="0"/>
          <w:sz w:val="20"/>
          <w:szCs w:val="20"/>
        </w:rPr>
        <w:t>za</w:t>
      </w:r>
      <w:r w:rsidR="00FD68A7">
        <w:rPr>
          <w:rFonts w:ascii="Tahoma" w:hAnsi="Tahoma" w:cs="Tahoma"/>
          <w:b w:val="0"/>
          <w:bCs w:val="0"/>
          <w:sz w:val="20"/>
          <w:szCs w:val="20"/>
        </w:rPr>
        <w:t>vřené</w:t>
      </w:r>
      <w:r w:rsidR="00FC6697">
        <w:rPr>
          <w:rFonts w:ascii="Tahoma" w:hAnsi="Tahoma" w:cs="Tahoma"/>
          <w:b w:val="0"/>
          <w:bCs w:val="0"/>
          <w:sz w:val="20"/>
          <w:szCs w:val="20"/>
        </w:rPr>
        <w:t>ho</w:t>
      </w:r>
      <w:r w:rsidR="00FD68A7">
        <w:rPr>
          <w:rFonts w:ascii="Tahoma" w:hAnsi="Tahoma" w:cs="Tahoma"/>
          <w:b w:val="0"/>
          <w:bCs w:val="0"/>
          <w:sz w:val="20"/>
          <w:szCs w:val="20"/>
        </w:rPr>
        <w:t xml:space="preserve"> dne 2</w:t>
      </w:r>
      <w:r w:rsidR="0092083E">
        <w:rPr>
          <w:rFonts w:ascii="Tahoma" w:hAnsi="Tahoma" w:cs="Tahoma"/>
          <w:b w:val="0"/>
          <w:bCs w:val="0"/>
          <w:sz w:val="20"/>
          <w:szCs w:val="20"/>
        </w:rPr>
        <w:t>5</w:t>
      </w:r>
      <w:r w:rsidR="00FD68A7">
        <w:rPr>
          <w:rFonts w:ascii="Tahoma" w:hAnsi="Tahoma" w:cs="Tahoma"/>
          <w:b w:val="0"/>
          <w:bCs w:val="0"/>
          <w:sz w:val="20"/>
          <w:szCs w:val="20"/>
        </w:rPr>
        <w:t xml:space="preserve">. </w:t>
      </w:r>
      <w:r w:rsidR="0092083E">
        <w:rPr>
          <w:rFonts w:ascii="Tahoma" w:hAnsi="Tahoma" w:cs="Tahoma"/>
          <w:b w:val="0"/>
          <w:bCs w:val="0"/>
          <w:sz w:val="20"/>
          <w:szCs w:val="20"/>
        </w:rPr>
        <w:t>4</w:t>
      </w:r>
      <w:r w:rsidR="00FD68A7">
        <w:rPr>
          <w:rFonts w:ascii="Tahoma" w:hAnsi="Tahoma" w:cs="Tahoma"/>
          <w:b w:val="0"/>
          <w:bCs w:val="0"/>
          <w:sz w:val="20"/>
          <w:szCs w:val="20"/>
        </w:rPr>
        <w:t>. 2018.</w:t>
      </w:r>
      <w:r w:rsidR="006B2E95">
        <w:rPr>
          <w:rFonts w:ascii="Tahoma" w:hAnsi="Tahoma" w:cs="Tahoma"/>
          <w:b w:val="0"/>
          <w:bCs w:val="0"/>
          <w:sz w:val="20"/>
          <w:szCs w:val="20"/>
        </w:rPr>
        <w:t xml:space="preserve"> Smluvní strany </w:t>
      </w:r>
      <w:r w:rsidR="00E509BE">
        <w:rPr>
          <w:rFonts w:ascii="Tahoma" w:hAnsi="Tahoma" w:cs="Tahoma"/>
          <w:b w:val="0"/>
          <w:bCs w:val="0"/>
          <w:sz w:val="20"/>
          <w:szCs w:val="20"/>
        </w:rPr>
        <w:t>se</w:t>
      </w:r>
      <w:r w:rsidR="006B2E95">
        <w:rPr>
          <w:rFonts w:ascii="Tahoma" w:hAnsi="Tahoma" w:cs="Tahoma"/>
          <w:b w:val="0"/>
          <w:bCs w:val="0"/>
          <w:sz w:val="20"/>
          <w:szCs w:val="20"/>
        </w:rPr>
        <w:t xml:space="preserve"> dohodly také na podpoře </w:t>
      </w:r>
      <w:r w:rsidR="00E509BE">
        <w:rPr>
          <w:rFonts w:ascii="Tahoma" w:hAnsi="Tahoma" w:cs="Tahoma"/>
          <w:b w:val="0"/>
          <w:bCs w:val="0"/>
          <w:sz w:val="20"/>
          <w:szCs w:val="20"/>
        </w:rPr>
        <w:t xml:space="preserve">dalších </w:t>
      </w:r>
      <w:r w:rsidR="006B2E95">
        <w:rPr>
          <w:rFonts w:ascii="Tahoma" w:hAnsi="Tahoma" w:cs="Tahoma"/>
          <w:b w:val="0"/>
          <w:bCs w:val="0"/>
          <w:sz w:val="20"/>
          <w:szCs w:val="20"/>
        </w:rPr>
        <w:t xml:space="preserve">investičních akcí na území města Ostravy, které bude realizovat Moravskoslezský kraj, jak </w:t>
      </w:r>
      <w:r w:rsidR="00E509BE">
        <w:rPr>
          <w:rFonts w:ascii="Tahoma" w:hAnsi="Tahoma" w:cs="Tahoma"/>
          <w:b w:val="0"/>
          <w:bCs w:val="0"/>
          <w:sz w:val="20"/>
          <w:szCs w:val="20"/>
        </w:rPr>
        <w:t xml:space="preserve">vyplývá z </w:t>
      </w:r>
      <w:r w:rsidR="006B2E95">
        <w:rPr>
          <w:rFonts w:ascii="Tahoma" w:hAnsi="Tahoma" w:cs="Tahoma"/>
          <w:b w:val="0"/>
          <w:bCs w:val="0"/>
          <w:sz w:val="20"/>
          <w:szCs w:val="20"/>
        </w:rPr>
        <w:t>Memorand</w:t>
      </w:r>
      <w:r w:rsidR="00E509BE">
        <w:rPr>
          <w:rFonts w:ascii="Tahoma" w:hAnsi="Tahoma" w:cs="Tahoma"/>
          <w:b w:val="0"/>
          <w:bCs w:val="0"/>
          <w:sz w:val="20"/>
          <w:szCs w:val="20"/>
        </w:rPr>
        <w:t>a</w:t>
      </w:r>
      <w:r w:rsidR="006B2E95">
        <w:rPr>
          <w:rFonts w:ascii="Tahoma" w:hAnsi="Tahoma" w:cs="Tahoma"/>
          <w:b w:val="0"/>
          <w:bCs w:val="0"/>
          <w:sz w:val="20"/>
          <w:szCs w:val="20"/>
        </w:rPr>
        <w:t xml:space="preserve"> o spolupráci při přípravě a realizaci projektu „Novostavba Moravskoslezské vědecké knihovny v</w:t>
      </w:r>
      <w:r w:rsidR="00E509BE">
        <w:rPr>
          <w:rFonts w:ascii="Tahoma" w:hAnsi="Tahoma" w:cs="Tahoma"/>
          <w:b w:val="0"/>
          <w:bCs w:val="0"/>
          <w:sz w:val="20"/>
          <w:szCs w:val="20"/>
        </w:rPr>
        <w:t> </w:t>
      </w:r>
      <w:r w:rsidR="006B2E95">
        <w:rPr>
          <w:rFonts w:ascii="Tahoma" w:hAnsi="Tahoma" w:cs="Tahoma"/>
          <w:b w:val="0"/>
          <w:bCs w:val="0"/>
          <w:sz w:val="20"/>
          <w:szCs w:val="20"/>
        </w:rPr>
        <w:t>Ostravě</w:t>
      </w:r>
      <w:r w:rsidR="00E509BE">
        <w:rPr>
          <w:rFonts w:ascii="Tahoma" w:hAnsi="Tahoma" w:cs="Tahoma"/>
          <w:b w:val="0"/>
          <w:bCs w:val="0"/>
          <w:sz w:val="20"/>
          <w:szCs w:val="20"/>
        </w:rPr>
        <w:t>“</w:t>
      </w:r>
      <w:r w:rsidR="006B2E95">
        <w:rPr>
          <w:rFonts w:ascii="Tahoma" w:hAnsi="Tahoma" w:cs="Tahoma"/>
          <w:b w:val="0"/>
          <w:bCs w:val="0"/>
          <w:sz w:val="20"/>
          <w:szCs w:val="20"/>
        </w:rPr>
        <w:t xml:space="preserve"> z</w:t>
      </w:r>
      <w:r w:rsidR="00E509BE">
        <w:rPr>
          <w:rFonts w:ascii="Tahoma" w:hAnsi="Tahoma" w:cs="Tahoma"/>
          <w:b w:val="0"/>
          <w:bCs w:val="0"/>
          <w:sz w:val="20"/>
          <w:szCs w:val="20"/>
        </w:rPr>
        <w:t>e dne</w:t>
      </w:r>
      <w:r w:rsidR="006B2E95">
        <w:rPr>
          <w:rFonts w:ascii="Tahoma" w:hAnsi="Tahoma" w:cs="Tahoma"/>
          <w:b w:val="0"/>
          <w:bCs w:val="0"/>
          <w:sz w:val="20"/>
          <w:szCs w:val="20"/>
        </w:rPr>
        <w:t xml:space="preserve"> 25. 4. 2018 a </w:t>
      </w:r>
      <w:r w:rsidR="00E509BE">
        <w:rPr>
          <w:rFonts w:ascii="Tahoma" w:hAnsi="Tahoma" w:cs="Tahoma"/>
          <w:b w:val="0"/>
          <w:bCs w:val="0"/>
          <w:sz w:val="20"/>
          <w:szCs w:val="20"/>
        </w:rPr>
        <w:t>z</w:t>
      </w:r>
      <w:r w:rsidR="006B2E95">
        <w:rPr>
          <w:rFonts w:ascii="Tahoma" w:hAnsi="Tahoma" w:cs="Tahoma"/>
          <w:b w:val="0"/>
          <w:bCs w:val="0"/>
          <w:sz w:val="20"/>
          <w:szCs w:val="20"/>
        </w:rPr>
        <w:t> Memorand</w:t>
      </w:r>
      <w:r w:rsidR="00E509BE">
        <w:rPr>
          <w:rFonts w:ascii="Tahoma" w:hAnsi="Tahoma" w:cs="Tahoma"/>
          <w:b w:val="0"/>
          <w:bCs w:val="0"/>
          <w:sz w:val="20"/>
          <w:szCs w:val="20"/>
        </w:rPr>
        <w:t>a</w:t>
      </w:r>
      <w:r w:rsidR="006B2E95">
        <w:rPr>
          <w:rFonts w:ascii="Tahoma" w:hAnsi="Tahoma" w:cs="Tahoma"/>
          <w:b w:val="0"/>
          <w:bCs w:val="0"/>
          <w:sz w:val="20"/>
          <w:szCs w:val="20"/>
        </w:rPr>
        <w:t xml:space="preserve"> o spolupráci při přípravě a realizaci projektu „Přístavba Domu umění – Galerie pro 21. století“ ze dne 25. 4. 2018.</w:t>
      </w:r>
    </w:p>
    <w:p w14:paraId="49AFDAB2" w14:textId="77777777" w:rsidR="0092083E" w:rsidRDefault="0092083E" w:rsidP="00AC3E24">
      <w:pPr>
        <w:spacing w:before="360"/>
        <w:jc w:val="center"/>
        <w:rPr>
          <w:rFonts w:ascii="Tahoma" w:hAnsi="Tahoma" w:cs="Tahoma"/>
          <w:b/>
          <w:bCs/>
          <w:sz w:val="20"/>
          <w:szCs w:val="20"/>
        </w:rPr>
      </w:pPr>
    </w:p>
    <w:p w14:paraId="4B16BB6F" w14:textId="225C4AD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III.</w:t>
      </w:r>
      <w:r w:rsidR="00AC3E24" w:rsidRPr="009B4F6E">
        <w:rPr>
          <w:rFonts w:ascii="Tahoma" w:hAnsi="Tahoma" w:cs="Tahoma"/>
          <w:b/>
          <w:bCs/>
          <w:sz w:val="20"/>
          <w:szCs w:val="20"/>
        </w:rPr>
        <w:br/>
      </w:r>
      <w:r w:rsidR="00C95D31" w:rsidRPr="009B4F6E">
        <w:rPr>
          <w:rFonts w:ascii="Tahoma" w:hAnsi="Tahoma" w:cs="Tahoma"/>
          <w:b/>
          <w:sz w:val="20"/>
          <w:szCs w:val="20"/>
        </w:rPr>
        <w:t>Předmět smlouvy</w:t>
      </w:r>
    </w:p>
    <w:p w14:paraId="42216804" w14:textId="77777777" w:rsidR="0070795C" w:rsidRPr="009B4F6E" w:rsidRDefault="0070795C" w:rsidP="00AC3E24">
      <w:pPr>
        <w:pStyle w:val="Zkladntext"/>
        <w:numPr>
          <w:ilvl w:val="0"/>
          <w:numId w:val="8"/>
        </w:numPr>
        <w:tabs>
          <w:tab w:val="clear" w:pos="36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lastRenderedPageBreak/>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16A0415D" w14:textId="77777777" w:rsidR="0070795C" w:rsidRPr="009B4F6E" w:rsidRDefault="00AC3E24" w:rsidP="00AC3E24">
      <w:pPr>
        <w:spacing w:before="360"/>
        <w:jc w:val="center"/>
        <w:rPr>
          <w:rFonts w:ascii="Tahoma" w:hAnsi="Tahoma" w:cs="Tahoma"/>
          <w:b/>
          <w:sz w:val="20"/>
          <w:szCs w:val="20"/>
        </w:rPr>
      </w:pPr>
      <w:r w:rsidRPr="009B4F6E">
        <w:rPr>
          <w:rFonts w:ascii="Tahoma" w:hAnsi="Tahoma" w:cs="Tahoma"/>
          <w:b/>
          <w:bCs/>
          <w:sz w:val="20"/>
          <w:szCs w:val="20"/>
        </w:rPr>
        <w:t>IV.</w:t>
      </w:r>
      <w:r w:rsidRPr="009B4F6E">
        <w:rPr>
          <w:rFonts w:ascii="Tahoma" w:hAnsi="Tahoma" w:cs="Tahoma"/>
          <w:b/>
          <w:bCs/>
          <w:sz w:val="20"/>
          <w:szCs w:val="20"/>
        </w:rPr>
        <w:br/>
      </w:r>
      <w:r w:rsidR="00C95D31" w:rsidRPr="009B4F6E">
        <w:rPr>
          <w:rFonts w:ascii="Tahoma" w:hAnsi="Tahoma" w:cs="Tahoma"/>
          <w:b/>
          <w:sz w:val="20"/>
          <w:szCs w:val="20"/>
        </w:rPr>
        <w:t>Účelové určení a výše dotace</w:t>
      </w:r>
    </w:p>
    <w:p w14:paraId="1CF85372" w14:textId="77777777" w:rsidR="0070795C" w:rsidRDefault="0070795C" w:rsidP="00AC3E24">
      <w:pPr>
        <w:pStyle w:val="Zkladntext"/>
        <w:numPr>
          <w:ilvl w:val="0"/>
          <w:numId w:val="9"/>
        </w:numPr>
        <w:tabs>
          <w:tab w:val="clear" w:pos="36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Poskytovatel podle této smlouvy poskytne příjemci </w:t>
      </w:r>
      <w:r w:rsidRPr="00F04767">
        <w:rPr>
          <w:rFonts w:ascii="Tahoma" w:hAnsi="Tahoma" w:cs="Tahoma"/>
          <w:b w:val="0"/>
          <w:bCs w:val="0"/>
          <w:i/>
          <w:iCs/>
          <w:sz w:val="20"/>
          <w:szCs w:val="20"/>
        </w:rPr>
        <w:t>investiční</w:t>
      </w:r>
      <w:r w:rsidRPr="005E5D23">
        <w:rPr>
          <w:rFonts w:ascii="Tahoma" w:hAnsi="Tahoma" w:cs="Tahoma"/>
          <w:b w:val="0"/>
          <w:bCs w:val="0"/>
          <w:iCs/>
          <w:sz w:val="20"/>
          <w:szCs w:val="20"/>
        </w:rPr>
        <w:t xml:space="preserve"> </w:t>
      </w:r>
      <w:r w:rsidRPr="00A26F91">
        <w:rPr>
          <w:rFonts w:ascii="Tahoma" w:hAnsi="Tahoma" w:cs="Tahoma"/>
          <w:b w:val="0"/>
          <w:bCs w:val="0"/>
          <w:sz w:val="20"/>
          <w:szCs w:val="20"/>
        </w:rPr>
        <w:t>dotaci v</w:t>
      </w:r>
      <w:r w:rsidR="00AC3E24" w:rsidRPr="00A26F91">
        <w:rPr>
          <w:rFonts w:ascii="Tahoma" w:hAnsi="Tahoma" w:cs="Tahoma"/>
          <w:b w:val="0"/>
          <w:bCs w:val="0"/>
          <w:sz w:val="20"/>
          <w:szCs w:val="20"/>
        </w:rPr>
        <w:t> </w:t>
      </w:r>
      <w:r w:rsidR="00B155A1" w:rsidRPr="00A26F91">
        <w:rPr>
          <w:rFonts w:ascii="Tahoma" w:hAnsi="Tahoma" w:cs="Tahoma"/>
          <w:b w:val="0"/>
          <w:bCs w:val="0"/>
          <w:sz w:val="20"/>
          <w:szCs w:val="20"/>
        </w:rPr>
        <w:t>maximální</w:t>
      </w:r>
      <w:r w:rsidR="00AC3E24" w:rsidRPr="00A26F91">
        <w:rPr>
          <w:rFonts w:ascii="Tahoma" w:hAnsi="Tahoma" w:cs="Tahoma"/>
          <w:b w:val="0"/>
          <w:bCs w:val="0"/>
          <w:sz w:val="20"/>
          <w:szCs w:val="20"/>
        </w:rPr>
        <w:t xml:space="preserve"> </w:t>
      </w:r>
      <w:r w:rsidRPr="00A26F91">
        <w:rPr>
          <w:rFonts w:ascii="Tahoma" w:hAnsi="Tahoma" w:cs="Tahoma"/>
          <w:b w:val="0"/>
          <w:bCs w:val="0"/>
          <w:sz w:val="20"/>
          <w:szCs w:val="20"/>
        </w:rPr>
        <w:t xml:space="preserve">výši </w:t>
      </w:r>
      <w:proofErr w:type="gramStart"/>
      <w:r w:rsidR="00FD68A7">
        <w:rPr>
          <w:rFonts w:ascii="Tahoma" w:hAnsi="Tahoma" w:cs="Tahoma"/>
          <w:b w:val="0"/>
          <w:bCs w:val="0"/>
          <w:sz w:val="20"/>
          <w:szCs w:val="20"/>
        </w:rPr>
        <w:t>300.000.000,-</w:t>
      </w:r>
      <w:proofErr w:type="gramEnd"/>
      <w:r w:rsidR="00555893">
        <w:rPr>
          <w:rFonts w:ascii="Tahoma" w:hAnsi="Tahoma" w:cs="Tahoma"/>
          <w:b w:val="0"/>
          <w:bCs w:val="0"/>
          <w:sz w:val="20"/>
          <w:szCs w:val="20"/>
        </w:rPr>
        <w:t xml:space="preserve"> Kč </w:t>
      </w:r>
      <w:r w:rsidR="00FD68A7">
        <w:rPr>
          <w:rFonts w:ascii="Tahoma" w:hAnsi="Tahoma" w:cs="Tahoma"/>
          <w:b w:val="0"/>
          <w:bCs w:val="0"/>
          <w:sz w:val="20"/>
          <w:szCs w:val="20"/>
        </w:rPr>
        <w:t xml:space="preserve">(slovy: </w:t>
      </w:r>
      <w:proofErr w:type="spellStart"/>
      <w:r w:rsidR="00FD68A7">
        <w:rPr>
          <w:rFonts w:ascii="Tahoma" w:hAnsi="Tahoma" w:cs="Tahoma"/>
          <w:b w:val="0"/>
          <w:bCs w:val="0"/>
          <w:sz w:val="20"/>
          <w:szCs w:val="20"/>
        </w:rPr>
        <w:t>třistamilionů</w:t>
      </w:r>
      <w:proofErr w:type="spellEnd"/>
      <w:r w:rsidR="00FD68A7">
        <w:rPr>
          <w:rFonts w:ascii="Tahoma" w:hAnsi="Tahoma" w:cs="Tahoma"/>
          <w:b w:val="0"/>
          <w:bCs w:val="0"/>
          <w:sz w:val="20"/>
          <w:szCs w:val="20"/>
        </w:rPr>
        <w:t xml:space="preserve"> korun českých) </w:t>
      </w:r>
      <w:r w:rsidR="00AC3E24" w:rsidRPr="00A26F91">
        <w:rPr>
          <w:rFonts w:ascii="Tahoma" w:hAnsi="Tahoma" w:cs="Tahoma"/>
          <w:b w:val="0"/>
          <w:bCs w:val="0"/>
          <w:sz w:val="20"/>
          <w:szCs w:val="20"/>
        </w:rPr>
        <w:t>n</w:t>
      </w:r>
      <w:r w:rsidR="00AC3E24" w:rsidRPr="009B4F6E">
        <w:rPr>
          <w:rFonts w:ascii="Tahoma" w:hAnsi="Tahoma" w:cs="Tahoma"/>
          <w:b w:val="0"/>
          <w:bCs w:val="0"/>
          <w:sz w:val="20"/>
          <w:szCs w:val="20"/>
        </w:rPr>
        <w:t>a realizaci projektu</w:t>
      </w:r>
      <w:r w:rsidR="004D654E">
        <w:rPr>
          <w:rFonts w:ascii="Tahoma" w:hAnsi="Tahoma" w:cs="Tahoma"/>
          <w:b w:val="0"/>
          <w:bCs w:val="0"/>
          <w:sz w:val="20"/>
          <w:szCs w:val="20"/>
        </w:rPr>
        <w:t xml:space="preserve"> </w:t>
      </w:r>
      <w:r w:rsidR="00555893" w:rsidRPr="00FD68A7">
        <w:rPr>
          <w:rFonts w:ascii="Tahoma" w:hAnsi="Tahoma" w:cs="Tahoma"/>
          <w:sz w:val="20"/>
          <w:szCs w:val="20"/>
        </w:rPr>
        <w:t>„Koncertní sál a rekonstrukce Domu kultury města Ostravy“</w:t>
      </w:r>
      <w:r w:rsidR="00555893">
        <w:rPr>
          <w:rFonts w:ascii="Tahoma" w:hAnsi="Tahoma" w:cs="Tahoma"/>
          <w:b w:val="0"/>
          <w:bCs w:val="0"/>
          <w:sz w:val="20"/>
          <w:szCs w:val="20"/>
        </w:rPr>
        <w:t xml:space="preserve"> </w:t>
      </w:r>
      <w:r w:rsidR="00AC3E24" w:rsidRPr="009B4F6E">
        <w:rPr>
          <w:rFonts w:ascii="Tahoma" w:hAnsi="Tahoma" w:cs="Tahoma"/>
          <w:b w:val="0"/>
          <w:bCs w:val="0"/>
          <w:sz w:val="20"/>
          <w:szCs w:val="20"/>
        </w:rPr>
        <w:t xml:space="preserve"> </w:t>
      </w:r>
      <w:r w:rsidRPr="009B4F6E">
        <w:rPr>
          <w:rFonts w:ascii="Tahoma" w:hAnsi="Tahoma" w:cs="Tahoma"/>
          <w:b w:val="0"/>
          <w:bCs w:val="0"/>
          <w:sz w:val="20"/>
          <w:szCs w:val="20"/>
        </w:rPr>
        <w:t>(dále jen „projekt“), účelově určenou k úhradě uznatelných nákladů projektu vymezených v čl.</w:t>
      </w:r>
      <w:r w:rsidR="00AC3E24" w:rsidRPr="009B4F6E">
        <w:rPr>
          <w:rFonts w:ascii="Tahoma" w:hAnsi="Tahoma" w:cs="Tahoma"/>
          <w:b w:val="0"/>
          <w:bCs w:val="0"/>
          <w:sz w:val="20"/>
          <w:szCs w:val="20"/>
        </w:rPr>
        <w:t> </w:t>
      </w:r>
      <w:r w:rsidRPr="009B4F6E">
        <w:rPr>
          <w:rFonts w:ascii="Tahoma" w:hAnsi="Tahoma" w:cs="Tahoma"/>
          <w:b w:val="0"/>
          <w:bCs w:val="0"/>
          <w:sz w:val="20"/>
          <w:szCs w:val="20"/>
        </w:rPr>
        <w:t>VI této smlouvy.</w:t>
      </w:r>
    </w:p>
    <w:p w14:paraId="7DA5FAE7" w14:textId="77777777" w:rsidR="000F2862" w:rsidRPr="00CF46ED" w:rsidRDefault="000F2862" w:rsidP="000F2862">
      <w:pPr>
        <w:pStyle w:val="Zkladntext"/>
        <w:numPr>
          <w:ilvl w:val="0"/>
          <w:numId w:val="9"/>
        </w:numPr>
        <w:tabs>
          <w:tab w:val="clear" w:pos="360"/>
        </w:tabs>
        <w:spacing w:before="120"/>
        <w:ind w:left="357" w:hanging="357"/>
        <w:jc w:val="both"/>
        <w:rPr>
          <w:rFonts w:ascii="Tahoma" w:hAnsi="Tahoma" w:cs="Tahoma"/>
          <w:b w:val="0"/>
          <w:bCs w:val="0"/>
          <w:sz w:val="20"/>
          <w:szCs w:val="20"/>
        </w:rPr>
      </w:pPr>
      <w:r w:rsidRPr="00CF46ED">
        <w:rPr>
          <w:rFonts w:ascii="Tahoma" w:hAnsi="Tahoma" w:cs="Tahoma"/>
          <w:b w:val="0"/>
          <w:bCs w:val="0"/>
          <w:sz w:val="20"/>
          <w:szCs w:val="20"/>
        </w:rPr>
        <w:t>Konečná výše dotace bude stanovena s ohledem na skutečnou výši celkových uznatelných nákladů uvedených a doložených v rámci závěrečného vyúčtování a výši provozní</w:t>
      </w:r>
      <w:r w:rsidR="00E01BCB" w:rsidRPr="00CF46ED">
        <w:rPr>
          <w:rFonts w:ascii="Tahoma" w:hAnsi="Tahoma" w:cs="Tahoma"/>
          <w:b w:val="0"/>
          <w:bCs w:val="0"/>
          <w:sz w:val="20"/>
          <w:szCs w:val="20"/>
        </w:rPr>
        <w:t>ho zisku z</w:t>
      </w:r>
      <w:r w:rsidRPr="00CF46ED">
        <w:rPr>
          <w:rFonts w:ascii="Tahoma" w:hAnsi="Tahoma" w:cs="Tahoma"/>
          <w:b w:val="0"/>
          <w:bCs w:val="0"/>
          <w:sz w:val="20"/>
          <w:szCs w:val="20"/>
        </w:rPr>
        <w:t xml:space="preserve"> projektu. </w:t>
      </w:r>
      <w:r w:rsidRPr="00CF46ED">
        <w:rPr>
          <w:rFonts w:ascii="Tahoma" w:hAnsi="Tahoma" w:cs="Tahoma"/>
          <w:b w:val="0"/>
          <w:bCs w:val="0"/>
          <w:sz w:val="20"/>
        </w:rPr>
        <w:t>Provozní</w:t>
      </w:r>
      <w:r w:rsidR="00E01BCB" w:rsidRPr="00CF46ED">
        <w:rPr>
          <w:rFonts w:ascii="Tahoma" w:hAnsi="Tahoma" w:cs="Tahoma"/>
          <w:b w:val="0"/>
          <w:bCs w:val="0"/>
          <w:sz w:val="20"/>
        </w:rPr>
        <w:t>m</w:t>
      </w:r>
      <w:r w:rsidRPr="00CF46ED">
        <w:rPr>
          <w:rFonts w:ascii="Tahoma" w:hAnsi="Tahoma" w:cs="Tahoma"/>
          <w:b w:val="0"/>
          <w:bCs w:val="0"/>
          <w:sz w:val="20"/>
        </w:rPr>
        <w:t xml:space="preserve"> z</w:t>
      </w:r>
      <w:r w:rsidR="00E01BCB" w:rsidRPr="00CF46ED">
        <w:rPr>
          <w:rFonts w:ascii="Tahoma" w:hAnsi="Tahoma" w:cs="Tahoma"/>
          <w:b w:val="0"/>
          <w:bCs w:val="0"/>
          <w:sz w:val="20"/>
        </w:rPr>
        <w:t>iskem</w:t>
      </w:r>
      <w:r w:rsidR="00685F7E" w:rsidRPr="00CF46ED">
        <w:rPr>
          <w:rFonts w:ascii="Tahoma" w:hAnsi="Tahoma" w:cs="Tahoma"/>
          <w:b w:val="0"/>
          <w:bCs w:val="0"/>
          <w:sz w:val="20"/>
        </w:rPr>
        <w:t xml:space="preserve"> </w:t>
      </w:r>
      <w:r w:rsidRPr="00CF46ED">
        <w:rPr>
          <w:rFonts w:ascii="Tahoma" w:hAnsi="Tahoma" w:cs="Tahoma"/>
          <w:b w:val="0"/>
          <w:bCs w:val="0"/>
          <w:sz w:val="20"/>
        </w:rPr>
        <w:t xml:space="preserve">se rozumí </w:t>
      </w:r>
      <w:r w:rsidR="00E01BCB" w:rsidRPr="00CF46ED">
        <w:rPr>
          <w:rFonts w:ascii="Tahoma" w:hAnsi="Tahoma" w:cs="Tahoma"/>
          <w:b w:val="0"/>
          <w:bCs w:val="0"/>
          <w:sz w:val="20"/>
        </w:rPr>
        <w:t xml:space="preserve">kladný </w:t>
      </w:r>
      <w:r w:rsidRPr="00CF46ED">
        <w:rPr>
          <w:rFonts w:ascii="Tahoma" w:hAnsi="Tahoma" w:cs="Tahoma"/>
          <w:b w:val="0"/>
          <w:bCs w:val="0"/>
          <w:sz w:val="20"/>
        </w:rPr>
        <w:t xml:space="preserve">rozdíl mezi </w:t>
      </w:r>
      <w:r w:rsidR="00461F5A" w:rsidRPr="00CF46ED">
        <w:rPr>
          <w:rFonts w:ascii="Tahoma" w:hAnsi="Tahoma" w:cs="Tahoma"/>
          <w:b w:val="0"/>
          <w:bCs w:val="0"/>
          <w:sz w:val="20"/>
        </w:rPr>
        <w:t>diskontovanými výnosy a diskontovanými náklady za příslušnou dobu životnosti projektu</w:t>
      </w:r>
      <w:r w:rsidRPr="00CF46ED">
        <w:rPr>
          <w:rFonts w:ascii="Tahoma" w:hAnsi="Tahoma" w:cs="Tahoma"/>
          <w:b w:val="0"/>
          <w:bCs w:val="0"/>
          <w:sz w:val="20"/>
        </w:rPr>
        <w:t xml:space="preserve">. </w:t>
      </w:r>
    </w:p>
    <w:p w14:paraId="63975C7D" w14:textId="77777777" w:rsidR="000F2862" w:rsidRPr="00CF46ED" w:rsidRDefault="000F2862" w:rsidP="000F2862">
      <w:pPr>
        <w:pStyle w:val="Zkladntext"/>
        <w:numPr>
          <w:ilvl w:val="0"/>
          <w:numId w:val="9"/>
        </w:numPr>
        <w:tabs>
          <w:tab w:val="clear" w:pos="360"/>
        </w:tabs>
        <w:spacing w:before="60"/>
        <w:ind w:left="357" w:hanging="357"/>
        <w:jc w:val="both"/>
        <w:rPr>
          <w:rFonts w:ascii="Tahoma" w:hAnsi="Tahoma" w:cs="Tahoma"/>
          <w:b w:val="0"/>
          <w:bCs w:val="0"/>
          <w:i/>
          <w:iCs/>
          <w:sz w:val="20"/>
        </w:rPr>
      </w:pPr>
      <w:r w:rsidRPr="00CF46ED">
        <w:rPr>
          <w:rFonts w:ascii="Tahoma" w:hAnsi="Tahoma" w:cs="Tahoma"/>
          <w:b w:val="0"/>
          <w:bCs w:val="0"/>
          <w:sz w:val="20"/>
        </w:rPr>
        <w:t xml:space="preserve">Konečná výše dotace </w:t>
      </w:r>
      <w:r w:rsidR="00466A2E" w:rsidRPr="00CF46ED">
        <w:rPr>
          <w:rFonts w:ascii="Tahoma" w:hAnsi="Tahoma" w:cs="Tahoma"/>
          <w:b w:val="0"/>
          <w:bCs w:val="0"/>
          <w:sz w:val="20"/>
        </w:rPr>
        <w:t>nepřekročí rozdíl</w:t>
      </w:r>
      <w:r w:rsidRPr="00CF46ED">
        <w:rPr>
          <w:rFonts w:ascii="Tahoma" w:hAnsi="Tahoma" w:cs="Tahoma"/>
          <w:b w:val="0"/>
          <w:bCs w:val="0"/>
          <w:sz w:val="20"/>
        </w:rPr>
        <w:t xml:space="preserve"> mezi skutečnými uznatelnými náklady a </w:t>
      </w:r>
      <w:r w:rsidR="00461F5A" w:rsidRPr="00CF46ED">
        <w:rPr>
          <w:rFonts w:ascii="Tahoma" w:hAnsi="Tahoma" w:cs="Tahoma"/>
          <w:b w:val="0"/>
          <w:bCs w:val="0"/>
          <w:sz w:val="20"/>
        </w:rPr>
        <w:t>provozním ziskem z projektu.</w:t>
      </w:r>
      <w:r w:rsidR="005E5D23" w:rsidRPr="00CF46ED">
        <w:rPr>
          <w:rFonts w:ascii="Tahoma" w:hAnsi="Tahoma" w:cs="Tahoma"/>
          <w:b w:val="0"/>
          <w:bCs w:val="0"/>
          <w:sz w:val="20"/>
        </w:rPr>
        <w:t xml:space="preserve"> </w:t>
      </w:r>
      <w:r w:rsidRPr="00CF46ED">
        <w:rPr>
          <w:rFonts w:ascii="Tahoma" w:hAnsi="Tahoma" w:cs="Tahoma"/>
          <w:b w:val="0"/>
          <w:bCs w:val="0"/>
          <w:sz w:val="20"/>
        </w:rPr>
        <w:t>Maximální výše dotace dle odst. 1 nem</w:t>
      </w:r>
      <w:r w:rsidR="00033915">
        <w:rPr>
          <w:rFonts w:ascii="Tahoma" w:hAnsi="Tahoma" w:cs="Tahoma"/>
          <w:b w:val="0"/>
          <w:bCs w:val="0"/>
          <w:sz w:val="20"/>
        </w:rPr>
        <w:t>ůže</w:t>
      </w:r>
      <w:r w:rsidRPr="00CF46ED">
        <w:rPr>
          <w:rFonts w:ascii="Tahoma" w:hAnsi="Tahoma" w:cs="Tahoma"/>
          <w:b w:val="0"/>
          <w:bCs w:val="0"/>
          <w:sz w:val="20"/>
        </w:rPr>
        <w:t xml:space="preserve"> být překročen</w:t>
      </w:r>
      <w:r w:rsidR="00033915">
        <w:rPr>
          <w:rFonts w:ascii="Tahoma" w:hAnsi="Tahoma" w:cs="Tahoma"/>
          <w:b w:val="0"/>
          <w:bCs w:val="0"/>
          <w:sz w:val="20"/>
        </w:rPr>
        <w:t>a</w:t>
      </w:r>
      <w:r w:rsidRPr="00CF46ED">
        <w:rPr>
          <w:rFonts w:ascii="Tahoma" w:hAnsi="Tahoma" w:cs="Tahoma"/>
          <w:b w:val="0"/>
          <w:bCs w:val="0"/>
          <w:sz w:val="20"/>
        </w:rPr>
        <w:t xml:space="preserve">. </w:t>
      </w:r>
    </w:p>
    <w:p w14:paraId="40C408E4" w14:textId="77777777" w:rsidR="000F2862" w:rsidRPr="000F2862" w:rsidRDefault="000F2862" w:rsidP="000F2862">
      <w:pPr>
        <w:pStyle w:val="Zkladntext"/>
        <w:numPr>
          <w:ilvl w:val="0"/>
          <w:numId w:val="9"/>
        </w:numPr>
        <w:tabs>
          <w:tab w:val="clear" w:pos="360"/>
        </w:tabs>
        <w:spacing w:before="60"/>
        <w:ind w:left="357" w:hanging="357"/>
        <w:jc w:val="both"/>
        <w:rPr>
          <w:rFonts w:ascii="Tahoma" w:hAnsi="Tahoma" w:cs="Tahoma"/>
          <w:b w:val="0"/>
          <w:bCs w:val="0"/>
          <w:sz w:val="20"/>
          <w:szCs w:val="20"/>
        </w:rPr>
      </w:pPr>
      <w:r w:rsidRPr="00BD6A69">
        <w:rPr>
          <w:rFonts w:ascii="Tahoma" w:hAnsi="Tahoma" w:cs="Tahoma"/>
          <w:b w:val="0"/>
          <w:bCs w:val="0"/>
          <w:sz w:val="20"/>
        </w:rPr>
        <w:t>Účelem poskytnutí dotace je</w:t>
      </w:r>
      <w:r w:rsidRPr="00A02C25">
        <w:rPr>
          <w:rFonts w:ascii="Tahoma" w:hAnsi="Tahoma" w:cs="Tahoma"/>
          <w:b w:val="0"/>
          <w:bCs w:val="0"/>
          <w:sz w:val="20"/>
        </w:rPr>
        <w:t xml:space="preserve"> podpora</w:t>
      </w:r>
      <w:r w:rsidRPr="00BD6A69">
        <w:rPr>
          <w:rFonts w:ascii="Tahoma" w:hAnsi="Tahoma" w:cs="Tahoma"/>
          <w:b w:val="0"/>
          <w:bCs w:val="0"/>
          <w:sz w:val="20"/>
        </w:rPr>
        <w:t xml:space="preserve"> realizace projektu příjemcem </w:t>
      </w:r>
      <w:r w:rsidRPr="00A02C25">
        <w:rPr>
          <w:rFonts w:ascii="Tahoma" w:hAnsi="Tahoma" w:cs="Tahoma"/>
          <w:b w:val="0"/>
          <w:bCs w:val="0"/>
          <w:sz w:val="20"/>
        </w:rPr>
        <w:t>za podmínek stanovených v této smlouvě</w:t>
      </w:r>
      <w:r w:rsidRPr="00BD6A69">
        <w:rPr>
          <w:rFonts w:ascii="Tahoma" w:hAnsi="Tahoma" w:cs="Tahoma"/>
          <w:b w:val="0"/>
          <w:bCs w:val="0"/>
          <w:sz w:val="20"/>
        </w:rPr>
        <w:t>.</w:t>
      </w:r>
    </w:p>
    <w:p w14:paraId="3B95F8BB"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V.</w:t>
      </w:r>
      <w:r w:rsidR="00AC3E24" w:rsidRPr="009B4F6E">
        <w:rPr>
          <w:rFonts w:ascii="Tahoma" w:hAnsi="Tahoma" w:cs="Tahoma"/>
          <w:b/>
          <w:bCs/>
          <w:sz w:val="20"/>
          <w:szCs w:val="20"/>
        </w:rPr>
        <w:br/>
      </w:r>
      <w:r w:rsidR="00C95D31" w:rsidRPr="009B4F6E">
        <w:rPr>
          <w:rFonts w:ascii="Tahoma" w:hAnsi="Tahoma" w:cs="Tahoma"/>
          <w:b/>
          <w:sz w:val="20"/>
          <w:szCs w:val="20"/>
        </w:rPr>
        <w:t>Závazky smluvních stran</w:t>
      </w:r>
    </w:p>
    <w:p w14:paraId="0373F8FA" w14:textId="43257829" w:rsidR="00CF46ED" w:rsidRDefault="0070795C" w:rsidP="000F2862">
      <w:pPr>
        <w:pStyle w:val="Zkladntext"/>
        <w:numPr>
          <w:ilvl w:val="0"/>
          <w:numId w:val="1"/>
        </w:numPr>
        <w:tabs>
          <w:tab w:val="clear" w:pos="735"/>
        </w:tabs>
        <w:spacing w:before="120"/>
        <w:ind w:left="357" w:hanging="357"/>
        <w:jc w:val="both"/>
        <w:rPr>
          <w:rFonts w:ascii="Tahoma" w:hAnsi="Tahoma" w:cs="Tahoma"/>
          <w:b w:val="0"/>
          <w:bCs w:val="0"/>
          <w:iCs/>
          <w:sz w:val="20"/>
          <w:szCs w:val="20"/>
        </w:rPr>
      </w:pPr>
      <w:r w:rsidRPr="009B4F6E">
        <w:rPr>
          <w:rFonts w:ascii="Tahoma" w:hAnsi="Tahoma" w:cs="Tahoma"/>
          <w:b w:val="0"/>
          <w:bCs w:val="0"/>
          <w:sz w:val="20"/>
          <w:szCs w:val="20"/>
        </w:rPr>
        <w:t>Poskytovatel se zavazuje poskytnout příjemci dotaci na projekt převodem na účet</w:t>
      </w:r>
      <w:r w:rsidR="004E016D" w:rsidRPr="009B4F6E">
        <w:rPr>
          <w:rFonts w:ascii="Tahoma" w:hAnsi="Tahoma" w:cs="Tahoma"/>
          <w:b w:val="0"/>
          <w:bCs w:val="0"/>
          <w:sz w:val="20"/>
          <w:szCs w:val="20"/>
        </w:rPr>
        <w:t xml:space="preserve"> </w:t>
      </w:r>
      <w:r w:rsidR="000F2862" w:rsidRPr="005E5D23">
        <w:rPr>
          <w:rFonts w:ascii="Tahoma" w:hAnsi="Tahoma" w:cs="Tahoma"/>
          <w:b w:val="0"/>
          <w:bCs w:val="0"/>
          <w:iCs/>
          <w:sz w:val="20"/>
          <w:szCs w:val="20"/>
        </w:rPr>
        <w:t>příjemce uvedený v čl. I této smlouvy</w:t>
      </w:r>
      <w:r w:rsidR="009E6D2A" w:rsidRPr="009E6D2A">
        <w:rPr>
          <w:rFonts w:ascii="Tahoma" w:hAnsi="Tahoma" w:cs="Tahoma"/>
          <w:b w:val="0"/>
          <w:bCs w:val="0"/>
          <w:iCs/>
          <w:sz w:val="20"/>
          <w:szCs w:val="20"/>
        </w:rPr>
        <w:t xml:space="preserve"> </w:t>
      </w:r>
      <w:r w:rsidR="000F2862" w:rsidRPr="009E6D2A">
        <w:rPr>
          <w:rFonts w:ascii="Tahoma" w:hAnsi="Tahoma" w:cs="Tahoma"/>
          <w:b w:val="0"/>
          <w:bCs w:val="0"/>
          <w:iCs/>
          <w:sz w:val="20"/>
          <w:szCs w:val="20"/>
        </w:rPr>
        <w:t xml:space="preserve">ve </w:t>
      </w:r>
      <w:r w:rsidR="00923C77">
        <w:rPr>
          <w:rFonts w:ascii="Tahoma" w:hAnsi="Tahoma" w:cs="Tahoma"/>
          <w:b w:val="0"/>
          <w:bCs w:val="0"/>
          <w:iCs/>
          <w:sz w:val="20"/>
          <w:szCs w:val="20"/>
        </w:rPr>
        <w:t>čtyřech</w:t>
      </w:r>
      <w:r w:rsidR="004E2B89">
        <w:rPr>
          <w:rFonts w:ascii="Tahoma" w:hAnsi="Tahoma" w:cs="Tahoma"/>
          <w:b w:val="0"/>
          <w:bCs w:val="0"/>
          <w:iCs/>
          <w:sz w:val="20"/>
          <w:szCs w:val="20"/>
        </w:rPr>
        <w:t xml:space="preserve"> </w:t>
      </w:r>
      <w:r w:rsidR="000F2862" w:rsidRPr="000F2862">
        <w:rPr>
          <w:rFonts w:ascii="Tahoma" w:hAnsi="Tahoma" w:cs="Tahoma"/>
          <w:b w:val="0"/>
          <w:bCs w:val="0"/>
          <w:iCs/>
          <w:sz w:val="20"/>
          <w:szCs w:val="20"/>
        </w:rPr>
        <w:t>splátkách</w:t>
      </w:r>
      <w:r w:rsidR="00B050C1">
        <w:rPr>
          <w:rFonts w:ascii="Tahoma" w:hAnsi="Tahoma" w:cs="Tahoma"/>
          <w:b w:val="0"/>
          <w:bCs w:val="0"/>
          <w:iCs/>
          <w:sz w:val="20"/>
          <w:szCs w:val="20"/>
        </w:rPr>
        <w:t xml:space="preserve"> takto:</w:t>
      </w:r>
      <w:r w:rsidR="000F2862" w:rsidRPr="000F2862">
        <w:rPr>
          <w:rFonts w:ascii="Tahoma" w:hAnsi="Tahoma" w:cs="Tahoma"/>
          <w:b w:val="0"/>
          <w:bCs w:val="0"/>
          <w:iCs/>
          <w:sz w:val="20"/>
          <w:szCs w:val="20"/>
        </w:rPr>
        <w:t xml:space="preserve"> </w:t>
      </w:r>
    </w:p>
    <w:p w14:paraId="13233689" w14:textId="7FC6A9E8" w:rsidR="00CF46ED" w:rsidRDefault="00B050C1" w:rsidP="00B050C1">
      <w:pPr>
        <w:pStyle w:val="Zkladntext"/>
        <w:numPr>
          <w:ilvl w:val="1"/>
          <w:numId w:val="1"/>
        </w:numPr>
        <w:tabs>
          <w:tab w:val="clear" w:pos="1440"/>
          <w:tab w:val="num" w:pos="851"/>
        </w:tabs>
        <w:spacing w:before="120"/>
        <w:ind w:left="851" w:hanging="283"/>
        <w:jc w:val="both"/>
        <w:rPr>
          <w:rFonts w:ascii="Tahoma" w:hAnsi="Tahoma" w:cs="Tahoma"/>
          <w:b w:val="0"/>
          <w:bCs w:val="0"/>
          <w:iCs/>
          <w:sz w:val="20"/>
          <w:szCs w:val="20"/>
        </w:rPr>
      </w:pPr>
      <w:r>
        <w:rPr>
          <w:rFonts w:ascii="Tahoma" w:hAnsi="Tahoma" w:cs="Tahoma"/>
          <w:b w:val="0"/>
          <w:bCs w:val="0"/>
          <w:iCs/>
          <w:sz w:val="20"/>
          <w:szCs w:val="20"/>
        </w:rPr>
        <w:t>p</w:t>
      </w:r>
      <w:r w:rsidR="004E2B89">
        <w:rPr>
          <w:rFonts w:ascii="Tahoma" w:hAnsi="Tahoma" w:cs="Tahoma"/>
          <w:b w:val="0"/>
          <w:bCs w:val="0"/>
          <w:iCs/>
          <w:sz w:val="20"/>
          <w:szCs w:val="20"/>
        </w:rPr>
        <w:t>rvní splátka ve výši 10</w:t>
      </w:r>
      <w:r w:rsidR="00CF46ED">
        <w:rPr>
          <w:rFonts w:ascii="Tahoma" w:hAnsi="Tahoma" w:cs="Tahoma"/>
          <w:b w:val="0"/>
          <w:bCs w:val="0"/>
          <w:iCs/>
          <w:sz w:val="20"/>
          <w:szCs w:val="20"/>
        </w:rPr>
        <w:t>0</w:t>
      </w:r>
      <w:r w:rsidR="004E2B89">
        <w:rPr>
          <w:rFonts w:ascii="Tahoma" w:hAnsi="Tahoma" w:cs="Tahoma"/>
          <w:b w:val="0"/>
          <w:bCs w:val="0"/>
          <w:iCs/>
          <w:sz w:val="20"/>
          <w:szCs w:val="20"/>
        </w:rPr>
        <w:t>.000.000 Kč</w:t>
      </w:r>
      <w:r w:rsidR="00AF315E">
        <w:rPr>
          <w:rFonts w:ascii="Tahoma" w:hAnsi="Tahoma" w:cs="Tahoma"/>
          <w:b w:val="0"/>
          <w:bCs w:val="0"/>
          <w:iCs/>
          <w:sz w:val="20"/>
          <w:szCs w:val="20"/>
        </w:rPr>
        <w:t xml:space="preserve"> </w:t>
      </w:r>
      <w:r w:rsidR="00AF315E" w:rsidRPr="00B050C1">
        <w:rPr>
          <w:rFonts w:ascii="Tahoma" w:hAnsi="Tahoma" w:cs="Tahoma"/>
          <w:b w:val="0"/>
          <w:bCs w:val="0"/>
          <w:iCs/>
          <w:sz w:val="20"/>
          <w:szCs w:val="20"/>
        </w:rPr>
        <w:t xml:space="preserve">(slovy: </w:t>
      </w:r>
      <w:proofErr w:type="spellStart"/>
      <w:r w:rsidR="00AF315E" w:rsidRPr="00B050C1">
        <w:rPr>
          <w:rFonts w:ascii="Tahoma" w:hAnsi="Tahoma" w:cs="Tahoma"/>
          <w:b w:val="0"/>
          <w:bCs w:val="0"/>
          <w:iCs/>
          <w:sz w:val="20"/>
          <w:szCs w:val="20"/>
        </w:rPr>
        <w:t>jednostomilionů</w:t>
      </w:r>
      <w:proofErr w:type="spellEnd"/>
      <w:r w:rsidR="00AF315E" w:rsidRPr="00B050C1">
        <w:rPr>
          <w:rFonts w:ascii="Tahoma" w:hAnsi="Tahoma" w:cs="Tahoma"/>
          <w:b w:val="0"/>
          <w:bCs w:val="0"/>
          <w:iCs/>
          <w:sz w:val="20"/>
          <w:szCs w:val="20"/>
        </w:rPr>
        <w:t xml:space="preserve"> korun českých) </w:t>
      </w:r>
      <w:r w:rsidR="004E2B89">
        <w:rPr>
          <w:rFonts w:ascii="Tahoma" w:hAnsi="Tahoma" w:cs="Tahoma"/>
          <w:b w:val="0"/>
          <w:bCs w:val="0"/>
          <w:iCs/>
          <w:sz w:val="20"/>
          <w:szCs w:val="20"/>
        </w:rPr>
        <w:t xml:space="preserve">bude </w:t>
      </w:r>
      <w:r w:rsidR="00CF46ED">
        <w:rPr>
          <w:rFonts w:ascii="Tahoma" w:hAnsi="Tahoma" w:cs="Tahoma"/>
          <w:b w:val="0"/>
          <w:bCs w:val="0"/>
          <w:iCs/>
          <w:sz w:val="20"/>
          <w:szCs w:val="20"/>
        </w:rPr>
        <w:t xml:space="preserve">na účet příjemce </w:t>
      </w:r>
      <w:r>
        <w:rPr>
          <w:rFonts w:ascii="Tahoma" w:hAnsi="Tahoma" w:cs="Tahoma"/>
          <w:b w:val="0"/>
          <w:bCs w:val="0"/>
          <w:iCs/>
          <w:sz w:val="20"/>
          <w:szCs w:val="20"/>
        </w:rPr>
        <w:t>převedena</w:t>
      </w:r>
      <w:r w:rsidR="00FD68A7">
        <w:rPr>
          <w:rFonts w:ascii="Tahoma" w:hAnsi="Tahoma" w:cs="Tahoma"/>
          <w:b w:val="0"/>
          <w:bCs w:val="0"/>
          <w:iCs/>
          <w:sz w:val="20"/>
          <w:szCs w:val="20"/>
        </w:rPr>
        <w:t xml:space="preserve"> nejdříve</w:t>
      </w:r>
      <w:r>
        <w:rPr>
          <w:rFonts w:ascii="Tahoma" w:hAnsi="Tahoma" w:cs="Tahoma"/>
          <w:b w:val="0"/>
          <w:bCs w:val="0"/>
          <w:iCs/>
          <w:sz w:val="20"/>
          <w:szCs w:val="20"/>
        </w:rPr>
        <w:t xml:space="preserve"> </w:t>
      </w:r>
      <w:r w:rsidR="007B15A0">
        <w:rPr>
          <w:rFonts w:ascii="Tahoma" w:hAnsi="Tahoma" w:cs="Tahoma"/>
          <w:b w:val="0"/>
          <w:bCs w:val="0"/>
          <w:iCs/>
          <w:sz w:val="20"/>
          <w:szCs w:val="20"/>
        </w:rPr>
        <w:t>v roce 2023</w:t>
      </w:r>
      <w:r w:rsidR="00FD68A7">
        <w:rPr>
          <w:rFonts w:ascii="Tahoma" w:hAnsi="Tahoma" w:cs="Tahoma"/>
          <w:b w:val="0"/>
          <w:bCs w:val="0"/>
          <w:iCs/>
          <w:sz w:val="20"/>
          <w:szCs w:val="20"/>
        </w:rPr>
        <w:t xml:space="preserve"> </w:t>
      </w:r>
      <w:r w:rsidR="007B15A0">
        <w:rPr>
          <w:rFonts w:ascii="Tahoma" w:hAnsi="Tahoma" w:cs="Tahoma"/>
          <w:b w:val="0"/>
          <w:bCs w:val="0"/>
          <w:iCs/>
          <w:sz w:val="20"/>
          <w:szCs w:val="20"/>
        </w:rPr>
        <w:t xml:space="preserve">do 30 dnů ode dne předložení výzvy k zaplacení uvedené splátky </w:t>
      </w:r>
      <w:r w:rsidR="00FD68A7">
        <w:rPr>
          <w:rFonts w:ascii="Tahoma" w:hAnsi="Tahoma" w:cs="Tahoma"/>
          <w:b w:val="0"/>
          <w:bCs w:val="0"/>
          <w:iCs/>
          <w:sz w:val="20"/>
          <w:szCs w:val="20"/>
        </w:rPr>
        <w:t xml:space="preserve">dle písm. g) odst. 3 tohoto článku smlouvy </w:t>
      </w:r>
      <w:r w:rsidR="00CF46ED">
        <w:rPr>
          <w:rFonts w:ascii="Tahoma" w:hAnsi="Tahoma" w:cs="Tahoma"/>
          <w:b w:val="0"/>
          <w:bCs w:val="0"/>
          <w:iCs/>
          <w:sz w:val="20"/>
          <w:szCs w:val="20"/>
        </w:rPr>
        <w:t xml:space="preserve">za předpokladu vydání pravomocného stavebního povolení či obdobného správního aktu, na jehož základě bude možné zahájit stavbu </w:t>
      </w:r>
      <w:r w:rsidR="007B15A0">
        <w:rPr>
          <w:rFonts w:ascii="Tahoma" w:hAnsi="Tahoma" w:cs="Tahoma"/>
          <w:b w:val="0"/>
          <w:bCs w:val="0"/>
          <w:iCs/>
          <w:sz w:val="20"/>
          <w:szCs w:val="20"/>
        </w:rPr>
        <w:t>koncertního sálu a rekonstrukci Domu kultury města Ostravy v rámci projektu</w:t>
      </w:r>
      <w:r w:rsidR="00A56311">
        <w:rPr>
          <w:rFonts w:ascii="Tahoma" w:hAnsi="Tahoma" w:cs="Tahoma"/>
          <w:b w:val="0"/>
          <w:bCs w:val="0"/>
          <w:iCs/>
          <w:sz w:val="20"/>
          <w:szCs w:val="20"/>
        </w:rPr>
        <w:t>,</w:t>
      </w:r>
      <w:r w:rsidR="00CF46ED">
        <w:rPr>
          <w:rFonts w:ascii="Tahoma" w:hAnsi="Tahoma" w:cs="Tahoma"/>
          <w:b w:val="0"/>
          <w:bCs w:val="0"/>
          <w:iCs/>
          <w:sz w:val="20"/>
          <w:szCs w:val="20"/>
        </w:rPr>
        <w:t xml:space="preserve"> </w:t>
      </w:r>
    </w:p>
    <w:p w14:paraId="48EFE396" w14:textId="77777777" w:rsidR="00CF46ED" w:rsidRDefault="00B050C1" w:rsidP="00B050C1">
      <w:pPr>
        <w:pStyle w:val="Zkladntext"/>
        <w:numPr>
          <w:ilvl w:val="1"/>
          <w:numId w:val="1"/>
        </w:numPr>
        <w:tabs>
          <w:tab w:val="clear" w:pos="1440"/>
          <w:tab w:val="num" w:pos="851"/>
        </w:tabs>
        <w:spacing w:before="120"/>
        <w:ind w:left="851" w:hanging="283"/>
        <w:jc w:val="both"/>
        <w:rPr>
          <w:rFonts w:ascii="Tahoma" w:hAnsi="Tahoma" w:cs="Tahoma"/>
          <w:b w:val="0"/>
          <w:bCs w:val="0"/>
          <w:iCs/>
          <w:sz w:val="20"/>
          <w:szCs w:val="20"/>
        </w:rPr>
      </w:pPr>
      <w:r>
        <w:rPr>
          <w:rFonts w:ascii="Tahoma" w:hAnsi="Tahoma" w:cs="Tahoma"/>
          <w:b w:val="0"/>
          <w:bCs w:val="0"/>
          <w:iCs/>
          <w:sz w:val="20"/>
          <w:szCs w:val="20"/>
        </w:rPr>
        <w:t>d</w:t>
      </w:r>
      <w:r w:rsidR="007B15A0" w:rsidRPr="00B050C1">
        <w:rPr>
          <w:rFonts w:ascii="Tahoma" w:hAnsi="Tahoma" w:cs="Tahoma"/>
          <w:b w:val="0"/>
          <w:bCs w:val="0"/>
          <w:iCs/>
          <w:sz w:val="20"/>
          <w:szCs w:val="20"/>
        </w:rPr>
        <w:t xml:space="preserve">ruhá splátka ve výši 100.000.000 Kč (slovy: </w:t>
      </w:r>
      <w:proofErr w:type="spellStart"/>
      <w:r w:rsidR="007B15A0" w:rsidRPr="00B050C1">
        <w:rPr>
          <w:rFonts w:ascii="Tahoma" w:hAnsi="Tahoma" w:cs="Tahoma"/>
          <w:b w:val="0"/>
          <w:bCs w:val="0"/>
          <w:iCs/>
          <w:sz w:val="20"/>
          <w:szCs w:val="20"/>
        </w:rPr>
        <w:t>jednostomilionů</w:t>
      </w:r>
      <w:proofErr w:type="spellEnd"/>
      <w:r w:rsidR="007B15A0" w:rsidRPr="00B050C1">
        <w:rPr>
          <w:rFonts w:ascii="Tahoma" w:hAnsi="Tahoma" w:cs="Tahoma"/>
          <w:b w:val="0"/>
          <w:bCs w:val="0"/>
          <w:iCs/>
          <w:sz w:val="20"/>
          <w:szCs w:val="20"/>
        </w:rPr>
        <w:t xml:space="preserve"> korun českých) bude na účet příjemce </w:t>
      </w:r>
      <w:r>
        <w:rPr>
          <w:rFonts w:ascii="Tahoma" w:hAnsi="Tahoma" w:cs="Tahoma"/>
          <w:b w:val="0"/>
          <w:bCs w:val="0"/>
          <w:iCs/>
          <w:sz w:val="20"/>
          <w:szCs w:val="20"/>
        </w:rPr>
        <w:t xml:space="preserve">převedena </w:t>
      </w:r>
      <w:r w:rsidR="00FD68A7">
        <w:rPr>
          <w:rFonts w:ascii="Tahoma" w:hAnsi="Tahoma" w:cs="Tahoma"/>
          <w:b w:val="0"/>
          <w:bCs w:val="0"/>
          <w:iCs/>
          <w:sz w:val="20"/>
          <w:szCs w:val="20"/>
        </w:rPr>
        <w:t xml:space="preserve">nejdříve </w:t>
      </w:r>
      <w:r w:rsidR="007B15A0" w:rsidRPr="00B050C1">
        <w:rPr>
          <w:rFonts w:ascii="Tahoma" w:hAnsi="Tahoma" w:cs="Tahoma"/>
          <w:b w:val="0"/>
          <w:bCs w:val="0"/>
          <w:iCs/>
          <w:sz w:val="20"/>
          <w:szCs w:val="20"/>
        </w:rPr>
        <w:t xml:space="preserve">v roce 2024 do </w:t>
      </w:r>
      <w:r w:rsidR="007B15A0" w:rsidRPr="002E5FFA">
        <w:rPr>
          <w:rFonts w:ascii="Tahoma" w:hAnsi="Tahoma" w:cs="Tahoma"/>
          <w:b w:val="0"/>
          <w:bCs w:val="0"/>
          <w:iCs/>
          <w:sz w:val="20"/>
          <w:szCs w:val="20"/>
        </w:rPr>
        <w:t>30 dnů ode dne předložení výzvy k zaplacení uvedené splátky</w:t>
      </w:r>
      <w:r w:rsidR="00FD68A7" w:rsidRPr="002E5FFA">
        <w:rPr>
          <w:rFonts w:ascii="Tahoma" w:hAnsi="Tahoma" w:cs="Tahoma"/>
          <w:b w:val="0"/>
          <w:bCs w:val="0"/>
          <w:iCs/>
          <w:sz w:val="20"/>
          <w:szCs w:val="20"/>
        </w:rPr>
        <w:t xml:space="preserve"> dle písm. g) odst. 3 tohoto článku smlouvy</w:t>
      </w:r>
      <w:r w:rsidR="007B15A0" w:rsidRPr="002E5FFA">
        <w:rPr>
          <w:rFonts w:ascii="Tahoma" w:hAnsi="Tahoma" w:cs="Tahoma"/>
          <w:b w:val="0"/>
          <w:bCs w:val="0"/>
          <w:iCs/>
          <w:sz w:val="20"/>
          <w:szCs w:val="20"/>
        </w:rPr>
        <w:t xml:space="preserve"> za předpokladu zahájení 2. fáze stavby</w:t>
      </w:r>
      <w:r w:rsidR="007B15A0" w:rsidRPr="00B050C1">
        <w:rPr>
          <w:rFonts w:ascii="Tahoma" w:hAnsi="Tahoma" w:cs="Tahoma"/>
          <w:b w:val="0"/>
          <w:bCs w:val="0"/>
          <w:iCs/>
          <w:sz w:val="20"/>
          <w:szCs w:val="20"/>
        </w:rPr>
        <w:t xml:space="preserve"> (</w:t>
      </w:r>
      <w:r>
        <w:rPr>
          <w:rFonts w:ascii="Tahoma" w:hAnsi="Tahoma" w:cs="Tahoma"/>
          <w:b w:val="0"/>
          <w:bCs w:val="0"/>
          <w:iCs/>
          <w:sz w:val="20"/>
          <w:szCs w:val="20"/>
        </w:rPr>
        <w:t xml:space="preserve">převzetí staveniště </w:t>
      </w:r>
      <w:r w:rsidR="00FD68A7">
        <w:rPr>
          <w:rFonts w:ascii="Tahoma" w:hAnsi="Tahoma" w:cs="Tahoma"/>
          <w:b w:val="0"/>
          <w:bCs w:val="0"/>
          <w:iCs/>
          <w:sz w:val="20"/>
          <w:szCs w:val="20"/>
        </w:rPr>
        <w:t xml:space="preserve">zhotovitelem </w:t>
      </w:r>
      <w:r w:rsidR="007B15A0" w:rsidRPr="00B050C1">
        <w:rPr>
          <w:rFonts w:ascii="Tahoma" w:hAnsi="Tahoma" w:cs="Tahoma"/>
          <w:b w:val="0"/>
          <w:bCs w:val="0"/>
          <w:iCs/>
          <w:sz w:val="20"/>
          <w:szCs w:val="20"/>
        </w:rPr>
        <w:t>stavb</w:t>
      </w:r>
      <w:r>
        <w:rPr>
          <w:rFonts w:ascii="Tahoma" w:hAnsi="Tahoma" w:cs="Tahoma"/>
          <w:b w:val="0"/>
          <w:bCs w:val="0"/>
          <w:iCs/>
          <w:sz w:val="20"/>
          <w:szCs w:val="20"/>
        </w:rPr>
        <w:t>y</w:t>
      </w:r>
      <w:r w:rsidR="007B15A0" w:rsidRPr="00B050C1">
        <w:rPr>
          <w:rFonts w:ascii="Tahoma" w:hAnsi="Tahoma" w:cs="Tahoma"/>
          <w:b w:val="0"/>
          <w:bCs w:val="0"/>
          <w:iCs/>
          <w:sz w:val="20"/>
          <w:szCs w:val="20"/>
        </w:rPr>
        <w:t xml:space="preserve"> přístavby koncertního sálu a rekonstrukce </w:t>
      </w:r>
      <w:r w:rsidR="00FD68A7">
        <w:rPr>
          <w:rFonts w:ascii="Tahoma" w:hAnsi="Tahoma" w:cs="Tahoma"/>
          <w:b w:val="0"/>
          <w:bCs w:val="0"/>
          <w:iCs/>
          <w:sz w:val="20"/>
          <w:szCs w:val="20"/>
        </w:rPr>
        <w:t>D</w:t>
      </w:r>
      <w:r w:rsidR="007B15A0" w:rsidRPr="00B050C1">
        <w:rPr>
          <w:rFonts w:ascii="Tahoma" w:hAnsi="Tahoma" w:cs="Tahoma"/>
          <w:b w:val="0"/>
          <w:bCs w:val="0"/>
          <w:iCs/>
          <w:sz w:val="20"/>
          <w:szCs w:val="20"/>
        </w:rPr>
        <w:t>omu kultury</w:t>
      </w:r>
      <w:r w:rsidR="00FD68A7">
        <w:rPr>
          <w:rFonts w:ascii="Tahoma" w:hAnsi="Tahoma" w:cs="Tahoma"/>
          <w:b w:val="0"/>
          <w:bCs w:val="0"/>
          <w:iCs/>
          <w:sz w:val="20"/>
          <w:szCs w:val="20"/>
        </w:rPr>
        <w:t xml:space="preserve"> města Ostravy</w:t>
      </w:r>
      <w:r w:rsidR="007B15A0" w:rsidRPr="00B050C1">
        <w:rPr>
          <w:rFonts w:ascii="Tahoma" w:hAnsi="Tahoma" w:cs="Tahoma"/>
          <w:b w:val="0"/>
          <w:bCs w:val="0"/>
          <w:iCs/>
          <w:sz w:val="20"/>
          <w:szCs w:val="20"/>
        </w:rPr>
        <w:t>)</w:t>
      </w:r>
      <w:r w:rsidR="00A56311">
        <w:rPr>
          <w:rFonts w:ascii="Tahoma" w:hAnsi="Tahoma" w:cs="Tahoma"/>
          <w:b w:val="0"/>
          <w:bCs w:val="0"/>
          <w:iCs/>
          <w:sz w:val="20"/>
          <w:szCs w:val="20"/>
        </w:rPr>
        <w:t>,</w:t>
      </w:r>
    </w:p>
    <w:p w14:paraId="35FAC5B6" w14:textId="38228441" w:rsidR="00301BBA" w:rsidRDefault="00B050C1" w:rsidP="00B050C1">
      <w:pPr>
        <w:pStyle w:val="Zkladntext"/>
        <w:numPr>
          <w:ilvl w:val="1"/>
          <w:numId w:val="1"/>
        </w:numPr>
        <w:tabs>
          <w:tab w:val="clear" w:pos="1440"/>
          <w:tab w:val="num" w:pos="851"/>
        </w:tabs>
        <w:spacing w:before="120"/>
        <w:ind w:left="851" w:hanging="283"/>
        <w:jc w:val="both"/>
        <w:rPr>
          <w:rFonts w:ascii="Tahoma" w:hAnsi="Tahoma" w:cs="Tahoma"/>
          <w:b w:val="0"/>
          <w:bCs w:val="0"/>
          <w:iCs/>
          <w:sz w:val="20"/>
          <w:szCs w:val="20"/>
        </w:rPr>
      </w:pPr>
      <w:bookmarkStart w:id="0" w:name="_Hlk101349804"/>
      <w:r>
        <w:rPr>
          <w:rFonts w:ascii="Tahoma" w:hAnsi="Tahoma" w:cs="Tahoma"/>
          <w:b w:val="0"/>
          <w:bCs w:val="0"/>
          <w:iCs/>
          <w:sz w:val="20"/>
          <w:szCs w:val="20"/>
        </w:rPr>
        <w:t xml:space="preserve">třetí splátka </w:t>
      </w:r>
      <w:r w:rsidRPr="00B050C1">
        <w:rPr>
          <w:rFonts w:ascii="Tahoma" w:hAnsi="Tahoma" w:cs="Tahoma"/>
          <w:b w:val="0"/>
          <w:bCs w:val="0"/>
          <w:iCs/>
          <w:sz w:val="20"/>
          <w:szCs w:val="20"/>
        </w:rPr>
        <w:t xml:space="preserve">ve výši </w:t>
      </w:r>
      <w:r w:rsidR="00301BBA">
        <w:rPr>
          <w:rFonts w:ascii="Tahoma" w:hAnsi="Tahoma" w:cs="Tahoma"/>
          <w:b w:val="0"/>
          <w:bCs w:val="0"/>
          <w:iCs/>
          <w:sz w:val="20"/>
          <w:szCs w:val="20"/>
        </w:rPr>
        <w:t>5</w:t>
      </w:r>
      <w:r w:rsidR="00301BBA" w:rsidRPr="00B050C1">
        <w:rPr>
          <w:rFonts w:ascii="Tahoma" w:hAnsi="Tahoma" w:cs="Tahoma"/>
          <w:b w:val="0"/>
          <w:bCs w:val="0"/>
          <w:iCs/>
          <w:sz w:val="20"/>
          <w:szCs w:val="20"/>
        </w:rPr>
        <w:t>0</w:t>
      </w:r>
      <w:r w:rsidRPr="00B050C1">
        <w:rPr>
          <w:rFonts w:ascii="Tahoma" w:hAnsi="Tahoma" w:cs="Tahoma"/>
          <w:b w:val="0"/>
          <w:bCs w:val="0"/>
          <w:iCs/>
          <w:sz w:val="20"/>
          <w:szCs w:val="20"/>
        </w:rPr>
        <w:t xml:space="preserve">.000.000 Kč (slovy: </w:t>
      </w:r>
      <w:proofErr w:type="spellStart"/>
      <w:r w:rsidR="003E4DC2">
        <w:rPr>
          <w:rFonts w:ascii="Tahoma" w:hAnsi="Tahoma" w:cs="Tahoma"/>
          <w:b w:val="0"/>
          <w:bCs w:val="0"/>
          <w:iCs/>
          <w:sz w:val="20"/>
          <w:szCs w:val="20"/>
        </w:rPr>
        <w:t>padesát</w:t>
      </w:r>
      <w:r w:rsidR="003E4DC2" w:rsidRPr="00B050C1">
        <w:rPr>
          <w:rFonts w:ascii="Tahoma" w:hAnsi="Tahoma" w:cs="Tahoma"/>
          <w:b w:val="0"/>
          <w:bCs w:val="0"/>
          <w:iCs/>
          <w:sz w:val="20"/>
          <w:szCs w:val="20"/>
        </w:rPr>
        <w:t>milionů</w:t>
      </w:r>
      <w:proofErr w:type="spellEnd"/>
      <w:r w:rsidR="003E4DC2" w:rsidRPr="00B050C1">
        <w:rPr>
          <w:rFonts w:ascii="Tahoma" w:hAnsi="Tahoma" w:cs="Tahoma"/>
          <w:b w:val="0"/>
          <w:bCs w:val="0"/>
          <w:iCs/>
          <w:sz w:val="20"/>
          <w:szCs w:val="20"/>
        </w:rPr>
        <w:t xml:space="preserve"> </w:t>
      </w:r>
      <w:r w:rsidRPr="00B050C1">
        <w:rPr>
          <w:rFonts w:ascii="Tahoma" w:hAnsi="Tahoma" w:cs="Tahoma"/>
          <w:b w:val="0"/>
          <w:bCs w:val="0"/>
          <w:iCs/>
          <w:sz w:val="20"/>
          <w:szCs w:val="20"/>
        </w:rPr>
        <w:t>korun českých)</w:t>
      </w:r>
      <w:r w:rsidR="000F2862" w:rsidRPr="00B050C1">
        <w:rPr>
          <w:rFonts w:ascii="Tahoma" w:hAnsi="Tahoma" w:cs="Tahoma"/>
          <w:b w:val="0"/>
          <w:bCs w:val="0"/>
          <w:iCs/>
          <w:sz w:val="20"/>
          <w:szCs w:val="20"/>
        </w:rPr>
        <w:t xml:space="preserve"> bude </w:t>
      </w:r>
      <w:r>
        <w:rPr>
          <w:rFonts w:ascii="Tahoma" w:hAnsi="Tahoma" w:cs="Tahoma"/>
          <w:b w:val="0"/>
          <w:bCs w:val="0"/>
          <w:iCs/>
          <w:sz w:val="20"/>
          <w:szCs w:val="20"/>
        </w:rPr>
        <w:t xml:space="preserve">na účet příjemce převedena </w:t>
      </w:r>
      <w:r w:rsidR="00FD68A7">
        <w:rPr>
          <w:rFonts w:ascii="Tahoma" w:hAnsi="Tahoma" w:cs="Tahoma"/>
          <w:b w:val="0"/>
          <w:bCs w:val="0"/>
          <w:iCs/>
          <w:sz w:val="20"/>
          <w:szCs w:val="20"/>
        </w:rPr>
        <w:t xml:space="preserve">nejdříve </w:t>
      </w:r>
      <w:r w:rsidRPr="00B050C1">
        <w:rPr>
          <w:rFonts w:ascii="Tahoma" w:hAnsi="Tahoma" w:cs="Tahoma"/>
          <w:b w:val="0"/>
          <w:bCs w:val="0"/>
          <w:iCs/>
          <w:sz w:val="20"/>
          <w:szCs w:val="20"/>
        </w:rPr>
        <w:t>v roce 202</w:t>
      </w:r>
      <w:r w:rsidR="00301BBA">
        <w:rPr>
          <w:rFonts w:ascii="Tahoma" w:hAnsi="Tahoma" w:cs="Tahoma"/>
          <w:b w:val="0"/>
          <w:bCs w:val="0"/>
          <w:iCs/>
          <w:sz w:val="20"/>
          <w:szCs w:val="20"/>
        </w:rPr>
        <w:t>6</w:t>
      </w:r>
      <w:r w:rsidRPr="00B050C1">
        <w:rPr>
          <w:rFonts w:ascii="Tahoma" w:hAnsi="Tahoma" w:cs="Tahoma"/>
          <w:b w:val="0"/>
          <w:bCs w:val="0"/>
          <w:iCs/>
          <w:sz w:val="20"/>
          <w:szCs w:val="20"/>
        </w:rPr>
        <w:t xml:space="preserve"> </w:t>
      </w:r>
      <w:r w:rsidR="000F2862" w:rsidRPr="00B050C1">
        <w:rPr>
          <w:rFonts w:ascii="Tahoma" w:hAnsi="Tahoma" w:cs="Tahoma"/>
          <w:b w:val="0"/>
          <w:bCs w:val="0"/>
          <w:iCs/>
          <w:sz w:val="20"/>
          <w:szCs w:val="20"/>
        </w:rPr>
        <w:t xml:space="preserve">do 30 dnů </w:t>
      </w:r>
      <w:r w:rsidR="0010577B" w:rsidRPr="0010577B">
        <w:rPr>
          <w:rFonts w:ascii="Tahoma" w:hAnsi="Tahoma" w:cs="Tahoma"/>
          <w:b w:val="0"/>
          <w:bCs w:val="0"/>
          <w:iCs/>
          <w:sz w:val="20"/>
          <w:szCs w:val="20"/>
        </w:rPr>
        <w:t>ode dne předložení výzvy k zaplacení uvedené splátky dle písm. g) odst. 3 tohoto článku smlouvy</w:t>
      </w:r>
      <w:r w:rsidR="003E4DC2">
        <w:rPr>
          <w:rFonts w:ascii="Tahoma" w:hAnsi="Tahoma" w:cs="Tahoma"/>
          <w:b w:val="0"/>
          <w:bCs w:val="0"/>
          <w:iCs/>
          <w:sz w:val="20"/>
          <w:szCs w:val="20"/>
        </w:rPr>
        <w:t>, jejíž součástí bude</w:t>
      </w:r>
      <w:r w:rsidR="0010577B" w:rsidRPr="0010577B">
        <w:rPr>
          <w:rFonts w:ascii="Tahoma" w:hAnsi="Tahoma" w:cs="Tahoma"/>
          <w:b w:val="0"/>
          <w:bCs w:val="0"/>
          <w:iCs/>
          <w:sz w:val="20"/>
          <w:szCs w:val="20"/>
        </w:rPr>
        <w:t xml:space="preserve"> </w:t>
      </w:r>
      <w:r w:rsidR="00923C77">
        <w:rPr>
          <w:rFonts w:ascii="Tahoma" w:hAnsi="Tahoma" w:cs="Tahoma"/>
          <w:b w:val="0"/>
          <w:bCs w:val="0"/>
          <w:iCs/>
          <w:sz w:val="20"/>
          <w:szCs w:val="20"/>
        </w:rPr>
        <w:t xml:space="preserve">pravomocné </w:t>
      </w:r>
      <w:r w:rsidR="00301BBA">
        <w:rPr>
          <w:rFonts w:ascii="Tahoma" w:hAnsi="Tahoma" w:cs="Tahoma"/>
          <w:b w:val="0"/>
          <w:bCs w:val="0"/>
          <w:iCs/>
          <w:sz w:val="20"/>
          <w:szCs w:val="20"/>
        </w:rPr>
        <w:t>kolaudační rozhodnutí</w:t>
      </w:r>
      <w:r w:rsidR="003E4DC2">
        <w:rPr>
          <w:rFonts w:ascii="Tahoma" w:hAnsi="Tahoma" w:cs="Tahoma"/>
          <w:b w:val="0"/>
          <w:bCs w:val="0"/>
          <w:iCs/>
          <w:sz w:val="20"/>
          <w:szCs w:val="20"/>
        </w:rPr>
        <w:t xml:space="preserve"> </w:t>
      </w:r>
      <w:r w:rsidR="003E4DC2" w:rsidRPr="00923C77">
        <w:rPr>
          <w:rFonts w:ascii="Tahoma" w:hAnsi="Tahoma" w:cs="Tahoma"/>
          <w:b w:val="0"/>
          <w:bCs w:val="0"/>
          <w:iCs/>
          <w:sz w:val="20"/>
          <w:szCs w:val="20"/>
        </w:rPr>
        <w:t>k</w:t>
      </w:r>
      <w:r w:rsidR="003E4DC2">
        <w:rPr>
          <w:rFonts w:ascii="Tahoma" w:hAnsi="Tahoma" w:cs="Tahoma"/>
          <w:b w:val="0"/>
          <w:bCs w:val="0"/>
          <w:iCs/>
          <w:sz w:val="20"/>
          <w:szCs w:val="20"/>
        </w:rPr>
        <w:t> realizovanému projektu</w:t>
      </w:r>
      <w:r w:rsidR="00267D81">
        <w:rPr>
          <w:rFonts w:ascii="Tahoma" w:hAnsi="Tahoma" w:cs="Tahoma"/>
          <w:b w:val="0"/>
          <w:bCs w:val="0"/>
          <w:iCs/>
          <w:sz w:val="20"/>
          <w:szCs w:val="20"/>
        </w:rPr>
        <w:t>.</w:t>
      </w:r>
    </w:p>
    <w:p w14:paraId="707FB73F" w14:textId="36327941" w:rsidR="000F2862" w:rsidRPr="00B050C1" w:rsidRDefault="00301BBA" w:rsidP="00B050C1">
      <w:pPr>
        <w:pStyle w:val="Zkladntext"/>
        <w:numPr>
          <w:ilvl w:val="1"/>
          <w:numId w:val="1"/>
        </w:numPr>
        <w:tabs>
          <w:tab w:val="clear" w:pos="1440"/>
          <w:tab w:val="num" w:pos="851"/>
        </w:tabs>
        <w:spacing w:before="120"/>
        <w:ind w:left="851" w:hanging="283"/>
        <w:jc w:val="both"/>
        <w:rPr>
          <w:rFonts w:ascii="Tahoma" w:hAnsi="Tahoma" w:cs="Tahoma"/>
          <w:b w:val="0"/>
          <w:bCs w:val="0"/>
          <w:iCs/>
          <w:sz w:val="20"/>
          <w:szCs w:val="20"/>
        </w:rPr>
      </w:pPr>
      <w:r>
        <w:rPr>
          <w:rFonts w:ascii="Tahoma" w:hAnsi="Tahoma" w:cs="Tahoma"/>
          <w:b w:val="0"/>
          <w:bCs w:val="0"/>
          <w:iCs/>
          <w:sz w:val="20"/>
          <w:szCs w:val="20"/>
        </w:rPr>
        <w:t xml:space="preserve">čtvrtá splátka </w:t>
      </w:r>
      <w:r w:rsidRPr="00B050C1">
        <w:rPr>
          <w:rFonts w:ascii="Tahoma" w:hAnsi="Tahoma" w:cs="Tahoma"/>
          <w:b w:val="0"/>
          <w:bCs w:val="0"/>
          <w:iCs/>
          <w:sz w:val="20"/>
          <w:szCs w:val="20"/>
        </w:rPr>
        <w:t xml:space="preserve">ve výši </w:t>
      </w:r>
      <w:r>
        <w:rPr>
          <w:rFonts w:ascii="Tahoma" w:hAnsi="Tahoma" w:cs="Tahoma"/>
          <w:b w:val="0"/>
          <w:bCs w:val="0"/>
          <w:iCs/>
          <w:sz w:val="20"/>
          <w:szCs w:val="20"/>
        </w:rPr>
        <w:t>5</w:t>
      </w:r>
      <w:r w:rsidRPr="00B050C1">
        <w:rPr>
          <w:rFonts w:ascii="Tahoma" w:hAnsi="Tahoma" w:cs="Tahoma"/>
          <w:b w:val="0"/>
          <w:bCs w:val="0"/>
          <w:iCs/>
          <w:sz w:val="20"/>
          <w:szCs w:val="20"/>
        </w:rPr>
        <w:t xml:space="preserve">0.000.000 Kč (slovy: </w:t>
      </w:r>
      <w:proofErr w:type="spellStart"/>
      <w:r w:rsidR="003E4DC2">
        <w:rPr>
          <w:rFonts w:ascii="Tahoma" w:hAnsi="Tahoma" w:cs="Tahoma"/>
          <w:b w:val="0"/>
          <w:bCs w:val="0"/>
          <w:iCs/>
          <w:sz w:val="20"/>
          <w:szCs w:val="20"/>
        </w:rPr>
        <w:t>padesát</w:t>
      </w:r>
      <w:r w:rsidRPr="00B050C1">
        <w:rPr>
          <w:rFonts w:ascii="Tahoma" w:hAnsi="Tahoma" w:cs="Tahoma"/>
          <w:b w:val="0"/>
          <w:bCs w:val="0"/>
          <w:iCs/>
          <w:sz w:val="20"/>
          <w:szCs w:val="20"/>
        </w:rPr>
        <w:t>milionů</w:t>
      </w:r>
      <w:proofErr w:type="spellEnd"/>
      <w:r w:rsidRPr="00B050C1">
        <w:rPr>
          <w:rFonts w:ascii="Tahoma" w:hAnsi="Tahoma" w:cs="Tahoma"/>
          <w:b w:val="0"/>
          <w:bCs w:val="0"/>
          <w:iCs/>
          <w:sz w:val="20"/>
          <w:szCs w:val="20"/>
        </w:rPr>
        <w:t xml:space="preserve"> korun českých) bude </w:t>
      </w:r>
      <w:r>
        <w:rPr>
          <w:rFonts w:ascii="Tahoma" w:hAnsi="Tahoma" w:cs="Tahoma"/>
          <w:b w:val="0"/>
          <w:bCs w:val="0"/>
          <w:iCs/>
          <w:sz w:val="20"/>
          <w:szCs w:val="20"/>
        </w:rPr>
        <w:t xml:space="preserve">na účet příjemce převedena </w:t>
      </w:r>
      <w:r w:rsidRPr="00B050C1">
        <w:rPr>
          <w:rFonts w:ascii="Tahoma" w:hAnsi="Tahoma" w:cs="Tahoma"/>
          <w:b w:val="0"/>
          <w:bCs w:val="0"/>
          <w:iCs/>
          <w:sz w:val="20"/>
          <w:szCs w:val="20"/>
        </w:rPr>
        <w:t xml:space="preserve">do 30 dnů </w:t>
      </w:r>
      <w:r w:rsidR="0089638E">
        <w:rPr>
          <w:rFonts w:ascii="Tahoma" w:hAnsi="Tahoma" w:cs="Tahoma"/>
          <w:b w:val="0"/>
          <w:bCs w:val="0"/>
          <w:iCs/>
          <w:sz w:val="20"/>
          <w:szCs w:val="20"/>
        </w:rPr>
        <w:t xml:space="preserve">ode dne </w:t>
      </w:r>
      <w:r w:rsidR="000F2862" w:rsidRPr="00B050C1">
        <w:rPr>
          <w:rFonts w:ascii="Tahoma" w:hAnsi="Tahoma" w:cs="Tahoma"/>
          <w:b w:val="0"/>
          <w:bCs w:val="0"/>
          <w:iCs/>
          <w:sz w:val="20"/>
          <w:szCs w:val="20"/>
        </w:rPr>
        <w:t>předložení kompletního závěrečného vyúčtování realizace projektu</w:t>
      </w:r>
      <w:r w:rsidR="00B050C1" w:rsidRPr="00B050C1">
        <w:rPr>
          <w:rFonts w:ascii="Tahoma" w:hAnsi="Tahoma" w:cs="Tahoma"/>
          <w:b w:val="0"/>
          <w:bCs w:val="0"/>
          <w:iCs/>
          <w:sz w:val="20"/>
          <w:szCs w:val="20"/>
        </w:rPr>
        <w:t>.</w:t>
      </w:r>
    </w:p>
    <w:bookmarkEnd w:id="0"/>
    <w:p w14:paraId="6EA5EDCF" w14:textId="77777777" w:rsidR="001E74DC" w:rsidRPr="009B4F6E" w:rsidRDefault="001E74DC"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Příjemce se zavazuje při použití peněžních prostředků splnit tyto podmínky:</w:t>
      </w:r>
    </w:p>
    <w:p w14:paraId="6EA11D33" w14:textId="77777777" w:rsidR="001E74DC" w:rsidRPr="009B4F6E" w:rsidRDefault="001E74DC" w:rsidP="00587186">
      <w:pPr>
        <w:numPr>
          <w:ilvl w:val="1"/>
          <w:numId w:val="1"/>
        </w:numPr>
        <w:tabs>
          <w:tab w:val="clear" w:pos="1440"/>
          <w:tab w:val="num" w:pos="714"/>
        </w:tabs>
        <w:spacing w:before="60"/>
        <w:ind w:left="714" w:hanging="357"/>
        <w:jc w:val="both"/>
        <w:rPr>
          <w:rFonts w:ascii="Tahoma" w:hAnsi="Tahoma" w:cs="Tahoma"/>
          <w:bCs/>
          <w:sz w:val="20"/>
          <w:szCs w:val="20"/>
        </w:rPr>
      </w:pPr>
      <w:r w:rsidRPr="009B4F6E">
        <w:rPr>
          <w:rFonts w:ascii="Tahoma" w:hAnsi="Tahoma" w:cs="Tahoma"/>
          <w:bCs/>
          <w:sz w:val="20"/>
          <w:szCs w:val="20"/>
        </w:rPr>
        <w:t>řídit se při použití poskytnuté dotace touto smlouvou</w:t>
      </w:r>
      <w:r w:rsidR="00FD68A7">
        <w:rPr>
          <w:rFonts w:ascii="Tahoma" w:hAnsi="Tahoma" w:cs="Tahoma"/>
          <w:bCs/>
          <w:sz w:val="20"/>
          <w:szCs w:val="20"/>
        </w:rPr>
        <w:t xml:space="preserve"> </w:t>
      </w:r>
      <w:r w:rsidRPr="009B4F6E">
        <w:rPr>
          <w:rFonts w:ascii="Tahoma" w:hAnsi="Tahoma" w:cs="Tahoma"/>
          <w:bCs/>
          <w:sz w:val="20"/>
          <w:szCs w:val="20"/>
        </w:rPr>
        <w:t>a právními předpisy,</w:t>
      </w:r>
    </w:p>
    <w:p w14:paraId="35EA293C" w14:textId="77777777" w:rsidR="001E74DC" w:rsidRPr="009B4F6E" w:rsidRDefault="001E74DC"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použít poskytnutou dotaci v souladu s jejím účelovým určením dle čl. IV této smlouvy a pouze k úhradě uznatelných nákladů vymezených v čl. VI této smlouvy,</w:t>
      </w:r>
    </w:p>
    <w:p w14:paraId="733CB870" w14:textId="77777777" w:rsidR="0042124C" w:rsidRPr="009B4F6E" w:rsidRDefault="0042124C" w:rsidP="004E016D">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sz w:val="20"/>
          <w:szCs w:val="20"/>
        </w:rPr>
        <w:t xml:space="preserve">vrátit nevyčerpané finanční prostředky poskytnuté dotace, jsou-li vyšší než </w:t>
      </w:r>
      <w:r w:rsidR="004E016D" w:rsidRPr="009B4F6E">
        <w:rPr>
          <w:rFonts w:ascii="Tahoma" w:hAnsi="Tahoma" w:cs="Tahoma"/>
          <w:sz w:val="20"/>
          <w:szCs w:val="20"/>
        </w:rPr>
        <w:t>10 </w:t>
      </w:r>
      <w:r w:rsidRPr="009B4F6E">
        <w:rPr>
          <w:rFonts w:ascii="Tahoma" w:hAnsi="Tahoma" w:cs="Tahoma"/>
          <w:sz w:val="20"/>
          <w:szCs w:val="20"/>
        </w:rPr>
        <w:t>Kč, zpět na účet poskytovatele do 7 kalendářních dnů ode dne předložení závěrečného vyúčtování, nejpozději však do 7 kalendářních dnů od termínu stanoveného pro</w:t>
      </w:r>
      <w:r w:rsidR="004E016D" w:rsidRPr="009B4F6E">
        <w:rPr>
          <w:rFonts w:ascii="Tahoma" w:hAnsi="Tahoma" w:cs="Tahoma"/>
          <w:sz w:val="20"/>
          <w:szCs w:val="20"/>
        </w:rPr>
        <w:t> </w:t>
      </w:r>
      <w:r w:rsidRPr="009B4F6E">
        <w:rPr>
          <w:rFonts w:ascii="Tahoma" w:hAnsi="Tahoma" w:cs="Tahoma"/>
          <w:sz w:val="20"/>
          <w:szCs w:val="20"/>
        </w:rPr>
        <w:t>předložení závěrečného vyúčtování. Rozhodným okamžikem vrácení nevyčerpaných finančních prostředků dotace zpět na účet poskytovatele je den jejich odepsání z účtu příjemce,</w:t>
      </w:r>
    </w:p>
    <w:p w14:paraId="7B7C9220" w14:textId="77777777" w:rsidR="0042124C" w:rsidRPr="009B4F6E" w:rsidRDefault="0042124C" w:rsidP="00A02C25">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sz w:val="20"/>
          <w:szCs w:val="20"/>
        </w:rPr>
        <w:lastRenderedPageBreak/>
        <w:t>v případě, že realizaci projektu nezahájí nebo ji přeruší z důvod</w:t>
      </w:r>
      <w:r w:rsidR="00D85033" w:rsidRPr="009B4F6E">
        <w:rPr>
          <w:rFonts w:ascii="Tahoma" w:hAnsi="Tahoma" w:cs="Tahoma"/>
          <w:sz w:val="20"/>
          <w:szCs w:val="20"/>
        </w:rPr>
        <w:t>u</w:t>
      </w:r>
      <w:r w:rsidRPr="009B4F6E">
        <w:rPr>
          <w:rFonts w:ascii="Tahoma" w:hAnsi="Tahoma" w:cs="Tahoma"/>
          <w:sz w:val="20"/>
          <w:szCs w:val="20"/>
        </w:rPr>
        <w:t xml:space="preserve">, že projekt nebude dále </w:t>
      </w:r>
      <w:r w:rsidRPr="009B4F6E">
        <w:rPr>
          <w:rFonts w:ascii="Tahoma" w:hAnsi="Tahoma" w:cs="Tahoma"/>
          <w:bCs/>
          <w:sz w:val="20"/>
          <w:szCs w:val="20"/>
        </w:rPr>
        <w:t>uskutečňovat</w:t>
      </w:r>
      <w:r w:rsidR="004E016D" w:rsidRPr="009B4F6E">
        <w:rPr>
          <w:rFonts w:ascii="Tahoma" w:hAnsi="Tahoma" w:cs="Tahoma"/>
          <w:sz w:val="20"/>
          <w:szCs w:val="20"/>
        </w:rPr>
        <w:t>, do </w:t>
      </w:r>
      <w:r w:rsidRPr="009B4F6E">
        <w:rPr>
          <w:rFonts w:ascii="Tahoma" w:hAnsi="Tahoma" w:cs="Tahoma"/>
          <w:sz w:val="20"/>
          <w:szCs w:val="20"/>
        </w:rPr>
        <w:t>7 kalendářních dnů ohlásit tuto skutečnost administrátorovi písemně nebo ústně do písemného protokolu a následně vrátit dotaci zpět na účet poskytov</w:t>
      </w:r>
      <w:r w:rsidR="004E016D" w:rsidRPr="009B4F6E">
        <w:rPr>
          <w:rFonts w:ascii="Tahoma" w:hAnsi="Tahoma" w:cs="Tahoma"/>
          <w:sz w:val="20"/>
          <w:szCs w:val="20"/>
        </w:rPr>
        <w:t>atele v plně poskytnuté výši do </w:t>
      </w:r>
      <w:r w:rsidRPr="009B4F6E">
        <w:rPr>
          <w:rFonts w:ascii="Tahoma" w:hAnsi="Tahoma" w:cs="Tahoma"/>
          <w:sz w:val="20"/>
          <w:szCs w:val="20"/>
        </w:rPr>
        <w:t>7 kalendářních dnů ode d</w:t>
      </w:r>
      <w:r w:rsidR="004E016D" w:rsidRPr="009B4F6E">
        <w:rPr>
          <w:rFonts w:ascii="Tahoma" w:hAnsi="Tahoma" w:cs="Tahoma"/>
          <w:sz w:val="20"/>
          <w:szCs w:val="20"/>
        </w:rPr>
        <w:t>ne ohlášení, nejpozději však do </w:t>
      </w:r>
      <w:r w:rsidRPr="009B4F6E">
        <w:rPr>
          <w:rFonts w:ascii="Tahoma" w:hAnsi="Tahoma" w:cs="Tahoma"/>
          <w:sz w:val="20"/>
          <w:szCs w:val="20"/>
        </w:rPr>
        <w:t>7 kalendářních dnů ode dne, kdy byl toto ohlášení povinen učinit. Rozhodným okamžikem vrácení finančních prostředků dotace zpět na účet poskytovatele je den jejich odepsání z účtu příjemce,</w:t>
      </w:r>
    </w:p>
    <w:p w14:paraId="74FED620" w14:textId="77777777" w:rsidR="0042124C" w:rsidRPr="00174137" w:rsidRDefault="0042124C" w:rsidP="00A02C25">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bCs/>
          <w:sz w:val="20"/>
          <w:szCs w:val="20"/>
        </w:rPr>
        <w:t>nepřevést</w:t>
      </w:r>
      <w:r w:rsidRPr="009B4F6E">
        <w:rPr>
          <w:rFonts w:ascii="Tahoma" w:hAnsi="Tahoma" w:cs="Tahoma"/>
          <w:sz w:val="20"/>
          <w:szCs w:val="20"/>
        </w:rPr>
        <w:t xml:space="preserve"> poskytnutou dotaci na jiný právní subjekt</w:t>
      </w:r>
      <w:r w:rsidR="00B050C1">
        <w:rPr>
          <w:rFonts w:ascii="Tahoma" w:hAnsi="Tahoma" w:cs="Tahoma"/>
          <w:sz w:val="20"/>
          <w:szCs w:val="20"/>
        </w:rPr>
        <w:t>.</w:t>
      </w:r>
    </w:p>
    <w:p w14:paraId="6F69773E" w14:textId="77777777" w:rsidR="0070795C" w:rsidRPr="009B4F6E" w:rsidRDefault="0070795C"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Příjemce se zavazuje</w:t>
      </w:r>
      <w:r w:rsidR="008130DC" w:rsidRPr="009B4F6E">
        <w:rPr>
          <w:rFonts w:ascii="Tahoma" w:hAnsi="Tahoma" w:cs="Tahoma"/>
          <w:b w:val="0"/>
          <w:bCs w:val="0"/>
          <w:sz w:val="20"/>
          <w:szCs w:val="20"/>
        </w:rPr>
        <w:t xml:space="preserve"> dodržet tyto podmínky související s účelem, na nějž byla dotace poskytnuta</w:t>
      </w:r>
      <w:r w:rsidRPr="009B4F6E">
        <w:rPr>
          <w:rFonts w:ascii="Tahoma" w:hAnsi="Tahoma" w:cs="Tahoma"/>
          <w:b w:val="0"/>
          <w:bCs w:val="0"/>
          <w:sz w:val="20"/>
          <w:szCs w:val="20"/>
        </w:rPr>
        <w:t>:</w:t>
      </w:r>
    </w:p>
    <w:p w14:paraId="3C107BD6" w14:textId="77777777" w:rsidR="0070795C" w:rsidRPr="009B4F6E" w:rsidRDefault="0070795C" w:rsidP="004E016D">
      <w:pPr>
        <w:numPr>
          <w:ilvl w:val="1"/>
          <w:numId w:val="1"/>
        </w:numPr>
        <w:tabs>
          <w:tab w:val="clear" w:pos="1440"/>
          <w:tab w:val="num" w:pos="714"/>
        </w:tabs>
        <w:spacing w:before="60"/>
        <w:ind w:left="714" w:hanging="357"/>
        <w:jc w:val="both"/>
        <w:rPr>
          <w:rFonts w:ascii="Tahoma" w:hAnsi="Tahoma" w:cs="Tahoma"/>
          <w:sz w:val="20"/>
          <w:szCs w:val="20"/>
        </w:rPr>
      </w:pPr>
      <w:r w:rsidRPr="009B4F6E">
        <w:rPr>
          <w:rFonts w:ascii="Tahoma" w:hAnsi="Tahoma" w:cs="Tahoma"/>
          <w:sz w:val="20"/>
          <w:szCs w:val="20"/>
        </w:rPr>
        <w:t>řídit se při vyúčtování poskytnuté dotace touto smlouvou a právními předpisy,</w:t>
      </w:r>
    </w:p>
    <w:p w14:paraId="5F6B9363"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zrealizovat projekt vlastním jménem, na vlastní účet a na vlastní odpovědnost a naplnit účelové určení dle čl. IV této smlouvy,</w:t>
      </w:r>
    </w:p>
    <w:p w14:paraId="3D022437" w14:textId="628568E6" w:rsidR="0070795C" w:rsidRPr="009B4F6E" w:rsidRDefault="001D6F1A"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 xml:space="preserve">dosáhnout stanoveného účelu, tedy zrealizovat projekt, </w:t>
      </w:r>
      <w:r w:rsidR="004E016D" w:rsidRPr="009B4F6E">
        <w:rPr>
          <w:rFonts w:ascii="Tahoma" w:hAnsi="Tahoma" w:cs="Tahoma"/>
          <w:sz w:val="20"/>
          <w:szCs w:val="20"/>
        </w:rPr>
        <w:t>nejpozději do </w:t>
      </w:r>
      <w:r w:rsidR="00301BBA">
        <w:rPr>
          <w:rFonts w:ascii="Tahoma" w:hAnsi="Tahoma" w:cs="Tahoma"/>
          <w:b/>
          <w:sz w:val="20"/>
          <w:szCs w:val="20"/>
        </w:rPr>
        <w:t>3</w:t>
      </w:r>
      <w:r w:rsidR="0081644D">
        <w:rPr>
          <w:rFonts w:ascii="Tahoma" w:hAnsi="Tahoma" w:cs="Tahoma"/>
          <w:b/>
          <w:sz w:val="20"/>
          <w:szCs w:val="20"/>
        </w:rPr>
        <w:t>1</w:t>
      </w:r>
      <w:r w:rsidR="00174137" w:rsidRPr="00174137">
        <w:rPr>
          <w:rFonts w:ascii="Tahoma" w:hAnsi="Tahoma" w:cs="Tahoma"/>
          <w:b/>
          <w:sz w:val="20"/>
          <w:szCs w:val="20"/>
        </w:rPr>
        <w:t xml:space="preserve">. </w:t>
      </w:r>
      <w:r w:rsidR="00301BBA">
        <w:rPr>
          <w:rFonts w:ascii="Tahoma" w:hAnsi="Tahoma" w:cs="Tahoma"/>
          <w:b/>
          <w:sz w:val="20"/>
          <w:szCs w:val="20"/>
        </w:rPr>
        <w:t>12</w:t>
      </w:r>
      <w:r w:rsidR="00174137" w:rsidRPr="00174137">
        <w:rPr>
          <w:rFonts w:ascii="Tahoma" w:hAnsi="Tahoma" w:cs="Tahoma"/>
          <w:b/>
          <w:sz w:val="20"/>
          <w:szCs w:val="20"/>
        </w:rPr>
        <w:t>. 202</w:t>
      </w:r>
      <w:r w:rsidR="0081644D">
        <w:rPr>
          <w:rFonts w:ascii="Tahoma" w:hAnsi="Tahoma" w:cs="Tahoma"/>
          <w:b/>
          <w:sz w:val="20"/>
          <w:szCs w:val="20"/>
        </w:rPr>
        <w:t>6</w:t>
      </w:r>
      <w:r w:rsidR="0070795C" w:rsidRPr="009B4F6E">
        <w:rPr>
          <w:rFonts w:ascii="Tahoma" w:hAnsi="Tahoma" w:cs="Tahoma"/>
          <w:sz w:val="20"/>
          <w:szCs w:val="20"/>
        </w:rPr>
        <w:t>,</w:t>
      </w:r>
    </w:p>
    <w:p w14:paraId="1634375C" w14:textId="77777777" w:rsidR="0070795C" w:rsidRPr="00174137" w:rsidRDefault="0070795C" w:rsidP="00174137">
      <w:pPr>
        <w:numPr>
          <w:ilvl w:val="1"/>
          <w:numId w:val="1"/>
        </w:numPr>
        <w:tabs>
          <w:tab w:val="clear" w:pos="1440"/>
          <w:tab w:val="num" w:pos="720"/>
          <w:tab w:val="num" w:pos="786"/>
        </w:tabs>
        <w:spacing w:before="60"/>
        <w:ind w:left="714" w:hanging="357"/>
        <w:jc w:val="both"/>
        <w:rPr>
          <w:rFonts w:ascii="Tahoma" w:hAnsi="Tahoma" w:cs="Tahoma"/>
          <w:sz w:val="20"/>
        </w:rPr>
      </w:pPr>
      <w:r w:rsidRPr="009B4F6E">
        <w:rPr>
          <w:rFonts w:ascii="Tahoma" w:hAnsi="Tahoma" w:cs="Tahoma"/>
          <w:sz w:val="20"/>
          <w:szCs w:val="20"/>
        </w:rPr>
        <w:t>vést oddělenou účetní evidenci celého realizovaného projektu, a to v členění na</w:t>
      </w:r>
      <w:r w:rsidR="004E016D" w:rsidRPr="009B4F6E">
        <w:rPr>
          <w:rFonts w:ascii="Tahoma" w:hAnsi="Tahoma" w:cs="Tahoma"/>
          <w:sz w:val="20"/>
          <w:szCs w:val="20"/>
        </w:rPr>
        <w:t> </w:t>
      </w:r>
      <w:r w:rsidRPr="009B4F6E">
        <w:rPr>
          <w:rFonts w:ascii="Tahoma" w:hAnsi="Tahoma" w:cs="Tahoma"/>
          <w:sz w:val="20"/>
          <w:szCs w:val="20"/>
        </w:rPr>
        <w:t>náklady financované z prostředků dotace a náklady financované z jiných zdrojů. Tato evidence musí bý</w:t>
      </w:r>
      <w:r w:rsidR="004E016D" w:rsidRPr="009B4F6E">
        <w:rPr>
          <w:rFonts w:ascii="Tahoma" w:hAnsi="Tahoma" w:cs="Tahoma"/>
          <w:sz w:val="20"/>
          <w:szCs w:val="20"/>
        </w:rPr>
        <w:t>t podložena účetními doklady ve </w:t>
      </w:r>
      <w:r w:rsidRPr="009B4F6E">
        <w:rPr>
          <w:rFonts w:ascii="Tahoma" w:hAnsi="Tahoma" w:cs="Tahoma"/>
          <w:sz w:val="20"/>
          <w:szCs w:val="20"/>
        </w:rPr>
        <w:t>smyslu zákona č. 563/1991</w:t>
      </w:r>
      <w:r w:rsidR="004E016D" w:rsidRPr="009B4F6E">
        <w:rPr>
          <w:rFonts w:ascii="Tahoma" w:hAnsi="Tahoma" w:cs="Tahoma"/>
          <w:sz w:val="20"/>
          <w:szCs w:val="20"/>
        </w:rPr>
        <w:t> </w:t>
      </w:r>
      <w:r w:rsidRPr="009B4F6E">
        <w:rPr>
          <w:rFonts w:ascii="Tahoma" w:hAnsi="Tahoma" w:cs="Tahoma"/>
          <w:sz w:val="20"/>
          <w:szCs w:val="20"/>
        </w:rPr>
        <w:t>Sb., o</w:t>
      </w:r>
      <w:r w:rsidR="004E016D" w:rsidRPr="009B4F6E">
        <w:rPr>
          <w:rFonts w:ascii="Tahoma" w:hAnsi="Tahoma" w:cs="Tahoma"/>
          <w:sz w:val="20"/>
          <w:szCs w:val="20"/>
        </w:rPr>
        <w:t> účetnictví, ve </w:t>
      </w:r>
      <w:r w:rsidRPr="009B4F6E">
        <w:rPr>
          <w:rFonts w:ascii="Tahoma" w:hAnsi="Tahoma" w:cs="Tahoma"/>
          <w:sz w:val="20"/>
          <w:szCs w:val="20"/>
        </w:rPr>
        <w:t>znění pozdějších předpisů. Čestné prohlášení příjemce o</w:t>
      </w:r>
      <w:r w:rsidR="004E016D" w:rsidRPr="009B4F6E">
        <w:rPr>
          <w:rFonts w:ascii="Tahoma" w:hAnsi="Tahoma" w:cs="Tahoma"/>
          <w:sz w:val="20"/>
          <w:szCs w:val="20"/>
        </w:rPr>
        <w:t> </w:t>
      </w:r>
      <w:r w:rsidRPr="009B4F6E">
        <w:rPr>
          <w:rFonts w:ascii="Tahoma" w:hAnsi="Tahoma" w:cs="Tahoma"/>
          <w:sz w:val="20"/>
          <w:szCs w:val="20"/>
        </w:rPr>
        <w:t>vynaložení finančních prostředků v rámci uznatelných nákladů realizovaného projektu není považováno za účetní doklad,</w:t>
      </w:r>
      <w:r w:rsidR="00174137">
        <w:rPr>
          <w:rFonts w:ascii="Tahoma" w:hAnsi="Tahoma" w:cs="Tahoma"/>
          <w:sz w:val="20"/>
          <w:szCs w:val="20"/>
        </w:rPr>
        <w:t xml:space="preserve"> </w:t>
      </w:r>
    </w:p>
    <w:p w14:paraId="6C3C950B" w14:textId="77777777" w:rsidR="00174137" w:rsidRPr="00174137" w:rsidRDefault="0070795C" w:rsidP="00174137">
      <w:pPr>
        <w:numPr>
          <w:ilvl w:val="1"/>
          <w:numId w:val="1"/>
        </w:numPr>
        <w:tabs>
          <w:tab w:val="clear" w:pos="1440"/>
          <w:tab w:val="num" w:pos="720"/>
        </w:tabs>
        <w:spacing w:before="60"/>
        <w:ind w:left="714" w:hanging="357"/>
        <w:jc w:val="both"/>
        <w:rPr>
          <w:rFonts w:ascii="Tahoma" w:hAnsi="Tahoma" w:cs="Tahoma"/>
          <w:sz w:val="20"/>
          <w:szCs w:val="20"/>
        </w:rPr>
      </w:pPr>
      <w:r w:rsidRPr="00174137">
        <w:rPr>
          <w:rFonts w:ascii="Tahoma" w:hAnsi="Tahoma" w:cs="Tahoma"/>
          <w:sz w:val="20"/>
          <w:szCs w:val="20"/>
        </w:rPr>
        <w:t>označit originály všech účetních dokladů vztahujících se k projektu názvem projektu, nebo jiným označením, které projekt jasně identifikuje, u dokladů, k jejichž úhradě byla použita dotace, pak navíc uvést formulaci „Financováno z rozpočtu MSK“, číslo smlouvy a výši použité dotace v Kč,</w:t>
      </w:r>
    </w:p>
    <w:p w14:paraId="6B2EB1EB" w14:textId="77777777" w:rsidR="0070795C" w:rsidRDefault="0070795C" w:rsidP="00174137">
      <w:pPr>
        <w:numPr>
          <w:ilvl w:val="1"/>
          <w:numId w:val="1"/>
        </w:numPr>
        <w:tabs>
          <w:tab w:val="clear" w:pos="1440"/>
          <w:tab w:val="num" w:pos="720"/>
        </w:tabs>
        <w:spacing w:before="60"/>
        <w:ind w:left="714" w:hanging="357"/>
        <w:jc w:val="both"/>
        <w:rPr>
          <w:rFonts w:ascii="Tahoma" w:hAnsi="Tahoma" w:cs="Tahoma"/>
          <w:sz w:val="20"/>
          <w:szCs w:val="20"/>
        </w:rPr>
      </w:pPr>
      <w:r w:rsidRPr="00174137">
        <w:rPr>
          <w:rFonts w:ascii="Tahoma" w:hAnsi="Tahoma" w:cs="Tahoma"/>
          <w:sz w:val="20"/>
          <w:szCs w:val="20"/>
        </w:rPr>
        <w:t>na požádání umožnit poskytovateli nahlédnutí do všech účetních dokladů týkajících se projektu</w:t>
      </w:r>
      <w:r w:rsidR="00B050C1">
        <w:rPr>
          <w:rFonts w:ascii="Tahoma" w:hAnsi="Tahoma" w:cs="Tahoma"/>
          <w:sz w:val="20"/>
          <w:szCs w:val="20"/>
        </w:rPr>
        <w:t>,</w:t>
      </w:r>
      <w:r w:rsidR="00174137">
        <w:rPr>
          <w:rFonts w:ascii="Tahoma" w:hAnsi="Tahoma" w:cs="Tahoma"/>
          <w:sz w:val="20"/>
          <w:szCs w:val="20"/>
        </w:rPr>
        <w:t xml:space="preserve"> </w:t>
      </w:r>
    </w:p>
    <w:p w14:paraId="796C6600" w14:textId="77777777" w:rsidR="00174137" w:rsidRPr="00647306" w:rsidRDefault="00174137" w:rsidP="00174137">
      <w:pPr>
        <w:numPr>
          <w:ilvl w:val="1"/>
          <w:numId w:val="1"/>
        </w:numPr>
        <w:tabs>
          <w:tab w:val="clear" w:pos="1440"/>
          <w:tab w:val="num" w:pos="720"/>
          <w:tab w:val="num" w:pos="785"/>
        </w:tabs>
        <w:spacing w:before="60"/>
        <w:ind w:left="714" w:hanging="357"/>
        <w:jc w:val="both"/>
        <w:rPr>
          <w:rFonts w:ascii="Tahoma" w:hAnsi="Tahoma" w:cs="Tahoma"/>
          <w:sz w:val="20"/>
          <w:szCs w:val="20"/>
        </w:rPr>
      </w:pPr>
      <w:r w:rsidRPr="00647306">
        <w:rPr>
          <w:rFonts w:ascii="Tahoma" w:hAnsi="Tahoma" w:cs="Tahoma"/>
          <w:sz w:val="20"/>
          <w:szCs w:val="20"/>
        </w:rPr>
        <w:t>k průběžnému vyplácení dotace zasílat poskytovateli ve smyslu odstavce 1 tohoto článku smlouvy písemné výzvy obsahující tyto části:</w:t>
      </w:r>
    </w:p>
    <w:p w14:paraId="4E9201EA" w14:textId="77777777" w:rsidR="00174137" w:rsidRPr="00647306" w:rsidRDefault="00174137" w:rsidP="00174137">
      <w:pPr>
        <w:numPr>
          <w:ilvl w:val="3"/>
          <w:numId w:val="1"/>
        </w:numPr>
        <w:tabs>
          <w:tab w:val="clear" w:pos="2880"/>
        </w:tabs>
        <w:spacing w:before="60"/>
        <w:ind w:left="1069"/>
        <w:jc w:val="both"/>
        <w:rPr>
          <w:rFonts w:ascii="Tahoma" w:hAnsi="Tahoma" w:cs="Tahoma"/>
          <w:sz w:val="20"/>
          <w:szCs w:val="20"/>
        </w:rPr>
      </w:pPr>
      <w:r w:rsidRPr="00647306">
        <w:rPr>
          <w:rFonts w:ascii="Tahoma" w:hAnsi="Tahoma" w:cs="Tahoma"/>
          <w:sz w:val="20"/>
          <w:szCs w:val="20"/>
        </w:rPr>
        <w:t>průvodní dopis ohledně vyplacení části dotace podeps</w:t>
      </w:r>
      <w:r>
        <w:rPr>
          <w:rFonts w:ascii="Tahoma" w:hAnsi="Tahoma" w:cs="Tahoma"/>
          <w:sz w:val="20"/>
          <w:szCs w:val="20"/>
        </w:rPr>
        <w:t xml:space="preserve">aný </w:t>
      </w:r>
      <w:r w:rsidRPr="001F4D04">
        <w:rPr>
          <w:rFonts w:ascii="Tahoma" w:hAnsi="Tahoma" w:cs="Tahoma"/>
          <w:sz w:val="20"/>
          <w:szCs w:val="20"/>
        </w:rPr>
        <w:t>osobou oprávněnou zastupovat příjemce</w:t>
      </w:r>
      <w:r w:rsidRPr="00647306">
        <w:rPr>
          <w:rFonts w:ascii="Tahoma" w:hAnsi="Tahoma" w:cs="Tahoma"/>
          <w:sz w:val="20"/>
          <w:szCs w:val="20"/>
        </w:rPr>
        <w:t>,</w:t>
      </w:r>
      <w:r w:rsidR="001F4D04">
        <w:rPr>
          <w:rFonts w:ascii="Tahoma" w:hAnsi="Tahoma" w:cs="Tahoma"/>
          <w:sz w:val="20"/>
          <w:szCs w:val="20"/>
        </w:rPr>
        <w:t xml:space="preserve"> </w:t>
      </w:r>
    </w:p>
    <w:p w14:paraId="526047D9" w14:textId="77777777" w:rsidR="00174137" w:rsidRPr="00647306" w:rsidRDefault="00174137" w:rsidP="00174137">
      <w:pPr>
        <w:numPr>
          <w:ilvl w:val="3"/>
          <w:numId w:val="1"/>
        </w:numPr>
        <w:tabs>
          <w:tab w:val="clear" w:pos="2880"/>
        </w:tabs>
        <w:spacing w:before="60"/>
        <w:ind w:left="1069"/>
        <w:jc w:val="both"/>
        <w:rPr>
          <w:rFonts w:ascii="Tahoma" w:hAnsi="Tahoma" w:cs="Tahoma"/>
          <w:sz w:val="20"/>
          <w:szCs w:val="20"/>
        </w:rPr>
      </w:pPr>
      <w:r w:rsidRPr="00647306">
        <w:rPr>
          <w:rFonts w:ascii="Tahoma" w:hAnsi="Tahoma" w:cs="Tahoma"/>
          <w:sz w:val="20"/>
          <w:szCs w:val="20"/>
        </w:rPr>
        <w:t xml:space="preserve">soupis faktur podepsaný </w:t>
      </w:r>
      <w:r w:rsidRPr="001F4D04">
        <w:rPr>
          <w:rFonts w:ascii="Tahoma" w:hAnsi="Tahoma" w:cs="Tahoma"/>
          <w:sz w:val="20"/>
          <w:szCs w:val="20"/>
        </w:rPr>
        <w:t>osobou oprávněnou zastupovat příjemce</w:t>
      </w:r>
      <w:r w:rsidRPr="00647306">
        <w:rPr>
          <w:rFonts w:ascii="Tahoma" w:hAnsi="Tahoma" w:cs="Tahoma"/>
          <w:sz w:val="20"/>
          <w:szCs w:val="20"/>
        </w:rPr>
        <w:t>,</w:t>
      </w:r>
      <w:r w:rsidR="001F4D04">
        <w:rPr>
          <w:rFonts w:ascii="Tahoma" w:hAnsi="Tahoma" w:cs="Tahoma"/>
          <w:sz w:val="20"/>
          <w:szCs w:val="20"/>
        </w:rPr>
        <w:t xml:space="preserve"> </w:t>
      </w:r>
    </w:p>
    <w:p w14:paraId="52B12181" w14:textId="77777777" w:rsidR="00174137" w:rsidRDefault="00174137" w:rsidP="00174137">
      <w:pPr>
        <w:numPr>
          <w:ilvl w:val="3"/>
          <w:numId w:val="1"/>
        </w:numPr>
        <w:tabs>
          <w:tab w:val="clear" w:pos="2880"/>
        </w:tabs>
        <w:spacing w:before="60"/>
        <w:ind w:left="1069"/>
        <w:jc w:val="both"/>
        <w:rPr>
          <w:rFonts w:ascii="Tahoma" w:hAnsi="Tahoma" w:cs="Tahoma"/>
          <w:sz w:val="20"/>
          <w:szCs w:val="20"/>
        </w:rPr>
      </w:pPr>
      <w:r w:rsidRPr="00647306">
        <w:rPr>
          <w:rFonts w:ascii="Tahoma" w:hAnsi="Tahoma" w:cs="Tahoma"/>
          <w:sz w:val="20"/>
          <w:szCs w:val="20"/>
        </w:rPr>
        <w:t xml:space="preserve">kopie faktur označených způsobem uvedeným v písmenu e) </w:t>
      </w:r>
      <w:r>
        <w:rPr>
          <w:rFonts w:ascii="Tahoma" w:hAnsi="Tahoma" w:cs="Tahoma"/>
          <w:sz w:val="20"/>
          <w:szCs w:val="20"/>
        </w:rPr>
        <w:t>tohoto odstavce smlouvy a </w:t>
      </w:r>
      <w:r w:rsidRPr="00647306">
        <w:rPr>
          <w:rFonts w:ascii="Tahoma" w:hAnsi="Tahoma" w:cs="Tahoma"/>
          <w:sz w:val="20"/>
          <w:szCs w:val="20"/>
        </w:rPr>
        <w:t xml:space="preserve">opatřené originálním podpisem </w:t>
      </w:r>
      <w:r w:rsidRPr="001F4D04">
        <w:rPr>
          <w:rFonts w:ascii="Tahoma" w:hAnsi="Tahoma" w:cs="Tahoma"/>
          <w:sz w:val="20"/>
          <w:szCs w:val="20"/>
        </w:rPr>
        <w:t>osoby oprávněné zastupovat příjemce</w:t>
      </w:r>
      <w:r w:rsidRPr="00647306">
        <w:rPr>
          <w:rFonts w:ascii="Tahoma" w:hAnsi="Tahoma" w:cs="Tahoma"/>
          <w:sz w:val="20"/>
          <w:szCs w:val="20"/>
        </w:rPr>
        <w:t>, včetně kopií soupisů provedených prací. Příjemce předkládá poskytovateli kopie faktur v jejich úplném znění, včetně všech příloh, a odpovídá za jejich věcnou, formální a finanční správnost</w:t>
      </w:r>
      <w:r w:rsidR="00D8664C">
        <w:rPr>
          <w:rFonts w:ascii="Tahoma" w:hAnsi="Tahoma" w:cs="Tahoma"/>
          <w:sz w:val="20"/>
          <w:szCs w:val="20"/>
        </w:rPr>
        <w:t>,</w:t>
      </w:r>
      <w:r w:rsidRPr="00647306">
        <w:rPr>
          <w:rFonts w:ascii="Tahoma" w:hAnsi="Tahoma" w:cs="Tahoma"/>
          <w:sz w:val="20"/>
          <w:szCs w:val="20"/>
        </w:rPr>
        <w:t xml:space="preserve"> </w:t>
      </w:r>
    </w:p>
    <w:p w14:paraId="705F2B40" w14:textId="77777777" w:rsidR="00174137" w:rsidRPr="00A26F91" w:rsidRDefault="00174137" w:rsidP="00174137">
      <w:pPr>
        <w:numPr>
          <w:ilvl w:val="3"/>
          <w:numId w:val="1"/>
        </w:numPr>
        <w:tabs>
          <w:tab w:val="clear" w:pos="2880"/>
        </w:tabs>
        <w:spacing w:before="60"/>
        <w:ind w:left="1069"/>
        <w:jc w:val="both"/>
        <w:rPr>
          <w:rFonts w:ascii="Tahoma" w:hAnsi="Tahoma" w:cs="Tahoma"/>
          <w:sz w:val="20"/>
          <w:szCs w:val="20"/>
        </w:rPr>
      </w:pPr>
      <w:r w:rsidRPr="00A26F91">
        <w:rPr>
          <w:rFonts w:ascii="Tahoma" w:hAnsi="Tahoma" w:cs="Tahoma"/>
          <w:sz w:val="20"/>
          <w:szCs w:val="20"/>
        </w:rPr>
        <w:t>čestné prohlášení, že příjemce nemá žádné závazky po lhůtě splatnosti vůči Moravskoslezské</w:t>
      </w:r>
      <w:r w:rsidR="00D46DB2">
        <w:rPr>
          <w:rFonts w:ascii="Tahoma" w:hAnsi="Tahoma" w:cs="Tahoma"/>
          <w:sz w:val="20"/>
          <w:szCs w:val="20"/>
        </w:rPr>
        <w:t>mu</w:t>
      </w:r>
      <w:r w:rsidRPr="00A26F91">
        <w:rPr>
          <w:rFonts w:ascii="Tahoma" w:hAnsi="Tahoma" w:cs="Tahoma"/>
          <w:sz w:val="20"/>
          <w:szCs w:val="20"/>
        </w:rPr>
        <w:t xml:space="preserve"> kraj</w:t>
      </w:r>
      <w:r w:rsidR="00D46DB2">
        <w:rPr>
          <w:rFonts w:ascii="Tahoma" w:hAnsi="Tahoma" w:cs="Tahoma"/>
          <w:sz w:val="20"/>
          <w:szCs w:val="20"/>
        </w:rPr>
        <w:t>i</w:t>
      </w:r>
      <w:r w:rsidRPr="00A26F91">
        <w:rPr>
          <w:rFonts w:ascii="Tahoma" w:hAnsi="Tahoma" w:cs="Tahoma"/>
          <w:sz w:val="20"/>
          <w:szCs w:val="20"/>
        </w:rPr>
        <w:t>, finančnímu úřadu, okresní správě sociálního zabezpečení, zdravotním pojišťovnám, Celní správě České republiky a státnímu rozpočtu. Rozhodnutí o povolení posečkání s úhradou nedoplatků nebo rozhodnutí o povolení posečkání s úhradou nedoplatků nebo rozhodnutí o povolení splátkování se považují za vypořádané nedoplatky,</w:t>
      </w:r>
    </w:p>
    <w:p w14:paraId="0E0B2AD7" w14:textId="77777777" w:rsidR="00174137" w:rsidRPr="00A26F91" w:rsidRDefault="00174137" w:rsidP="00174137">
      <w:pPr>
        <w:numPr>
          <w:ilvl w:val="3"/>
          <w:numId w:val="1"/>
        </w:numPr>
        <w:tabs>
          <w:tab w:val="clear" w:pos="2880"/>
        </w:tabs>
        <w:spacing w:before="60"/>
        <w:ind w:left="1069"/>
        <w:jc w:val="both"/>
        <w:rPr>
          <w:rFonts w:ascii="Tahoma" w:hAnsi="Tahoma" w:cs="Tahoma"/>
          <w:sz w:val="20"/>
          <w:szCs w:val="20"/>
        </w:rPr>
      </w:pPr>
      <w:r w:rsidRPr="00A26F91">
        <w:rPr>
          <w:rFonts w:ascii="Tahoma" w:hAnsi="Tahoma" w:cs="Tahoma"/>
          <w:sz w:val="20"/>
          <w:szCs w:val="20"/>
        </w:rPr>
        <w:t xml:space="preserve">originály nebo úředně ověřené kopie dokladů ne starších jednoho měsíce v den jejich předložení, ve kterých místně příslušný finanční úřad a okresní správa sociálního zabezpečení potvrdí skutečnost, že příjemce u těchto subjektů nemá žádné závazky po lhůtě splatnosti (dále jen </w:t>
      </w:r>
      <w:r w:rsidR="00D8664C">
        <w:rPr>
          <w:rFonts w:ascii="Tahoma" w:hAnsi="Tahoma" w:cs="Tahoma"/>
          <w:sz w:val="20"/>
          <w:szCs w:val="20"/>
        </w:rPr>
        <w:t>„</w:t>
      </w:r>
      <w:r w:rsidRPr="00A26F91">
        <w:rPr>
          <w:rFonts w:ascii="Tahoma" w:hAnsi="Tahoma" w:cs="Tahoma"/>
          <w:sz w:val="20"/>
          <w:szCs w:val="20"/>
        </w:rPr>
        <w:t>doklad o bezdlužnosti“); povinnost předložit doklady o bezdlužnosti nemá, pokud požadované doklady poskytovateli předložil spolu s podepsanou smlouvou nebo předchozí žádostí o průběžné vyplácení ve lhůtě kratší než 6 měsíců před předložením dokladů bezdlužnosti. Rozhodnutí o povolení posečkání s úhradou nedoplatků nebo rozhodnutí o povolení splátkování se považují za vypořádané nedoplatky.</w:t>
      </w:r>
    </w:p>
    <w:p w14:paraId="5D7745DB" w14:textId="03711B07" w:rsidR="002C1D0C" w:rsidRPr="009B4F6E" w:rsidRDefault="002C1D0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předložit poskytovateli průběžné vyúčtování realizace projektu zpracované k</w:t>
      </w:r>
      <w:r w:rsidR="004E016D" w:rsidRPr="009B4F6E">
        <w:rPr>
          <w:rFonts w:ascii="Tahoma" w:hAnsi="Tahoma" w:cs="Tahoma"/>
          <w:sz w:val="20"/>
          <w:szCs w:val="20"/>
        </w:rPr>
        <w:t> </w:t>
      </w:r>
      <w:r w:rsidR="004E016D" w:rsidRPr="00A26F91">
        <w:rPr>
          <w:rFonts w:ascii="Tahoma" w:hAnsi="Tahoma" w:cs="Tahoma"/>
          <w:iCs/>
          <w:sz w:val="20"/>
          <w:szCs w:val="20"/>
        </w:rPr>
        <w:t>31. 12. </w:t>
      </w:r>
      <w:proofErr w:type="gramStart"/>
      <w:r w:rsidR="004E016D" w:rsidRPr="00A26F91">
        <w:rPr>
          <w:rFonts w:ascii="Tahoma" w:hAnsi="Tahoma" w:cs="Tahoma"/>
          <w:iCs/>
          <w:sz w:val="20"/>
          <w:szCs w:val="20"/>
        </w:rPr>
        <w:t>20</w:t>
      </w:r>
      <w:r w:rsidR="00C45936">
        <w:rPr>
          <w:rFonts w:ascii="Tahoma" w:hAnsi="Tahoma" w:cs="Tahoma"/>
          <w:iCs/>
          <w:sz w:val="20"/>
          <w:szCs w:val="20"/>
        </w:rPr>
        <w:t>2</w:t>
      </w:r>
      <w:r w:rsidR="00965848">
        <w:rPr>
          <w:rFonts w:ascii="Tahoma" w:hAnsi="Tahoma" w:cs="Tahoma"/>
          <w:iCs/>
          <w:sz w:val="20"/>
          <w:szCs w:val="20"/>
        </w:rPr>
        <w:t>3</w:t>
      </w:r>
      <w:r w:rsidR="003D7A65">
        <w:rPr>
          <w:rFonts w:ascii="Tahoma" w:hAnsi="Tahoma" w:cs="Tahoma"/>
          <w:iCs/>
          <w:sz w:val="20"/>
          <w:szCs w:val="20"/>
        </w:rPr>
        <w:t>,</w:t>
      </w:r>
      <w:r w:rsidR="00965848">
        <w:rPr>
          <w:rFonts w:ascii="Tahoma" w:hAnsi="Tahoma" w:cs="Tahoma"/>
          <w:iCs/>
          <w:sz w:val="20"/>
          <w:szCs w:val="20"/>
        </w:rPr>
        <w:t xml:space="preserve">  31.</w:t>
      </w:r>
      <w:proofErr w:type="gramEnd"/>
      <w:r w:rsidR="00965848">
        <w:rPr>
          <w:rFonts w:ascii="Tahoma" w:hAnsi="Tahoma" w:cs="Tahoma"/>
          <w:iCs/>
          <w:sz w:val="20"/>
          <w:szCs w:val="20"/>
        </w:rPr>
        <w:t xml:space="preserve"> 12. 2024</w:t>
      </w:r>
      <w:r w:rsidR="003D7A65">
        <w:rPr>
          <w:rFonts w:ascii="Tahoma" w:hAnsi="Tahoma" w:cs="Tahoma"/>
          <w:iCs/>
          <w:sz w:val="20"/>
          <w:szCs w:val="20"/>
        </w:rPr>
        <w:t>,</w:t>
      </w:r>
      <w:r w:rsidR="00AB21E0" w:rsidRPr="009B4F6E">
        <w:rPr>
          <w:rFonts w:ascii="Tahoma" w:hAnsi="Tahoma" w:cs="Tahoma"/>
          <w:i/>
          <w:iCs/>
          <w:color w:val="3366FF"/>
          <w:sz w:val="20"/>
          <w:szCs w:val="20"/>
        </w:rPr>
        <w:t xml:space="preserve"> </w:t>
      </w:r>
      <w:r w:rsidR="00301BBA" w:rsidRPr="00146CAC">
        <w:rPr>
          <w:rFonts w:ascii="Tahoma" w:hAnsi="Tahoma" w:cs="Tahoma"/>
          <w:color w:val="3366FF"/>
          <w:sz w:val="20"/>
          <w:szCs w:val="20"/>
        </w:rPr>
        <w:t>31.12.202</w:t>
      </w:r>
      <w:r w:rsidR="003237B1">
        <w:rPr>
          <w:rFonts w:ascii="Tahoma" w:hAnsi="Tahoma" w:cs="Tahoma"/>
          <w:color w:val="3366FF"/>
          <w:sz w:val="20"/>
          <w:szCs w:val="20"/>
        </w:rPr>
        <w:t>5</w:t>
      </w:r>
      <w:r w:rsidR="003D7A65">
        <w:rPr>
          <w:rFonts w:ascii="Tahoma" w:hAnsi="Tahoma" w:cs="Tahoma"/>
          <w:color w:val="3366FF"/>
          <w:sz w:val="20"/>
          <w:szCs w:val="20"/>
        </w:rPr>
        <w:t xml:space="preserve"> a 31. 12. 2026</w:t>
      </w:r>
      <w:r w:rsidR="00301BBA">
        <w:rPr>
          <w:rFonts w:ascii="Tahoma" w:hAnsi="Tahoma" w:cs="Tahoma"/>
          <w:i/>
          <w:iCs/>
          <w:color w:val="3366FF"/>
          <w:sz w:val="20"/>
          <w:szCs w:val="20"/>
        </w:rPr>
        <w:t xml:space="preserve"> </w:t>
      </w:r>
      <w:r w:rsidR="00AB21E0" w:rsidRPr="009B4F6E">
        <w:rPr>
          <w:rFonts w:ascii="Tahoma" w:hAnsi="Tahoma" w:cs="Tahoma"/>
          <w:sz w:val="20"/>
          <w:szCs w:val="20"/>
        </w:rPr>
        <w:t xml:space="preserve">nejpozději </w:t>
      </w:r>
      <w:r w:rsidR="00965848">
        <w:rPr>
          <w:rFonts w:ascii="Tahoma" w:hAnsi="Tahoma" w:cs="Tahoma"/>
          <w:sz w:val="20"/>
          <w:szCs w:val="20"/>
        </w:rPr>
        <w:t xml:space="preserve">vždy </w:t>
      </w:r>
      <w:r w:rsidR="00AB21E0" w:rsidRPr="009B4F6E">
        <w:rPr>
          <w:rFonts w:ascii="Tahoma" w:hAnsi="Tahoma" w:cs="Tahoma"/>
          <w:sz w:val="20"/>
          <w:szCs w:val="20"/>
        </w:rPr>
        <w:t xml:space="preserve">do </w:t>
      </w:r>
      <w:r w:rsidR="00DC509A">
        <w:rPr>
          <w:rFonts w:ascii="Tahoma" w:hAnsi="Tahoma" w:cs="Tahoma"/>
          <w:b/>
          <w:iCs/>
          <w:sz w:val="20"/>
          <w:szCs w:val="20"/>
        </w:rPr>
        <w:t>1</w:t>
      </w:r>
      <w:r w:rsidR="00C45936">
        <w:rPr>
          <w:rFonts w:ascii="Tahoma" w:hAnsi="Tahoma" w:cs="Tahoma"/>
          <w:b/>
          <w:iCs/>
          <w:sz w:val="20"/>
          <w:szCs w:val="20"/>
        </w:rPr>
        <w:t>3</w:t>
      </w:r>
      <w:r w:rsidR="00DC509A">
        <w:rPr>
          <w:rFonts w:ascii="Tahoma" w:hAnsi="Tahoma" w:cs="Tahoma"/>
          <w:b/>
          <w:iCs/>
          <w:sz w:val="20"/>
          <w:szCs w:val="20"/>
        </w:rPr>
        <w:t>. 1</w:t>
      </w:r>
      <w:r w:rsidR="00174137" w:rsidRPr="00174137">
        <w:rPr>
          <w:rFonts w:ascii="Tahoma" w:hAnsi="Tahoma" w:cs="Tahoma"/>
          <w:b/>
          <w:iCs/>
          <w:sz w:val="20"/>
          <w:szCs w:val="20"/>
        </w:rPr>
        <w:t xml:space="preserve">. </w:t>
      </w:r>
      <w:r w:rsidR="00965848">
        <w:rPr>
          <w:rFonts w:ascii="Tahoma" w:hAnsi="Tahoma" w:cs="Tahoma"/>
          <w:b/>
          <w:iCs/>
          <w:sz w:val="20"/>
          <w:szCs w:val="20"/>
        </w:rPr>
        <w:t>následujícího kalendářního roku</w:t>
      </w:r>
      <w:r w:rsidR="00AB21E0" w:rsidRPr="009B4F6E">
        <w:rPr>
          <w:rFonts w:ascii="Tahoma" w:hAnsi="Tahoma" w:cs="Tahoma"/>
          <w:sz w:val="20"/>
          <w:szCs w:val="20"/>
        </w:rPr>
        <w:t>.</w:t>
      </w:r>
      <w:r w:rsidRPr="009B4F6E">
        <w:rPr>
          <w:rFonts w:ascii="Tahoma" w:hAnsi="Tahoma" w:cs="Tahoma"/>
          <w:sz w:val="20"/>
          <w:szCs w:val="20"/>
        </w:rPr>
        <w:t xml:space="preserve"> Průběžné vyúčtování se považuje za předložené poskytovateli dnem jeho předání k přepravě provozovateli poštovních služeb nebo podáním na podatelně krajského úřadu,</w:t>
      </w:r>
    </w:p>
    <w:p w14:paraId="43BFD4E6" w14:textId="52E86FD1" w:rsidR="002C1D0C" w:rsidRPr="009B4F6E" w:rsidRDefault="00DC509A" w:rsidP="00F2730C">
      <w:pPr>
        <w:numPr>
          <w:ilvl w:val="1"/>
          <w:numId w:val="1"/>
        </w:numPr>
        <w:tabs>
          <w:tab w:val="clear" w:pos="1440"/>
          <w:tab w:val="num" w:pos="720"/>
        </w:tabs>
        <w:spacing w:before="60"/>
        <w:ind w:left="714" w:hanging="357"/>
        <w:jc w:val="both"/>
        <w:rPr>
          <w:rFonts w:ascii="Tahoma" w:hAnsi="Tahoma" w:cs="Tahoma"/>
          <w:iCs/>
          <w:sz w:val="20"/>
          <w:szCs w:val="20"/>
        </w:rPr>
      </w:pPr>
      <w:r w:rsidRPr="00647306">
        <w:rPr>
          <w:rFonts w:ascii="Tahoma" w:hAnsi="Tahoma" w:cs="Tahoma"/>
          <w:sz w:val="20"/>
          <w:szCs w:val="20"/>
        </w:rPr>
        <w:t>předložit poskytovateli průběžné vyúčtování dle písm. h) tohoto odstavce smlouvy, které obsahuje popis postupu prací na projektu</w:t>
      </w:r>
      <w:r w:rsidR="00FE2332">
        <w:rPr>
          <w:rFonts w:ascii="Tahoma" w:hAnsi="Tahoma" w:cs="Tahoma"/>
          <w:sz w:val="20"/>
          <w:szCs w:val="20"/>
        </w:rPr>
        <w:t>,</w:t>
      </w:r>
      <w:r w:rsidRPr="00647306">
        <w:rPr>
          <w:rFonts w:ascii="Tahoma" w:hAnsi="Tahoma" w:cs="Tahoma"/>
          <w:sz w:val="20"/>
          <w:szCs w:val="20"/>
        </w:rPr>
        <w:t xml:space="preserve"> průběžného naplňování účelového určení</w:t>
      </w:r>
      <w:r w:rsidR="006E0BDB">
        <w:rPr>
          <w:rFonts w:ascii="Tahoma" w:hAnsi="Tahoma" w:cs="Tahoma"/>
          <w:sz w:val="20"/>
          <w:szCs w:val="20"/>
        </w:rPr>
        <w:t xml:space="preserve"> a přehled</w:t>
      </w:r>
      <w:r w:rsidR="00FE2332">
        <w:rPr>
          <w:rFonts w:ascii="Tahoma" w:hAnsi="Tahoma" w:cs="Tahoma"/>
          <w:sz w:val="20"/>
          <w:szCs w:val="20"/>
        </w:rPr>
        <w:t xml:space="preserve"> uznatelných nákladů uhrazených z dotace</w:t>
      </w:r>
      <w:r w:rsidRPr="00647306">
        <w:rPr>
          <w:rFonts w:ascii="Tahoma" w:hAnsi="Tahoma" w:cs="Tahoma"/>
          <w:sz w:val="20"/>
          <w:szCs w:val="20"/>
        </w:rPr>
        <w:t>. V případě, že příjemce předložil do dne 1</w:t>
      </w:r>
      <w:r w:rsidR="00C45936">
        <w:rPr>
          <w:rFonts w:ascii="Tahoma" w:hAnsi="Tahoma" w:cs="Tahoma"/>
          <w:sz w:val="20"/>
          <w:szCs w:val="20"/>
        </w:rPr>
        <w:t>3</w:t>
      </w:r>
      <w:r w:rsidRPr="00647306">
        <w:rPr>
          <w:rFonts w:ascii="Tahoma" w:hAnsi="Tahoma" w:cs="Tahoma"/>
          <w:sz w:val="20"/>
          <w:szCs w:val="20"/>
        </w:rPr>
        <w:t xml:space="preserve">. 1. </w:t>
      </w:r>
      <w:r w:rsidR="00965848">
        <w:rPr>
          <w:rFonts w:ascii="Tahoma" w:hAnsi="Tahoma" w:cs="Tahoma"/>
          <w:sz w:val="20"/>
          <w:szCs w:val="20"/>
        </w:rPr>
        <w:t>příslušného roku (</w:t>
      </w:r>
      <w:r w:rsidRPr="00647306">
        <w:rPr>
          <w:rFonts w:ascii="Tahoma" w:hAnsi="Tahoma" w:cs="Tahoma"/>
          <w:sz w:val="20"/>
          <w:szCs w:val="20"/>
        </w:rPr>
        <w:t>20</w:t>
      </w:r>
      <w:r w:rsidR="00C45936">
        <w:rPr>
          <w:rFonts w:ascii="Tahoma" w:hAnsi="Tahoma" w:cs="Tahoma"/>
          <w:sz w:val="20"/>
          <w:szCs w:val="20"/>
        </w:rPr>
        <w:t>2</w:t>
      </w:r>
      <w:r w:rsidR="00965848">
        <w:rPr>
          <w:rFonts w:ascii="Tahoma" w:hAnsi="Tahoma" w:cs="Tahoma"/>
          <w:sz w:val="20"/>
          <w:szCs w:val="20"/>
        </w:rPr>
        <w:t>4, 2025</w:t>
      </w:r>
      <w:r w:rsidR="003D7A65">
        <w:rPr>
          <w:rFonts w:ascii="Tahoma" w:hAnsi="Tahoma" w:cs="Tahoma"/>
          <w:sz w:val="20"/>
          <w:szCs w:val="20"/>
        </w:rPr>
        <w:t xml:space="preserve"> a 2026</w:t>
      </w:r>
      <w:r w:rsidR="00965848">
        <w:rPr>
          <w:rFonts w:ascii="Tahoma" w:hAnsi="Tahoma" w:cs="Tahoma"/>
          <w:sz w:val="20"/>
          <w:szCs w:val="20"/>
        </w:rPr>
        <w:t>)</w:t>
      </w:r>
      <w:r w:rsidRPr="00647306">
        <w:rPr>
          <w:rFonts w:ascii="Tahoma" w:hAnsi="Tahoma" w:cs="Tahoma"/>
          <w:sz w:val="20"/>
          <w:szCs w:val="20"/>
        </w:rPr>
        <w:t xml:space="preserve"> kompletní výzvu podle písmena g) tohoto odstavce smlouvy, není povinen průběžné vyúčtování </w:t>
      </w:r>
      <w:r w:rsidR="00881EF9">
        <w:rPr>
          <w:rFonts w:ascii="Tahoma" w:hAnsi="Tahoma" w:cs="Tahoma"/>
          <w:sz w:val="20"/>
          <w:szCs w:val="20"/>
        </w:rPr>
        <w:t xml:space="preserve">za příslušný kalendářní rok </w:t>
      </w:r>
      <w:r w:rsidRPr="00647306">
        <w:rPr>
          <w:rFonts w:ascii="Tahoma" w:hAnsi="Tahoma" w:cs="Tahoma"/>
          <w:sz w:val="20"/>
          <w:szCs w:val="20"/>
        </w:rPr>
        <w:t>zpracovávat a poskytovateli předkládat,</w:t>
      </w:r>
    </w:p>
    <w:p w14:paraId="31575C70" w14:textId="65BDD221" w:rsidR="0095260C" w:rsidRPr="009B4F6E" w:rsidRDefault="006903AD"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lastRenderedPageBreak/>
        <w:t>předložit poskytovateli závěrečné vyúčtování celého realizovaného projektu, jež je finančním vypořádáním ve smyslu §</w:t>
      </w:r>
      <w:r w:rsidR="004E016D" w:rsidRPr="009B4F6E">
        <w:rPr>
          <w:rFonts w:ascii="Tahoma" w:hAnsi="Tahoma" w:cs="Tahoma"/>
          <w:sz w:val="20"/>
          <w:szCs w:val="20"/>
        </w:rPr>
        <w:t> 10a odst. 1 písm. d) zákona č. </w:t>
      </w:r>
      <w:r w:rsidRPr="009B4F6E">
        <w:rPr>
          <w:rFonts w:ascii="Tahoma" w:hAnsi="Tahoma" w:cs="Tahoma"/>
          <w:sz w:val="20"/>
          <w:szCs w:val="20"/>
        </w:rPr>
        <w:t>250/2000</w:t>
      </w:r>
      <w:r w:rsidR="004E016D" w:rsidRPr="009B4F6E">
        <w:rPr>
          <w:rFonts w:ascii="Tahoma" w:hAnsi="Tahoma" w:cs="Tahoma"/>
          <w:sz w:val="20"/>
          <w:szCs w:val="20"/>
        </w:rPr>
        <w:t> </w:t>
      </w:r>
      <w:r w:rsidRPr="009B4F6E">
        <w:rPr>
          <w:rFonts w:ascii="Tahoma" w:hAnsi="Tahoma" w:cs="Tahoma"/>
          <w:sz w:val="20"/>
          <w:szCs w:val="20"/>
        </w:rPr>
        <w:t xml:space="preserve">Sb., </w:t>
      </w:r>
      <w:r w:rsidR="004E016D" w:rsidRPr="009B4F6E">
        <w:rPr>
          <w:rFonts w:ascii="Tahoma" w:hAnsi="Tahoma" w:cs="Tahoma"/>
          <w:b/>
          <w:sz w:val="20"/>
          <w:szCs w:val="20"/>
        </w:rPr>
        <w:t>nejpozději do </w:t>
      </w:r>
      <w:r w:rsidR="0081644D">
        <w:rPr>
          <w:rFonts w:ascii="Tahoma" w:hAnsi="Tahoma" w:cs="Tahoma"/>
          <w:b/>
          <w:sz w:val="20"/>
          <w:szCs w:val="20"/>
        </w:rPr>
        <w:t>01</w:t>
      </w:r>
      <w:r w:rsidR="00DC509A">
        <w:rPr>
          <w:rFonts w:ascii="Tahoma" w:hAnsi="Tahoma" w:cs="Tahoma"/>
          <w:b/>
          <w:sz w:val="20"/>
          <w:szCs w:val="20"/>
        </w:rPr>
        <w:t>.</w:t>
      </w:r>
      <w:r w:rsidR="00C45936">
        <w:rPr>
          <w:rFonts w:ascii="Tahoma" w:hAnsi="Tahoma" w:cs="Tahoma"/>
          <w:b/>
          <w:sz w:val="20"/>
          <w:szCs w:val="20"/>
        </w:rPr>
        <w:t> </w:t>
      </w:r>
      <w:r w:rsidR="0081644D">
        <w:rPr>
          <w:rFonts w:ascii="Tahoma" w:hAnsi="Tahoma" w:cs="Tahoma"/>
          <w:b/>
          <w:sz w:val="20"/>
          <w:szCs w:val="20"/>
        </w:rPr>
        <w:t>0</w:t>
      </w:r>
      <w:r w:rsidR="00301BBA">
        <w:rPr>
          <w:rFonts w:ascii="Tahoma" w:hAnsi="Tahoma" w:cs="Tahoma"/>
          <w:b/>
          <w:sz w:val="20"/>
          <w:szCs w:val="20"/>
        </w:rPr>
        <w:t>3</w:t>
      </w:r>
      <w:r w:rsidR="00DC509A">
        <w:rPr>
          <w:rFonts w:ascii="Tahoma" w:hAnsi="Tahoma" w:cs="Tahoma"/>
          <w:b/>
          <w:sz w:val="20"/>
          <w:szCs w:val="20"/>
        </w:rPr>
        <w:t>.</w:t>
      </w:r>
      <w:r w:rsidR="00C45936">
        <w:rPr>
          <w:rFonts w:ascii="Tahoma" w:hAnsi="Tahoma" w:cs="Tahoma"/>
          <w:b/>
          <w:sz w:val="20"/>
          <w:szCs w:val="20"/>
        </w:rPr>
        <w:t> </w:t>
      </w:r>
      <w:r w:rsidR="00DC509A">
        <w:rPr>
          <w:rFonts w:ascii="Tahoma" w:hAnsi="Tahoma" w:cs="Tahoma"/>
          <w:b/>
          <w:sz w:val="20"/>
          <w:szCs w:val="20"/>
        </w:rPr>
        <w:t>202</w:t>
      </w:r>
      <w:r w:rsidR="00301BBA">
        <w:rPr>
          <w:rFonts w:ascii="Tahoma" w:hAnsi="Tahoma" w:cs="Tahoma"/>
          <w:b/>
          <w:sz w:val="20"/>
          <w:szCs w:val="20"/>
        </w:rPr>
        <w:t>7</w:t>
      </w:r>
      <w:r w:rsidR="00DC509A">
        <w:rPr>
          <w:rFonts w:ascii="Tahoma" w:hAnsi="Tahoma" w:cs="Tahoma"/>
          <w:b/>
          <w:sz w:val="20"/>
          <w:szCs w:val="20"/>
        </w:rPr>
        <w:t>.</w:t>
      </w:r>
      <w:r w:rsidRPr="009B4F6E">
        <w:rPr>
          <w:rFonts w:ascii="Tahoma" w:hAnsi="Tahoma" w:cs="Tahoma"/>
          <w:sz w:val="20"/>
          <w:szCs w:val="20"/>
        </w:rPr>
        <w:t xml:space="preserve"> Závěrečné vyúčtování se považuje za předložené poskytovateli dnem jeho předání k přepravě provozovateli poštovních služeb nebo podáním na podatelně krajského úřadu,</w:t>
      </w:r>
      <w:r w:rsidR="00EA7C3F" w:rsidRPr="009B4F6E">
        <w:rPr>
          <w:rFonts w:ascii="Tahoma" w:hAnsi="Tahoma" w:cs="Tahoma"/>
          <w:b/>
          <w:i/>
          <w:iCs/>
          <w:color w:val="3366FF"/>
          <w:sz w:val="20"/>
          <w:szCs w:val="20"/>
        </w:rPr>
        <w:t xml:space="preserve"> </w:t>
      </w:r>
    </w:p>
    <w:p w14:paraId="7F820934"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 xml:space="preserve">předložit poskytovateli </w:t>
      </w:r>
      <w:r w:rsidR="00CE4116" w:rsidRPr="009B4F6E">
        <w:rPr>
          <w:rFonts w:ascii="Tahoma" w:hAnsi="Tahoma" w:cs="Tahoma"/>
          <w:sz w:val="20"/>
          <w:szCs w:val="20"/>
        </w:rPr>
        <w:t>z</w:t>
      </w:r>
      <w:r w:rsidRPr="009B4F6E">
        <w:rPr>
          <w:rFonts w:ascii="Tahoma" w:hAnsi="Tahoma" w:cs="Tahoma"/>
          <w:sz w:val="20"/>
          <w:szCs w:val="20"/>
        </w:rPr>
        <w:t>ávěrečné vyúčtování celého realizovaného projektu</w:t>
      </w:r>
      <w:r w:rsidR="00D547CA" w:rsidRPr="009B4F6E">
        <w:rPr>
          <w:rFonts w:ascii="Tahoma" w:hAnsi="Tahoma" w:cs="Tahoma"/>
          <w:sz w:val="20"/>
          <w:szCs w:val="20"/>
        </w:rPr>
        <w:t xml:space="preserve"> dle</w:t>
      </w:r>
      <w:r w:rsidR="004E016D" w:rsidRPr="009B4F6E">
        <w:rPr>
          <w:rFonts w:ascii="Tahoma" w:hAnsi="Tahoma" w:cs="Tahoma"/>
          <w:sz w:val="20"/>
          <w:szCs w:val="20"/>
        </w:rPr>
        <w:t> </w:t>
      </w:r>
      <w:r w:rsidR="00D547CA" w:rsidRPr="009B4F6E">
        <w:rPr>
          <w:rFonts w:ascii="Tahoma" w:hAnsi="Tahoma" w:cs="Tahoma"/>
          <w:sz w:val="20"/>
          <w:szCs w:val="20"/>
        </w:rPr>
        <w:t>písm.</w:t>
      </w:r>
      <w:r w:rsidR="004E016D" w:rsidRPr="009B4F6E">
        <w:rPr>
          <w:rFonts w:ascii="Tahoma" w:hAnsi="Tahoma" w:cs="Tahoma"/>
          <w:sz w:val="20"/>
          <w:szCs w:val="20"/>
        </w:rPr>
        <w:t> </w:t>
      </w:r>
      <w:r w:rsidR="00DC509A" w:rsidRPr="005E5D23">
        <w:rPr>
          <w:rFonts w:ascii="Tahoma" w:hAnsi="Tahoma" w:cs="Tahoma"/>
          <w:iCs/>
          <w:color w:val="000000"/>
          <w:sz w:val="20"/>
          <w:szCs w:val="20"/>
        </w:rPr>
        <w:t>j)</w:t>
      </w:r>
      <w:r w:rsidR="00DC509A">
        <w:rPr>
          <w:rFonts w:ascii="Tahoma" w:hAnsi="Tahoma" w:cs="Tahoma"/>
          <w:i/>
          <w:iCs/>
          <w:color w:val="3366FF"/>
          <w:sz w:val="20"/>
          <w:szCs w:val="20"/>
        </w:rPr>
        <w:t xml:space="preserve"> </w:t>
      </w:r>
      <w:r w:rsidR="00941BAB" w:rsidRPr="009B4F6E">
        <w:rPr>
          <w:rFonts w:ascii="Tahoma" w:hAnsi="Tahoma" w:cs="Tahoma"/>
          <w:sz w:val="20"/>
          <w:szCs w:val="20"/>
        </w:rPr>
        <w:t>tohoto odstavce smlouvy na př</w:t>
      </w:r>
      <w:r w:rsidR="004E016D" w:rsidRPr="009B4F6E">
        <w:rPr>
          <w:rFonts w:ascii="Tahoma" w:hAnsi="Tahoma" w:cs="Tahoma"/>
          <w:sz w:val="20"/>
          <w:szCs w:val="20"/>
        </w:rPr>
        <w:t>edepsaných formulářích, úplné a </w:t>
      </w:r>
      <w:r w:rsidR="00941BAB" w:rsidRPr="009B4F6E">
        <w:rPr>
          <w:rFonts w:ascii="Tahoma" w:hAnsi="Tahoma" w:cs="Tahoma"/>
          <w:sz w:val="20"/>
          <w:szCs w:val="20"/>
        </w:rPr>
        <w:t>bezchybné</w:t>
      </w:r>
      <w:r w:rsidR="007707B8" w:rsidRPr="009B4F6E">
        <w:rPr>
          <w:rFonts w:ascii="Tahoma" w:hAnsi="Tahoma" w:cs="Tahoma"/>
          <w:sz w:val="20"/>
          <w:szCs w:val="20"/>
        </w:rPr>
        <w:t xml:space="preserve">, </w:t>
      </w:r>
      <w:r w:rsidRPr="009B4F6E">
        <w:rPr>
          <w:rFonts w:ascii="Tahoma" w:hAnsi="Tahoma" w:cs="Tahoma"/>
          <w:sz w:val="20"/>
          <w:szCs w:val="20"/>
        </w:rPr>
        <w:t>včetně</w:t>
      </w:r>
    </w:p>
    <w:p w14:paraId="3AA80BE6" w14:textId="77777777" w:rsidR="0070795C" w:rsidRPr="009B4F6E" w:rsidRDefault="0070795C" w:rsidP="00F2730C">
      <w:pPr>
        <w:numPr>
          <w:ilvl w:val="0"/>
          <w:numId w:val="7"/>
        </w:numPr>
        <w:tabs>
          <w:tab w:val="clear" w:pos="1800"/>
          <w:tab w:val="num" w:pos="1080"/>
        </w:tabs>
        <w:ind w:left="1080"/>
        <w:jc w:val="both"/>
        <w:rPr>
          <w:rFonts w:ascii="Tahoma" w:hAnsi="Tahoma" w:cs="Tahoma"/>
          <w:sz w:val="20"/>
          <w:szCs w:val="20"/>
        </w:rPr>
      </w:pPr>
      <w:r w:rsidRPr="009B4F6E">
        <w:rPr>
          <w:rFonts w:ascii="Tahoma" w:hAnsi="Tahoma" w:cs="Tahoma"/>
          <w:sz w:val="20"/>
          <w:szCs w:val="20"/>
        </w:rPr>
        <w:t xml:space="preserve">závěrečné zprávy jako slovního popisu realizace projektu s uvedením jeho </w:t>
      </w:r>
      <w:r w:rsidR="004E016D" w:rsidRPr="009B4F6E">
        <w:rPr>
          <w:rFonts w:ascii="Tahoma" w:hAnsi="Tahoma" w:cs="Tahoma"/>
          <w:sz w:val="20"/>
          <w:szCs w:val="20"/>
        </w:rPr>
        <w:t>výstupů a celkového zhodnocení,</w:t>
      </w:r>
    </w:p>
    <w:p w14:paraId="5BDD41B5" w14:textId="77777777" w:rsidR="00DC509A" w:rsidRPr="002979E6" w:rsidRDefault="00DC509A" w:rsidP="00DC509A">
      <w:pPr>
        <w:numPr>
          <w:ilvl w:val="0"/>
          <w:numId w:val="7"/>
        </w:numPr>
        <w:tabs>
          <w:tab w:val="clear" w:pos="1800"/>
          <w:tab w:val="num" w:pos="1069"/>
        </w:tabs>
        <w:ind w:left="1069"/>
        <w:jc w:val="both"/>
        <w:rPr>
          <w:rFonts w:ascii="Tahoma" w:hAnsi="Tahoma" w:cs="Tahoma"/>
          <w:sz w:val="20"/>
          <w:szCs w:val="20"/>
        </w:rPr>
      </w:pPr>
      <w:r w:rsidRPr="009A629A">
        <w:rPr>
          <w:rFonts w:ascii="Tahoma" w:hAnsi="Tahoma" w:cs="Tahoma"/>
          <w:sz w:val="20"/>
          <w:szCs w:val="20"/>
        </w:rPr>
        <w:t xml:space="preserve">soupisu faktur podepsaného </w:t>
      </w:r>
      <w:r w:rsidRPr="00D924E0">
        <w:rPr>
          <w:rFonts w:ascii="Tahoma" w:hAnsi="Tahoma" w:cs="Tahoma"/>
          <w:sz w:val="20"/>
          <w:szCs w:val="20"/>
        </w:rPr>
        <w:t>osobou oprávněnou zastupovat</w:t>
      </w:r>
      <w:r w:rsidR="00C45936">
        <w:rPr>
          <w:rFonts w:ascii="Tahoma" w:hAnsi="Tahoma" w:cs="Tahoma"/>
          <w:sz w:val="20"/>
          <w:szCs w:val="20"/>
        </w:rPr>
        <w:t xml:space="preserve"> </w:t>
      </w:r>
      <w:r w:rsidRPr="009A629A">
        <w:rPr>
          <w:rFonts w:ascii="Tahoma" w:hAnsi="Tahoma" w:cs="Tahoma"/>
          <w:sz w:val="20"/>
          <w:szCs w:val="20"/>
        </w:rPr>
        <w:t>příjemce</w:t>
      </w:r>
      <w:r w:rsidRPr="002979E6">
        <w:rPr>
          <w:rFonts w:ascii="Tahoma" w:hAnsi="Tahoma" w:cs="Tahoma"/>
          <w:sz w:val="20"/>
          <w:szCs w:val="20"/>
        </w:rPr>
        <w:t>,</w:t>
      </w:r>
    </w:p>
    <w:p w14:paraId="522E9DB6" w14:textId="77777777" w:rsidR="00DC509A" w:rsidRPr="00647306" w:rsidRDefault="00DC509A" w:rsidP="00DC509A">
      <w:pPr>
        <w:numPr>
          <w:ilvl w:val="0"/>
          <w:numId w:val="7"/>
        </w:numPr>
        <w:tabs>
          <w:tab w:val="clear" w:pos="1800"/>
          <w:tab w:val="num" w:pos="1069"/>
        </w:tabs>
        <w:ind w:left="1080"/>
        <w:jc w:val="both"/>
        <w:rPr>
          <w:rFonts w:ascii="Tahoma" w:hAnsi="Tahoma" w:cs="Tahoma"/>
          <w:sz w:val="20"/>
          <w:szCs w:val="20"/>
        </w:rPr>
      </w:pPr>
      <w:r w:rsidRPr="00647306">
        <w:rPr>
          <w:rFonts w:ascii="Tahoma" w:hAnsi="Tahoma" w:cs="Tahoma"/>
          <w:sz w:val="20"/>
          <w:szCs w:val="20"/>
        </w:rPr>
        <w:t>přehledu o vrácení nepoužitých peněžních prostředků do rozpočtu poskytovatele, nebo prohlášení o neexistenci takových vracených prostředků,</w:t>
      </w:r>
    </w:p>
    <w:p w14:paraId="61652A9A" w14:textId="77777777" w:rsidR="00DC509A" w:rsidRPr="00CF1874" w:rsidRDefault="00DC509A" w:rsidP="00DC509A">
      <w:pPr>
        <w:numPr>
          <w:ilvl w:val="0"/>
          <w:numId w:val="7"/>
        </w:numPr>
        <w:tabs>
          <w:tab w:val="clear" w:pos="1800"/>
          <w:tab w:val="num" w:pos="1080"/>
        </w:tabs>
        <w:ind w:left="1080"/>
        <w:jc w:val="both"/>
        <w:rPr>
          <w:rFonts w:ascii="Tahoma" w:hAnsi="Tahoma" w:cs="Tahoma"/>
          <w:sz w:val="20"/>
          <w:szCs w:val="20"/>
        </w:rPr>
      </w:pPr>
      <w:r w:rsidRPr="00CF1874">
        <w:rPr>
          <w:rFonts w:ascii="Tahoma" w:hAnsi="Tahoma" w:cs="Tahoma"/>
          <w:sz w:val="20"/>
          <w:szCs w:val="20"/>
        </w:rPr>
        <w:t>kopií účetních dokladů týkajících se dotace včetně dokladů o jejich úhradě (v případě nesrovnalostí může být příjemce vyzván k předložení kopií</w:t>
      </w:r>
      <w:r>
        <w:rPr>
          <w:rFonts w:ascii="Tahoma" w:hAnsi="Tahoma" w:cs="Tahoma"/>
          <w:sz w:val="20"/>
          <w:szCs w:val="20"/>
        </w:rPr>
        <w:t xml:space="preserve"> účetních dokladů týkajících se </w:t>
      </w:r>
      <w:r w:rsidRPr="00CF1874">
        <w:rPr>
          <w:rFonts w:ascii="Tahoma" w:hAnsi="Tahoma" w:cs="Tahoma"/>
          <w:sz w:val="20"/>
          <w:szCs w:val="20"/>
        </w:rPr>
        <w:t>ostatních uznatelných nákladů projektu),</w:t>
      </w:r>
    </w:p>
    <w:p w14:paraId="01204DD6" w14:textId="77777777" w:rsidR="00DC509A" w:rsidRPr="00647306" w:rsidRDefault="00DC509A" w:rsidP="00DC509A">
      <w:pPr>
        <w:numPr>
          <w:ilvl w:val="0"/>
          <w:numId w:val="7"/>
        </w:numPr>
        <w:tabs>
          <w:tab w:val="clear" w:pos="1800"/>
          <w:tab w:val="num" w:pos="1080"/>
        </w:tabs>
        <w:ind w:left="1080"/>
        <w:jc w:val="both"/>
        <w:rPr>
          <w:rFonts w:ascii="Tahoma" w:hAnsi="Tahoma" w:cs="Tahoma"/>
          <w:sz w:val="20"/>
          <w:szCs w:val="20"/>
        </w:rPr>
      </w:pPr>
      <w:r w:rsidRPr="00647306">
        <w:rPr>
          <w:rFonts w:ascii="Tahoma" w:hAnsi="Tahoma" w:cs="Tahoma"/>
          <w:sz w:val="20"/>
          <w:szCs w:val="20"/>
        </w:rPr>
        <w:t>čestného prohlášení osoby oprávněné zastupovat příjemce o úplnosti, správnosti a pravdivosti závěrečného vyúčtování,</w:t>
      </w:r>
    </w:p>
    <w:p w14:paraId="4F56AFD5" w14:textId="77777777" w:rsidR="00D021A3" w:rsidRDefault="00D021A3" w:rsidP="00DC509A">
      <w:pPr>
        <w:numPr>
          <w:ilvl w:val="0"/>
          <w:numId w:val="7"/>
        </w:numPr>
        <w:tabs>
          <w:tab w:val="clear" w:pos="1800"/>
          <w:tab w:val="num" w:pos="1069"/>
        </w:tabs>
        <w:ind w:left="1069"/>
        <w:jc w:val="both"/>
        <w:rPr>
          <w:rFonts w:ascii="Tahoma" w:hAnsi="Tahoma" w:cs="Tahoma"/>
          <w:sz w:val="20"/>
          <w:szCs w:val="20"/>
        </w:rPr>
      </w:pPr>
      <w:r w:rsidRPr="00D021A3">
        <w:rPr>
          <w:rFonts w:ascii="Tahoma" w:hAnsi="Tahoma" w:cs="Tahoma"/>
          <w:sz w:val="20"/>
          <w:szCs w:val="20"/>
        </w:rPr>
        <w:t>fotodokumentace průběhu realizace projektu</w:t>
      </w:r>
      <w:r>
        <w:rPr>
          <w:rFonts w:ascii="Tahoma" w:hAnsi="Tahoma" w:cs="Tahoma"/>
          <w:sz w:val="20"/>
          <w:szCs w:val="20"/>
        </w:rPr>
        <w:t>,</w:t>
      </w:r>
    </w:p>
    <w:p w14:paraId="4BA454D9" w14:textId="77777777" w:rsidR="00DC509A" w:rsidRPr="009A629A" w:rsidRDefault="00DC509A" w:rsidP="00DC509A">
      <w:pPr>
        <w:numPr>
          <w:ilvl w:val="0"/>
          <w:numId w:val="7"/>
        </w:numPr>
        <w:tabs>
          <w:tab w:val="clear" w:pos="1800"/>
          <w:tab w:val="num" w:pos="1069"/>
        </w:tabs>
        <w:ind w:left="1069"/>
        <w:jc w:val="both"/>
        <w:rPr>
          <w:rFonts w:ascii="Tahoma" w:hAnsi="Tahoma" w:cs="Tahoma"/>
          <w:sz w:val="20"/>
          <w:szCs w:val="20"/>
        </w:rPr>
      </w:pPr>
      <w:r w:rsidRPr="00D46DB2">
        <w:rPr>
          <w:rFonts w:ascii="Tahoma" w:hAnsi="Tahoma" w:cs="Tahoma"/>
          <w:sz w:val="20"/>
        </w:rPr>
        <w:t>kalkulace výše provozní</w:t>
      </w:r>
      <w:r w:rsidR="00461F5A" w:rsidRPr="00D46DB2">
        <w:rPr>
          <w:rFonts w:ascii="Tahoma" w:hAnsi="Tahoma" w:cs="Tahoma"/>
          <w:sz w:val="20"/>
        </w:rPr>
        <w:t>ho zisku</w:t>
      </w:r>
      <w:r w:rsidRPr="00D46DB2">
        <w:rPr>
          <w:rFonts w:ascii="Tahoma" w:hAnsi="Tahoma" w:cs="Tahoma"/>
          <w:sz w:val="20"/>
        </w:rPr>
        <w:t xml:space="preserve"> včetně přehledu o </w:t>
      </w:r>
      <w:r w:rsidR="00461F5A" w:rsidRPr="00D46DB2">
        <w:rPr>
          <w:rFonts w:ascii="Tahoma" w:hAnsi="Tahoma" w:cs="Tahoma"/>
          <w:sz w:val="20"/>
        </w:rPr>
        <w:t xml:space="preserve">diskontovaných </w:t>
      </w:r>
      <w:r w:rsidRPr="00D46DB2">
        <w:rPr>
          <w:rFonts w:ascii="Tahoma" w:hAnsi="Tahoma" w:cs="Tahoma"/>
          <w:sz w:val="20"/>
        </w:rPr>
        <w:t>výnosech</w:t>
      </w:r>
      <w:r w:rsidR="00461F5A" w:rsidRPr="00D46DB2">
        <w:rPr>
          <w:rFonts w:ascii="Tahoma" w:hAnsi="Tahoma" w:cs="Tahoma"/>
          <w:sz w:val="20"/>
        </w:rPr>
        <w:t xml:space="preserve"> a diskontovaných provozních nákladech za příslušnou dobu životnosti </w:t>
      </w:r>
      <w:r w:rsidRPr="00D46DB2">
        <w:rPr>
          <w:rFonts w:ascii="Tahoma" w:hAnsi="Tahoma" w:cs="Tahoma"/>
          <w:sz w:val="20"/>
        </w:rPr>
        <w:t>projektu (v případě nejasností může být příjemce vyzván k upřesnění údajů o výši provozní ztráty nebo předložení dalších účetních dokladů)</w:t>
      </w:r>
      <w:r w:rsidRPr="00D46DB2">
        <w:rPr>
          <w:rFonts w:ascii="Tahoma" w:hAnsi="Tahoma" w:cs="Tahoma"/>
          <w:sz w:val="20"/>
          <w:szCs w:val="20"/>
        </w:rPr>
        <w:t>,</w:t>
      </w:r>
      <w:r w:rsidR="00D021A3">
        <w:rPr>
          <w:rFonts w:ascii="Tahoma" w:hAnsi="Tahoma" w:cs="Tahoma"/>
          <w:bCs/>
          <w:i/>
          <w:iCs/>
          <w:color w:val="3366FF"/>
          <w:sz w:val="20"/>
        </w:rPr>
        <w:t xml:space="preserve"> </w:t>
      </w:r>
    </w:p>
    <w:p w14:paraId="7A57DF4C" w14:textId="77777777" w:rsidR="0070795C" w:rsidRDefault="0070795C" w:rsidP="00DC509A">
      <w:pPr>
        <w:ind w:left="1080"/>
        <w:jc w:val="both"/>
        <w:rPr>
          <w:rFonts w:ascii="Tahoma" w:hAnsi="Tahoma" w:cs="Tahoma"/>
          <w:i/>
          <w:iCs/>
          <w:color w:val="3366FF"/>
          <w:sz w:val="20"/>
          <w:szCs w:val="20"/>
        </w:rPr>
      </w:pPr>
    </w:p>
    <w:p w14:paraId="181E57FB" w14:textId="77777777" w:rsidR="00DC509A" w:rsidRPr="009B4F6E" w:rsidRDefault="00DC509A" w:rsidP="005E5D23">
      <w:pPr>
        <w:ind w:left="720"/>
        <w:jc w:val="both"/>
        <w:rPr>
          <w:rFonts w:ascii="Tahoma" w:hAnsi="Tahoma" w:cs="Tahoma"/>
          <w:sz w:val="20"/>
          <w:szCs w:val="20"/>
        </w:rPr>
      </w:pPr>
      <w:r w:rsidRPr="00647306">
        <w:rPr>
          <w:rFonts w:ascii="Tahoma" w:hAnsi="Tahoma" w:cs="Tahoma"/>
          <w:sz w:val="20"/>
          <w:szCs w:val="20"/>
        </w:rPr>
        <w:t>V rámci závěrečného vyúčtování již příjemce není povinen předložit kopie dokladů uvedených v písmenu g) bod</w:t>
      </w:r>
      <w:r>
        <w:rPr>
          <w:rFonts w:ascii="Tahoma" w:hAnsi="Tahoma" w:cs="Tahoma"/>
          <w:sz w:val="20"/>
          <w:szCs w:val="20"/>
        </w:rPr>
        <w:t>u</w:t>
      </w:r>
      <w:r w:rsidRPr="00647306">
        <w:rPr>
          <w:rFonts w:ascii="Tahoma" w:hAnsi="Tahoma" w:cs="Tahoma"/>
          <w:sz w:val="20"/>
          <w:szCs w:val="20"/>
        </w:rPr>
        <w:t xml:space="preserve"> </w:t>
      </w:r>
      <w:r>
        <w:rPr>
          <w:rFonts w:ascii="Tahoma" w:hAnsi="Tahoma" w:cs="Tahoma"/>
          <w:sz w:val="20"/>
          <w:szCs w:val="20"/>
        </w:rPr>
        <w:t>3</w:t>
      </w:r>
      <w:r w:rsidRPr="00647306">
        <w:rPr>
          <w:rFonts w:ascii="Tahoma" w:hAnsi="Tahoma" w:cs="Tahoma"/>
          <w:sz w:val="20"/>
          <w:szCs w:val="20"/>
        </w:rPr>
        <w:t xml:space="preserve"> tohoto odstavce smlouvy, které předložil v rámci výzvy nebo průběžného vyúčtování,</w:t>
      </w:r>
    </w:p>
    <w:p w14:paraId="5F21E4EA" w14:textId="77777777" w:rsidR="00DC509A" w:rsidRPr="00DC509A" w:rsidRDefault="00DC509A" w:rsidP="00F2730C">
      <w:pPr>
        <w:numPr>
          <w:ilvl w:val="1"/>
          <w:numId w:val="1"/>
        </w:numPr>
        <w:tabs>
          <w:tab w:val="clear" w:pos="1440"/>
          <w:tab w:val="num" w:pos="720"/>
        </w:tabs>
        <w:spacing w:before="60"/>
        <w:ind w:left="714" w:hanging="357"/>
        <w:jc w:val="both"/>
        <w:rPr>
          <w:rFonts w:ascii="Tahoma" w:hAnsi="Tahoma" w:cs="Tahoma"/>
          <w:iCs/>
          <w:sz w:val="20"/>
          <w:szCs w:val="20"/>
        </w:rPr>
      </w:pPr>
      <w:r w:rsidRPr="00647306">
        <w:rPr>
          <w:rFonts w:ascii="Tahoma" w:hAnsi="Tahoma" w:cs="Tahoma"/>
          <w:sz w:val="20"/>
          <w:szCs w:val="20"/>
        </w:rPr>
        <w:t>v rámci výzev podle písmene g) tohoto odstavce smlouvy, průběžného a závěrečného vyúčtování projektu prokázat poskytovateli skutečnost, že uznatelné náklady projektu byly prokazatelně a jednoznačně vynaloženy v přímé souvislo</w:t>
      </w:r>
      <w:r>
        <w:rPr>
          <w:rFonts w:ascii="Tahoma" w:hAnsi="Tahoma" w:cs="Tahoma"/>
          <w:sz w:val="20"/>
          <w:szCs w:val="20"/>
        </w:rPr>
        <w:t>sti s realizací projektu a že k </w:t>
      </w:r>
      <w:r w:rsidRPr="00647306">
        <w:rPr>
          <w:rFonts w:ascii="Tahoma" w:hAnsi="Tahoma" w:cs="Tahoma"/>
          <w:sz w:val="20"/>
          <w:szCs w:val="20"/>
        </w:rPr>
        <w:t xml:space="preserve">uskutečnění dokladovaného plnění skutečně došlo. V případě, že předložené účetní doklady </w:t>
      </w:r>
      <w:proofErr w:type="gramStart"/>
      <w:r w:rsidRPr="00647306">
        <w:rPr>
          <w:rFonts w:ascii="Tahoma" w:hAnsi="Tahoma" w:cs="Tahoma"/>
          <w:sz w:val="20"/>
          <w:szCs w:val="20"/>
        </w:rPr>
        <w:t>neprokáží</w:t>
      </w:r>
      <w:proofErr w:type="gramEnd"/>
      <w:r w:rsidRPr="00647306">
        <w:rPr>
          <w:rFonts w:ascii="Tahoma" w:hAnsi="Tahoma" w:cs="Tahoma"/>
          <w:sz w:val="20"/>
          <w:szCs w:val="20"/>
        </w:rPr>
        <w:t xml:space="preserve"> tyto skutečnosti, vyzve poskytovatel pouze </w:t>
      </w:r>
      <w:r>
        <w:rPr>
          <w:rFonts w:ascii="Tahoma" w:hAnsi="Tahoma" w:cs="Tahoma"/>
          <w:sz w:val="20"/>
          <w:szCs w:val="20"/>
        </w:rPr>
        <w:t>jednou písemně příjemce, aby je </w:t>
      </w:r>
      <w:r w:rsidRPr="00647306">
        <w:rPr>
          <w:rFonts w:ascii="Tahoma" w:hAnsi="Tahoma" w:cs="Tahoma"/>
          <w:sz w:val="20"/>
          <w:szCs w:val="20"/>
        </w:rPr>
        <w:t>dodatečně prokázal ve stanoveném náhradním te</w:t>
      </w:r>
      <w:r>
        <w:rPr>
          <w:rFonts w:ascii="Tahoma" w:hAnsi="Tahoma" w:cs="Tahoma"/>
          <w:sz w:val="20"/>
          <w:szCs w:val="20"/>
        </w:rPr>
        <w:t>rmínu. Prokázáním skutečností v </w:t>
      </w:r>
      <w:r w:rsidRPr="00647306">
        <w:rPr>
          <w:rFonts w:ascii="Tahoma" w:hAnsi="Tahoma" w:cs="Tahoma"/>
          <w:sz w:val="20"/>
          <w:szCs w:val="20"/>
        </w:rPr>
        <w:t xml:space="preserve">náhradním termínu se na příslušnou podmínku smlouvy </w:t>
      </w:r>
      <w:r>
        <w:rPr>
          <w:rFonts w:ascii="Tahoma" w:hAnsi="Tahoma" w:cs="Tahoma"/>
          <w:sz w:val="20"/>
          <w:szCs w:val="20"/>
        </w:rPr>
        <w:t>pohlíží jako by byla splněna ve </w:t>
      </w:r>
      <w:r w:rsidRPr="00647306">
        <w:rPr>
          <w:rFonts w:ascii="Tahoma" w:hAnsi="Tahoma" w:cs="Tahoma"/>
          <w:sz w:val="20"/>
          <w:szCs w:val="20"/>
        </w:rPr>
        <w:t>smlouvou stanovené lhůtě. Pokud i po tomto termínu nebudou uvedené skutečnosti prokázány, budou takové náklady považov</w:t>
      </w:r>
      <w:r>
        <w:rPr>
          <w:rFonts w:ascii="Tahoma" w:hAnsi="Tahoma" w:cs="Tahoma"/>
          <w:sz w:val="20"/>
          <w:szCs w:val="20"/>
        </w:rPr>
        <w:t>á</w:t>
      </w:r>
      <w:r w:rsidRPr="00647306">
        <w:rPr>
          <w:rFonts w:ascii="Tahoma" w:hAnsi="Tahoma" w:cs="Tahoma"/>
          <w:sz w:val="20"/>
          <w:szCs w:val="20"/>
        </w:rPr>
        <w:t>n</w:t>
      </w:r>
      <w:r>
        <w:rPr>
          <w:rFonts w:ascii="Tahoma" w:hAnsi="Tahoma" w:cs="Tahoma"/>
          <w:sz w:val="20"/>
          <w:szCs w:val="20"/>
        </w:rPr>
        <w:t>y</w:t>
      </w:r>
      <w:r w:rsidRPr="00647306">
        <w:rPr>
          <w:rFonts w:ascii="Tahoma" w:hAnsi="Tahoma" w:cs="Tahoma"/>
          <w:sz w:val="20"/>
          <w:szCs w:val="20"/>
        </w:rPr>
        <w:t xml:space="preserve"> za neuznatelné. V případě, že na úhradu těchto nákladů byly použity finanční prostředky dotace, pak budou považovány za neoprávněně použité se všemi právními důsledky,</w:t>
      </w:r>
    </w:p>
    <w:p w14:paraId="3257CFB5" w14:textId="77777777" w:rsidR="0070795C" w:rsidRPr="00DC509A" w:rsidRDefault="00CE6275" w:rsidP="00DC509A">
      <w:pPr>
        <w:numPr>
          <w:ilvl w:val="1"/>
          <w:numId w:val="1"/>
        </w:numPr>
        <w:tabs>
          <w:tab w:val="clear" w:pos="1440"/>
          <w:tab w:val="num" w:pos="720"/>
          <w:tab w:val="num" w:pos="786"/>
        </w:tabs>
        <w:spacing w:before="60"/>
        <w:ind w:left="714" w:hanging="357"/>
        <w:jc w:val="both"/>
        <w:rPr>
          <w:rFonts w:ascii="Tahoma" w:hAnsi="Tahoma" w:cs="Tahoma"/>
          <w:sz w:val="20"/>
        </w:rPr>
      </w:pPr>
      <w:r w:rsidRPr="009B4F6E">
        <w:rPr>
          <w:rFonts w:ascii="Tahoma" w:hAnsi="Tahoma" w:cs="Tahoma"/>
          <w:sz w:val="20"/>
          <w:szCs w:val="20"/>
        </w:rPr>
        <w:t>řádně v souladu s právními předpisy u</w:t>
      </w:r>
      <w:r w:rsidR="0095396E" w:rsidRPr="009B4F6E">
        <w:rPr>
          <w:rFonts w:ascii="Tahoma" w:hAnsi="Tahoma" w:cs="Tahoma"/>
          <w:sz w:val="20"/>
          <w:szCs w:val="20"/>
        </w:rPr>
        <w:t>schovat originály všech účetních dokladů vztahujících se k</w:t>
      </w:r>
      <w:r w:rsidR="00D46DB2">
        <w:rPr>
          <w:rFonts w:ascii="Tahoma" w:hAnsi="Tahoma" w:cs="Tahoma"/>
          <w:sz w:val="20"/>
          <w:szCs w:val="20"/>
        </w:rPr>
        <w:t> </w:t>
      </w:r>
      <w:r w:rsidR="0095396E" w:rsidRPr="009B4F6E">
        <w:rPr>
          <w:rFonts w:ascii="Tahoma" w:hAnsi="Tahoma" w:cs="Tahoma"/>
          <w:sz w:val="20"/>
          <w:szCs w:val="20"/>
        </w:rPr>
        <w:t>projektu</w:t>
      </w:r>
      <w:r w:rsidR="00D46DB2">
        <w:rPr>
          <w:rFonts w:ascii="Tahoma" w:hAnsi="Tahoma" w:cs="Tahoma"/>
          <w:sz w:val="20"/>
          <w:szCs w:val="20"/>
        </w:rPr>
        <w:t xml:space="preserve"> po dobu minimálně 10 let od ukončení realizace projektu,</w:t>
      </w:r>
    </w:p>
    <w:p w14:paraId="6DC81F67"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umožnit poskytovateli v souladu se zákonem o finanční kont</w:t>
      </w:r>
      <w:r w:rsidR="00C149B9" w:rsidRPr="009B4F6E">
        <w:rPr>
          <w:rFonts w:ascii="Tahoma" w:hAnsi="Tahoma" w:cs="Tahoma"/>
          <w:sz w:val="20"/>
          <w:szCs w:val="20"/>
        </w:rPr>
        <w:t>role řádné provedení průběžné a </w:t>
      </w:r>
      <w:r w:rsidRPr="009B4F6E">
        <w:rPr>
          <w:rFonts w:ascii="Tahoma" w:hAnsi="Tahoma" w:cs="Tahoma"/>
          <w:sz w:val="20"/>
          <w:szCs w:val="20"/>
        </w:rPr>
        <w:t>následné kontroly hospodaření s veřejnými prostředky z poskytnuté dotace, jejich</w:t>
      </w:r>
      <w:r w:rsidR="00C149B9" w:rsidRPr="009B4F6E">
        <w:rPr>
          <w:rFonts w:ascii="Tahoma" w:hAnsi="Tahoma" w:cs="Tahoma"/>
          <w:sz w:val="20"/>
          <w:szCs w:val="20"/>
        </w:rPr>
        <w:t xml:space="preserve"> použití dle </w:t>
      </w:r>
      <w:r w:rsidRPr="009B4F6E">
        <w:rPr>
          <w:rFonts w:ascii="Tahoma" w:hAnsi="Tahoma" w:cs="Tahoma"/>
          <w:sz w:val="20"/>
          <w:szCs w:val="20"/>
        </w:rPr>
        <w:t>účelového určení stanoveného touto smlouvou, provedení kontroly faktické realizace činnosti na místě a předložit při kontrole všechny potřebné účetní a jiné doklady. Kontrola na místě bude dle pokynu poskytovatele provedena v</w:t>
      </w:r>
      <w:r w:rsidR="00156DC7" w:rsidRPr="009B4F6E">
        <w:rPr>
          <w:rFonts w:ascii="Tahoma" w:hAnsi="Tahoma" w:cs="Tahoma"/>
          <w:sz w:val="20"/>
          <w:szCs w:val="20"/>
        </w:rPr>
        <w:t> </w:t>
      </w:r>
      <w:r w:rsidRPr="009B4F6E">
        <w:rPr>
          <w:rFonts w:ascii="Tahoma" w:hAnsi="Tahoma" w:cs="Tahoma"/>
          <w:iCs/>
          <w:sz w:val="20"/>
          <w:szCs w:val="20"/>
        </w:rPr>
        <w:t>sídle</w:t>
      </w:r>
      <w:r w:rsidRPr="009B4F6E">
        <w:rPr>
          <w:rFonts w:ascii="Tahoma" w:hAnsi="Tahoma" w:cs="Tahoma"/>
          <w:sz w:val="20"/>
          <w:szCs w:val="20"/>
        </w:rPr>
        <w:t xml:space="preserve"> příjemce, v místě realizace projektu nebo v sídle poskytova</w:t>
      </w:r>
      <w:r w:rsidR="00B3324F" w:rsidRPr="009B4F6E">
        <w:rPr>
          <w:rFonts w:ascii="Tahoma" w:hAnsi="Tahoma" w:cs="Tahoma"/>
          <w:sz w:val="20"/>
          <w:szCs w:val="20"/>
        </w:rPr>
        <w:t>tele,</w:t>
      </w:r>
    </w:p>
    <w:p w14:paraId="3169ABA7" w14:textId="68EDA458"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 xml:space="preserve">při peněžních operacích dle této smlouvy převádět peněžní prostředky na účet poskytovatele uvedený v čl. I této smlouvy </w:t>
      </w:r>
      <w:r w:rsidR="00B3324F" w:rsidRPr="009B4F6E">
        <w:rPr>
          <w:rFonts w:ascii="Tahoma" w:hAnsi="Tahoma" w:cs="Tahoma"/>
          <w:sz w:val="20"/>
          <w:szCs w:val="20"/>
        </w:rPr>
        <w:t>a </w:t>
      </w:r>
      <w:r w:rsidRPr="009B4F6E">
        <w:rPr>
          <w:rFonts w:ascii="Tahoma" w:hAnsi="Tahoma" w:cs="Tahoma"/>
          <w:sz w:val="20"/>
          <w:szCs w:val="20"/>
        </w:rPr>
        <w:t>při</w:t>
      </w:r>
      <w:r w:rsidR="00B3324F" w:rsidRPr="009B4F6E">
        <w:rPr>
          <w:rFonts w:ascii="Tahoma" w:hAnsi="Tahoma" w:cs="Tahoma"/>
          <w:sz w:val="20"/>
          <w:szCs w:val="20"/>
        </w:rPr>
        <w:t> </w:t>
      </w:r>
      <w:r w:rsidRPr="009B4F6E">
        <w:rPr>
          <w:rFonts w:ascii="Tahoma" w:hAnsi="Tahoma" w:cs="Tahoma"/>
          <w:sz w:val="20"/>
          <w:szCs w:val="20"/>
        </w:rPr>
        <w:t xml:space="preserve">těchto peněžních operacích vždy uvádět variabilní symbol </w:t>
      </w:r>
      <w:r w:rsidR="00DD17A9">
        <w:rPr>
          <w:rFonts w:ascii="Tahoma" w:hAnsi="Tahoma" w:cs="Tahoma"/>
          <w:sz w:val="20"/>
          <w:szCs w:val="20"/>
        </w:rPr>
        <w:t>2220110601,</w:t>
      </w:r>
      <w:r w:rsidR="00DD17A9" w:rsidRPr="009B4F6E">
        <w:rPr>
          <w:rFonts w:ascii="Tahoma" w:hAnsi="Tahoma" w:cs="Tahoma"/>
          <w:sz w:val="20"/>
          <w:szCs w:val="20"/>
        </w:rPr>
        <w:t xml:space="preserve"> </w:t>
      </w:r>
    </w:p>
    <w:p w14:paraId="3DEAFB9C" w14:textId="3E331CB9" w:rsidR="00CD7267" w:rsidRDefault="0070795C" w:rsidP="00CD7267">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nepřevést realizaci projektu na jiný právní subjekt</w:t>
      </w:r>
    </w:p>
    <w:p w14:paraId="7AC3769F" w14:textId="49E1ABCA" w:rsidR="00CD7267" w:rsidRPr="00CD7267" w:rsidRDefault="00CD7267" w:rsidP="00CD7267">
      <w:pPr>
        <w:numPr>
          <w:ilvl w:val="1"/>
          <w:numId w:val="1"/>
        </w:numPr>
        <w:tabs>
          <w:tab w:val="clear" w:pos="1440"/>
          <w:tab w:val="num" w:pos="720"/>
        </w:tabs>
        <w:spacing w:before="60"/>
        <w:ind w:left="714" w:hanging="357"/>
        <w:jc w:val="both"/>
        <w:rPr>
          <w:rFonts w:ascii="Tahoma" w:hAnsi="Tahoma" w:cs="Tahoma"/>
          <w:iCs/>
          <w:sz w:val="20"/>
          <w:szCs w:val="20"/>
        </w:rPr>
      </w:pPr>
      <w:r w:rsidRPr="00CD7267">
        <w:rPr>
          <w:rFonts w:ascii="Tahoma" w:hAnsi="Tahoma" w:cs="Tahoma"/>
          <w:sz w:val="20"/>
          <w:szCs w:val="20"/>
        </w:rPr>
        <w:t xml:space="preserve">po dobu </w:t>
      </w:r>
      <w:r w:rsidR="00D46DB2">
        <w:rPr>
          <w:rFonts w:ascii="Tahoma" w:hAnsi="Tahoma" w:cs="Tahoma"/>
          <w:sz w:val="20"/>
          <w:szCs w:val="20"/>
        </w:rPr>
        <w:t>10</w:t>
      </w:r>
      <w:r w:rsidRPr="00CD7267">
        <w:rPr>
          <w:rFonts w:ascii="Tahoma" w:hAnsi="Tahoma" w:cs="Tahoma"/>
          <w:sz w:val="20"/>
          <w:szCs w:val="20"/>
        </w:rPr>
        <w:t xml:space="preserve"> let od ukončení realizace projektu nezcizit </w:t>
      </w:r>
      <w:r w:rsidR="00D46DB2">
        <w:rPr>
          <w:rFonts w:ascii="Tahoma" w:hAnsi="Tahoma" w:cs="Tahoma"/>
          <w:sz w:val="20"/>
          <w:szCs w:val="20"/>
        </w:rPr>
        <w:t xml:space="preserve">majetek </w:t>
      </w:r>
      <w:r w:rsidR="00657A37" w:rsidRPr="00E87E7A">
        <w:rPr>
          <w:rFonts w:ascii="Tahoma" w:hAnsi="Tahoma" w:cs="Tahoma"/>
          <w:sz w:val="20"/>
          <w:szCs w:val="20"/>
        </w:rPr>
        <w:t>pořízený nebo technicky zhodnocený z prostředků získaných z dotace poskytnuté na základě této smlouvy</w:t>
      </w:r>
    </w:p>
    <w:p w14:paraId="37AAA1A1" w14:textId="77777777" w:rsidR="002A65EA" w:rsidRPr="009B4F6E" w:rsidRDefault="0070795C" w:rsidP="00F2730C">
      <w:pPr>
        <w:numPr>
          <w:ilvl w:val="1"/>
          <w:numId w:val="1"/>
        </w:numPr>
        <w:tabs>
          <w:tab w:val="clear" w:pos="1440"/>
          <w:tab w:val="num" w:pos="720"/>
        </w:tabs>
        <w:spacing w:before="60"/>
        <w:ind w:left="714" w:hanging="357"/>
        <w:jc w:val="both"/>
        <w:rPr>
          <w:rFonts w:ascii="Tahoma" w:hAnsi="Tahoma" w:cs="Tahoma"/>
          <w:i/>
          <w:iCs/>
          <w:color w:val="3366FF"/>
          <w:sz w:val="20"/>
          <w:szCs w:val="20"/>
        </w:rPr>
      </w:pPr>
      <w:r w:rsidRPr="009B4F6E">
        <w:rPr>
          <w:rFonts w:ascii="Tahoma" w:hAnsi="Tahoma" w:cs="Tahoma"/>
          <w:sz w:val="20"/>
          <w:szCs w:val="20"/>
        </w:rPr>
        <w:t>neprodleně, nejpozději však do</w:t>
      </w:r>
      <w:r w:rsidR="00B3324F" w:rsidRPr="009B4F6E">
        <w:rPr>
          <w:rFonts w:ascii="Tahoma" w:hAnsi="Tahoma" w:cs="Tahoma"/>
          <w:sz w:val="20"/>
          <w:szCs w:val="20"/>
        </w:rPr>
        <w:t> </w:t>
      </w:r>
      <w:r w:rsidR="00CD7267">
        <w:rPr>
          <w:rFonts w:ascii="Tahoma" w:hAnsi="Tahoma" w:cs="Tahoma"/>
          <w:sz w:val="20"/>
          <w:szCs w:val="20"/>
        </w:rPr>
        <w:t>7</w:t>
      </w:r>
      <w:r w:rsidRPr="009B4F6E">
        <w:rPr>
          <w:rFonts w:ascii="Tahoma" w:hAnsi="Tahoma" w:cs="Tahoma"/>
          <w:sz w:val="20"/>
          <w:szCs w:val="20"/>
        </w:rPr>
        <w:t xml:space="preserve"> dnů, informovat poskytovatele o všech změnách souvisejících s čerpáním poskytnuté dotace, realizací projektu či identifikačními údaji příjemce. V případě změny účtu je příjemce povinen rovněž doložit vlastnictví k účtu, a</w:t>
      </w:r>
      <w:r w:rsidR="00B3324F" w:rsidRPr="009B4F6E">
        <w:rPr>
          <w:rFonts w:ascii="Tahoma" w:hAnsi="Tahoma" w:cs="Tahoma"/>
          <w:sz w:val="20"/>
          <w:szCs w:val="20"/>
        </w:rPr>
        <w:t> </w:t>
      </w:r>
      <w:r w:rsidRPr="009B4F6E">
        <w:rPr>
          <w:rFonts w:ascii="Tahoma" w:hAnsi="Tahoma" w:cs="Tahoma"/>
          <w:sz w:val="20"/>
          <w:szCs w:val="20"/>
        </w:rPr>
        <w:t>to kopií příslušné smlouvy nebo potvrzením peněžního ústavu. Z důvodu změn identifikačních údajů smluvních stran není nutn</w:t>
      </w:r>
      <w:r w:rsidR="00A80B80" w:rsidRPr="009B4F6E">
        <w:rPr>
          <w:rFonts w:ascii="Tahoma" w:hAnsi="Tahoma" w:cs="Tahoma"/>
          <w:sz w:val="20"/>
          <w:szCs w:val="20"/>
        </w:rPr>
        <w:t>o</w:t>
      </w:r>
      <w:r w:rsidRPr="009B4F6E">
        <w:rPr>
          <w:rFonts w:ascii="Tahoma" w:hAnsi="Tahoma" w:cs="Tahoma"/>
          <w:sz w:val="20"/>
          <w:szCs w:val="20"/>
        </w:rPr>
        <w:t xml:space="preserve"> uzavírat ke smlouvě dodatek</w:t>
      </w:r>
      <w:r w:rsidR="002A65EA" w:rsidRPr="009B4F6E">
        <w:rPr>
          <w:rFonts w:ascii="Tahoma" w:hAnsi="Tahoma" w:cs="Tahoma"/>
          <w:sz w:val="20"/>
          <w:szCs w:val="20"/>
        </w:rPr>
        <w:t>,</w:t>
      </w:r>
    </w:p>
    <w:p w14:paraId="28077EAC" w14:textId="77777777" w:rsidR="00044C21" w:rsidRPr="00CD7267" w:rsidRDefault="00C56F78" w:rsidP="00044C21">
      <w:pPr>
        <w:numPr>
          <w:ilvl w:val="1"/>
          <w:numId w:val="1"/>
        </w:numPr>
        <w:tabs>
          <w:tab w:val="clear" w:pos="1440"/>
          <w:tab w:val="num" w:pos="720"/>
        </w:tabs>
        <w:spacing w:before="60"/>
        <w:ind w:left="714" w:hanging="357"/>
        <w:jc w:val="both"/>
        <w:rPr>
          <w:rFonts w:ascii="Tahoma" w:hAnsi="Tahoma" w:cs="Tahoma"/>
          <w:i/>
          <w:iCs/>
          <w:color w:val="3366FF"/>
          <w:sz w:val="20"/>
          <w:szCs w:val="20"/>
        </w:rPr>
      </w:pPr>
      <w:r w:rsidRPr="009B4F6E">
        <w:rPr>
          <w:rFonts w:ascii="Tahoma" w:hAnsi="Tahoma" w:cs="Tahoma"/>
          <w:sz w:val="20"/>
          <w:szCs w:val="20"/>
        </w:rPr>
        <w:lastRenderedPageBreak/>
        <w:t>neprodleně, nejpozději však do</w:t>
      </w:r>
      <w:r w:rsidR="00B3324F" w:rsidRPr="009B4F6E">
        <w:rPr>
          <w:rFonts w:ascii="Tahoma" w:hAnsi="Tahoma" w:cs="Tahoma"/>
          <w:sz w:val="20"/>
          <w:szCs w:val="20"/>
        </w:rPr>
        <w:t> </w:t>
      </w:r>
      <w:r w:rsidRPr="009B4F6E">
        <w:rPr>
          <w:rFonts w:ascii="Tahoma" w:hAnsi="Tahoma" w:cs="Tahoma"/>
          <w:sz w:val="20"/>
          <w:szCs w:val="20"/>
        </w:rPr>
        <w:t xml:space="preserve">7 kalendářních dnů, informovat poskytovatele o vlastní </w:t>
      </w:r>
      <w:r w:rsidRPr="00DB75B0">
        <w:rPr>
          <w:rFonts w:ascii="Tahoma" w:hAnsi="Tahoma" w:cs="Tahoma"/>
          <w:sz w:val="20"/>
          <w:szCs w:val="20"/>
        </w:rPr>
        <w:t xml:space="preserve">přeměně </w:t>
      </w:r>
      <w:r w:rsidR="00657A37" w:rsidRPr="00DB75B0">
        <w:rPr>
          <w:rFonts w:ascii="Tahoma" w:hAnsi="Tahoma" w:cs="Tahoma"/>
          <w:bCs/>
          <w:sz w:val="20"/>
          <w:szCs w:val="20"/>
        </w:rPr>
        <w:t>(sloučení, připojení nebo oddělení části města) a o tom,</w:t>
      </w:r>
      <w:r w:rsidR="00B3324F" w:rsidRPr="00DB75B0">
        <w:rPr>
          <w:rFonts w:ascii="Tahoma" w:hAnsi="Tahoma" w:cs="Tahoma"/>
          <w:sz w:val="20"/>
          <w:szCs w:val="20"/>
        </w:rPr>
        <w:t xml:space="preserve"> na </w:t>
      </w:r>
      <w:r w:rsidRPr="00DB75B0">
        <w:rPr>
          <w:rFonts w:ascii="Tahoma" w:hAnsi="Tahoma" w:cs="Tahoma"/>
          <w:sz w:val="20"/>
          <w:szCs w:val="20"/>
        </w:rPr>
        <w:t>kter</w:t>
      </w:r>
      <w:r w:rsidRPr="00657A37">
        <w:rPr>
          <w:rFonts w:ascii="Tahoma" w:hAnsi="Tahoma" w:cs="Tahoma"/>
          <w:sz w:val="20"/>
          <w:szCs w:val="20"/>
        </w:rPr>
        <w:t>ý subjekt přejdou pr</w:t>
      </w:r>
      <w:r w:rsidR="0052054E" w:rsidRPr="00657A37">
        <w:rPr>
          <w:rFonts w:ascii="Tahoma" w:hAnsi="Tahoma" w:cs="Tahoma"/>
          <w:sz w:val="20"/>
          <w:szCs w:val="20"/>
        </w:rPr>
        <w:t>áva a</w:t>
      </w:r>
      <w:r w:rsidR="008C2D63" w:rsidRPr="00657A37">
        <w:rPr>
          <w:rFonts w:ascii="Tahoma" w:hAnsi="Tahoma" w:cs="Tahoma"/>
          <w:sz w:val="20"/>
          <w:szCs w:val="20"/>
        </w:rPr>
        <w:t> </w:t>
      </w:r>
      <w:r w:rsidR="0052054E" w:rsidRPr="00657A37">
        <w:rPr>
          <w:rFonts w:ascii="Tahoma" w:hAnsi="Tahoma" w:cs="Tahoma"/>
          <w:sz w:val="20"/>
          <w:szCs w:val="20"/>
        </w:rPr>
        <w:t>povinnosti z této smlouvy</w:t>
      </w:r>
      <w:r w:rsidR="0052054E" w:rsidRPr="009B4F6E">
        <w:rPr>
          <w:rFonts w:ascii="Tahoma" w:hAnsi="Tahoma" w:cs="Tahoma"/>
          <w:sz w:val="20"/>
          <w:szCs w:val="20"/>
        </w:rPr>
        <w:t>,</w:t>
      </w:r>
      <w:r w:rsidRPr="009B4F6E">
        <w:rPr>
          <w:rFonts w:ascii="Tahoma" w:hAnsi="Tahoma" w:cs="Tahoma"/>
          <w:sz w:val="20"/>
          <w:szCs w:val="20"/>
        </w:rPr>
        <w:t xml:space="preserve"> </w:t>
      </w:r>
    </w:p>
    <w:p w14:paraId="42935684" w14:textId="77777777" w:rsidR="0070795C" w:rsidRPr="009B4F6E" w:rsidRDefault="00C56F78" w:rsidP="00044C21">
      <w:pPr>
        <w:numPr>
          <w:ilvl w:val="1"/>
          <w:numId w:val="1"/>
        </w:numPr>
        <w:tabs>
          <w:tab w:val="clear" w:pos="1440"/>
          <w:tab w:val="num" w:pos="720"/>
        </w:tabs>
        <w:spacing w:before="60"/>
        <w:ind w:left="714" w:hanging="357"/>
        <w:jc w:val="both"/>
        <w:rPr>
          <w:rFonts w:ascii="Tahoma" w:hAnsi="Tahoma" w:cs="Tahoma"/>
          <w:i/>
          <w:iCs/>
          <w:color w:val="3366FF"/>
          <w:sz w:val="20"/>
          <w:szCs w:val="20"/>
        </w:rPr>
      </w:pPr>
      <w:r w:rsidRPr="009B4F6E">
        <w:rPr>
          <w:rFonts w:ascii="Tahoma" w:hAnsi="Tahoma" w:cs="Tahoma"/>
          <w:sz w:val="20"/>
          <w:szCs w:val="20"/>
        </w:rPr>
        <w:t>dodržovat podmínky povinné publicity stanovené v čl. VII této smlouvy</w:t>
      </w:r>
      <w:r w:rsidR="0052054E" w:rsidRPr="009B4F6E">
        <w:rPr>
          <w:rFonts w:ascii="Tahoma" w:hAnsi="Tahoma" w:cs="Tahoma"/>
          <w:sz w:val="20"/>
          <w:szCs w:val="20"/>
        </w:rPr>
        <w:t>.</w:t>
      </w:r>
    </w:p>
    <w:p w14:paraId="296ACB1D" w14:textId="77777777" w:rsidR="007A7922" w:rsidRPr="009B4F6E" w:rsidRDefault="00E7091A"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w:t>
      </w:r>
      <w:r w:rsidR="007A7922" w:rsidRPr="009B4F6E">
        <w:rPr>
          <w:rFonts w:ascii="Tahoma" w:hAnsi="Tahoma" w:cs="Tahoma"/>
          <w:b w:val="0"/>
          <w:bCs w:val="0"/>
          <w:sz w:val="20"/>
          <w:szCs w:val="20"/>
        </w:rPr>
        <w:t>orušení p</w:t>
      </w:r>
      <w:r w:rsidR="00D67665" w:rsidRPr="009B4F6E">
        <w:rPr>
          <w:rFonts w:ascii="Tahoma" w:hAnsi="Tahoma" w:cs="Tahoma"/>
          <w:b w:val="0"/>
          <w:bCs w:val="0"/>
          <w:sz w:val="20"/>
          <w:szCs w:val="20"/>
        </w:rPr>
        <w:t>o</w:t>
      </w:r>
      <w:r w:rsidRPr="009B4F6E">
        <w:rPr>
          <w:rFonts w:ascii="Tahoma" w:hAnsi="Tahoma" w:cs="Tahoma"/>
          <w:b w:val="0"/>
          <w:bCs w:val="0"/>
          <w:sz w:val="20"/>
          <w:szCs w:val="20"/>
        </w:rPr>
        <w:t>dmínek</w:t>
      </w:r>
      <w:r w:rsidR="00D67665" w:rsidRPr="009B4F6E">
        <w:rPr>
          <w:rFonts w:ascii="Tahoma" w:hAnsi="Tahoma" w:cs="Tahoma"/>
          <w:b w:val="0"/>
          <w:bCs w:val="0"/>
          <w:sz w:val="20"/>
          <w:szCs w:val="20"/>
        </w:rPr>
        <w:t xml:space="preserve"> uveden</w:t>
      </w:r>
      <w:r w:rsidR="00886720" w:rsidRPr="009B4F6E">
        <w:rPr>
          <w:rFonts w:ascii="Tahoma" w:hAnsi="Tahoma" w:cs="Tahoma"/>
          <w:b w:val="0"/>
          <w:bCs w:val="0"/>
          <w:sz w:val="20"/>
          <w:szCs w:val="20"/>
        </w:rPr>
        <w:t>ých</w:t>
      </w:r>
      <w:r w:rsidR="00D67665" w:rsidRPr="009B4F6E">
        <w:rPr>
          <w:rFonts w:ascii="Tahoma" w:hAnsi="Tahoma" w:cs="Tahoma"/>
          <w:b w:val="0"/>
          <w:bCs w:val="0"/>
          <w:sz w:val="20"/>
          <w:szCs w:val="20"/>
        </w:rPr>
        <w:t xml:space="preserve"> </w:t>
      </w:r>
      <w:r w:rsidR="007A7922" w:rsidRPr="009B4F6E">
        <w:rPr>
          <w:rFonts w:ascii="Tahoma" w:hAnsi="Tahoma" w:cs="Tahoma"/>
          <w:b w:val="0"/>
          <w:bCs w:val="0"/>
          <w:sz w:val="20"/>
          <w:szCs w:val="20"/>
        </w:rPr>
        <w:t xml:space="preserve">v odst. </w:t>
      </w:r>
      <w:r w:rsidR="00A95DCD" w:rsidRPr="009B4F6E">
        <w:rPr>
          <w:rFonts w:ascii="Tahoma" w:hAnsi="Tahoma" w:cs="Tahoma"/>
          <w:b w:val="0"/>
          <w:bCs w:val="0"/>
          <w:sz w:val="20"/>
          <w:szCs w:val="20"/>
        </w:rPr>
        <w:t>3</w:t>
      </w:r>
      <w:r w:rsidR="00D67665" w:rsidRPr="009B4F6E">
        <w:rPr>
          <w:rFonts w:ascii="Tahoma" w:hAnsi="Tahoma" w:cs="Tahoma"/>
          <w:b w:val="0"/>
          <w:bCs w:val="0"/>
          <w:sz w:val="20"/>
          <w:szCs w:val="20"/>
        </w:rPr>
        <w:t xml:space="preserve"> písm</w:t>
      </w:r>
      <w:r w:rsidR="007A7922" w:rsidRPr="00881EF9">
        <w:rPr>
          <w:rFonts w:ascii="Tahoma" w:hAnsi="Tahoma" w:cs="Tahoma"/>
          <w:b w:val="0"/>
          <w:bCs w:val="0"/>
          <w:sz w:val="20"/>
          <w:szCs w:val="20"/>
        </w:rPr>
        <w:t>.</w:t>
      </w:r>
      <w:r w:rsidR="00E3536F" w:rsidRPr="00881EF9">
        <w:rPr>
          <w:rFonts w:ascii="Tahoma" w:hAnsi="Tahoma" w:cs="Tahoma"/>
          <w:b w:val="0"/>
          <w:bCs w:val="0"/>
          <w:sz w:val="20"/>
          <w:szCs w:val="20"/>
        </w:rPr>
        <w:t xml:space="preserve"> </w:t>
      </w:r>
      <w:r w:rsidR="00DB75B0">
        <w:rPr>
          <w:rFonts w:ascii="Tahoma" w:hAnsi="Tahoma" w:cs="Tahoma"/>
          <w:b w:val="0"/>
          <w:bCs w:val="0"/>
          <w:sz w:val="20"/>
          <w:szCs w:val="20"/>
        </w:rPr>
        <w:t xml:space="preserve">g), </w:t>
      </w:r>
      <w:r w:rsidR="006046C1" w:rsidRPr="00881EF9">
        <w:rPr>
          <w:rFonts w:ascii="Tahoma" w:hAnsi="Tahoma" w:cs="Tahoma"/>
          <w:b w:val="0"/>
          <w:bCs w:val="0"/>
          <w:color w:val="000000"/>
          <w:sz w:val="20"/>
          <w:szCs w:val="20"/>
        </w:rPr>
        <w:t xml:space="preserve">h), i), j), k), o), r), s) a </w:t>
      </w:r>
      <w:r w:rsidR="00657A37" w:rsidRPr="00881EF9">
        <w:rPr>
          <w:rFonts w:ascii="Tahoma" w:hAnsi="Tahoma" w:cs="Tahoma"/>
          <w:b w:val="0"/>
          <w:bCs w:val="0"/>
          <w:color w:val="000000"/>
          <w:sz w:val="20"/>
          <w:szCs w:val="20"/>
        </w:rPr>
        <w:t>t</w:t>
      </w:r>
      <w:r w:rsidR="006046C1" w:rsidRPr="00881EF9">
        <w:rPr>
          <w:rFonts w:ascii="Tahoma" w:hAnsi="Tahoma" w:cs="Tahoma"/>
          <w:b w:val="0"/>
          <w:bCs w:val="0"/>
          <w:color w:val="000000"/>
          <w:sz w:val="20"/>
          <w:szCs w:val="20"/>
        </w:rPr>
        <w:t>)</w:t>
      </w:r>
      <w:r w:rsidR="006046C1" w:rsidRPr="00881EF9">
        <w:rPr>
          <w:rFonts w:ascii="Tahoma" w:hAnsi="Tahoma" w:cs="Tahoma"/>
          <w:b w:val="0"/>
          <w:bCs w:val="0"/>
          <w:sz w:val="20"/>
          <w:szCs w:val="20"/>
        </w:rPr>
        <w:t xml:space="preserve"> </w:t>
      </w:r>
      <w:r w:rsidRPr="00881EF9">
        <w:rPr>
          <w:rFonts w:ascii="Tahoma" w:hAnsi="Tahoma" w:cs="Tahoma"/>
          <w:b w:val="0"/>
          <w:bCs w:val="0"/>
          <w:sz w:val="20"/>
          <w:szCs w:val="20"/>
        </w:rPr>
        <w:t>je</w:t>
      </w:r>
      <w:r w:rsidR="00D67665" w:rsidRPr="00881EF9">
        <w:rPr>
          <w:rFonts w:ascii="Tahoma" w:hAnsi="Tahoma" w:cs="Tahoma"/>
          <w:b w:val="0"/>
          <w:bCs w:val="0"/>
          <w:sz w:val="20"/>
          <w:szCs w:val="20"/>
        </w:rPr>
        <w:t xml:space="preserve"> </w:t>
      </w:r>
      <w:r w:rsidR="00886720" w:rsidRPr="00881EF9">
        <w:rPr>
          <w:rFonts w:ascii="Tahoma" w:hAnsi="Tahoma" w:cs="Tahoma"/>
          <w:b w:val="0"/>
          <w:bCs w:val="0"/>
          <w:sz w:val="20"/>
          <w:szCs w:val="20"/>
        </w:rPr>
        <w:t>považováno</w:t>
      </w:r>
      <w:r w:rsidR="00886720" w:rsidRPr="009B4F6E">
        <w:rPr>
          <w:rFonts w:ascii="Tahoma" w:hAnsi="Tahoma" w:cs="Tahoma"/>
          <w:b w:val="0"/>
          <w:bCs w:val="0"/>
          <w:sz w:val="20"/>
          <w:szCs w:val="20"/>
        </w:rPr>
        <w:t xml:space="preserve"> za</w:t>
      </w:r>
      <w:r w:rsidR="008C2D63">
        <w:rPr>
          <w:rFonts w:ascii="Tahoma" w:hAnsi="Tahoma" w:cs="Tahoma"/>
          <w:b w:val="0"/>
          <w:bCs w:val="0"/>
          <w:sz w:val="20"/>
          <w:szCs w:val="20"/>
        </w:rPr>
        <w:t> </w:t>
      </w:r>
      <w:r w:rsidR="00886720" w:rsidRPr="009B4F6E">
        <w:rPr>
          <w:rFonts w:ascii="Tahoma" w:hAnsi="Tahoma" w:cs="Tahoma"/>
          <w:b w:val="0"/>
          <w:bCs w:val="0"/>
          <w:sz w:val="20"/>
          <w:szCs w:val="20"/>
        </w:rPr>
        <w:t xml:space="preserve">porušení méně závažné </w:t>
      </w:r>
      <w:r w:rsidR="00D67665" w:rsidRPr="009B4F6E">
        <w:rPr>
          <w:rFonts w:ascii="Tahoma" w:hAnsi="Tahoma" w:cs="Tahoma"/>
          <w:b w:val="0"/>
          <w:bCs w:val="0"/>
          <w:sz w:val="20"/>
          <w:szCs w:val="20"/>
        </w:rPr>
        <w:t xml:space="preserve">ve smyslu </w:t>
      </w:r>
      <w:proofErr w:type="spellStart"/>
      <w:r w:rsidR="00D67665" w:rsidRPr="009B4F6E">
        <w:rPr>
          <w:rFonts w:ascii="Tahoma" w:hAnsi="Tahoma" w:cs="Tahoma"/>
          <w:b w:val="0"/>
          <w:bCs w:val="0"/>
          <w:sz w:val="20"/>
          <w:szCs w:val="20"/>
        </w:rPr>
        <w:t>ust</w:t>
      </w:r>
      <w:proofErr w:type="spellEnd"/>
      <w:r w:rsidR="00D67665" w:rsidRPr="009B4F6E">
        <w:rPr>
          <w:rFonts w:ascii="Tahoma" w:hAnsi="Tahoma" w:cs="Tahoma"/>
          <w:b w:val="0"/>
          <w:bCs w:val="0"/>
          <w:sz w:val="20"/>
          <w:szCs w:val="20"/>
        </w:rPr>
        <w:t xml:space="preserve">. § </w:t>
      </w:r>
      <w:r w:rsidR="003531A0" w:rsidRPr="009B4F6E">
        <w:rPr>
          <w:rFonts w:ascii="Tahoma" w:hAnsi="Tahoma" w:cs="Tahoma"/>
          <w:b w:val="0"/>
          <w:bCs w:val="0"/>
          <w:sz w:val="20"/>
          <w:szCs w:val="20"/>
        </w:rPr>
        <w:t>10a</w:t>
      </w:r>
      <w:r w:rsidR="00D67665" w:rsidRPr="009B4F6E">
        <w:rPr>
          <w:rFonts w:ascii="Tahoma" w:hAnsi="Tahoma" w:cs="Tahoma"/>
          <w:b w:val="0"/>
          <w:bCs w:val="0"/>
          <w:sz w:val="20"/>
          <w:szCs w:val="20"/>
        </w:rPr>
        <w:t xml:space="preserve"> odst. </w:t>
      </w:r>
      <w:r w:rsidR="003531A0" w:rsidRPr="009B4F6E">
        <w:rPr>
          <w:rFonts w:ascii="Tahoma" w:hAnsi="Tahoma" w:cs="Tahoma"/>
          <w:b w:val="0"/>
          <w:bCs w:val="0"/>
          <w:sz w:val="20"/>
          <w:szCs w:val="20"/>
        </w:rPr>
        <w:t>6</w:t>
      </w:r>
      <w:r w:rsidR="00B3324F" w:rsidRPr="009B4F6E">
        <w:rPr>
          <w:rFonts w:ascii="Tahoma" w:hAnsi="Tahoma" w:cs="Tahoma"/>
          <w:b w:val="0"/>
          <w:bCs w:val="0"/>
          <w:sz w:val="20"/>
          <w:szCs w:val="20"/>
        </w:rPr>
        <w:t xml:space="preserve"> zákona č. </w:t>
      </w:r>
      <w:r w:rsidR="00D67665" w:rsidRPr="009B4F6E">
        <w:rPr>
          <w:rFonts w:ascii="Tahoma" w:hAnsi="Tahoma" w:cs="Tahoma"/>
          <w:b w:val="0"/>
          <w:bCs w:val="0"/>
          <w:sz w:val="20"/>
          <w:szCs w:val="20"/>
        </w:rPr>
        <w:t>250/2000</w:t>
      </w:r>
      <w:r w:rsidR="00B3324F" w:rsidRPr="009B4F6E">
        <w:rPr>
          <w:rFonts w:ascii="Tahoma" w:hAnsi="Tahoma" w:cs="Tahoma"/>
          <w:b w:val="0"/>
          <w:bCs w:val="0"/>
          <w:sz w:val="20"/>
          <w:szCs w:val="20"/>
        </w:rPr>
        <w:t> </w:t>
      </w:r>
      <w:r w:rsidR="00D67665" w:rsidRPr="009B4F6E">
        <w:rPr>
          <w:rFonts w:ascii="Tahoma" w:hAnsi="Tahoma" w:cs="Tahoma"/>
          <w:b w:val="0"/>
          <w:bCs w:val="0"/>
          <w:sz w:val="20"/>
          <w:szCs w:val="20"/>
        </w:rPr>
        <w:t>Sb</w:t>
      </w:r>
      <w:r w:rsidR="00886720" w:rsidRPr="009B4F6E">
        <w:rPr>
          <w:rFonts w:ascii="Tahoma" w:hAnsi="Tahoma" w:cs="Tahoma"/>
          <w:b w:val="0"/>
          <w:bCs w:val="0"/>
          <w:sz w:val="20"/>
          <w:szCs w:val="20"/>
        </w:rPr>
        <w:t xml:space="preserve">. </w:t>
      </w:r>
      <w:r w:rsidR="00916A5C" w:rsidRPr="009B4F6E">
        <w:rPr>
          <w:rFonts w:ascii="Tahoma" w:hAnsi="Tahoma" w:cs="Tahoma"/>
          <w:b w:val="0"/>
          <w:bCs w:val="0"/>
          <w:sz w:val="20"/>
          <w:szCs w:val="20"/>
        </w:rPr>
        <w:t xml:space="preserve">Odvod </w:t>
      </w:r>
      <w:r w:rsidR="00B3324F" w:rsidRPr="009B4F6E">
        <w:rPr>
          <w:rFonts w:ascii="Tahoma" w:hAnsi="Tahoma" w:cs="Tahoma"/>
          <w:b w:val="0"/>
          <w:bCs w:val="0"/>
          <w:sz w:val="20"/>
          <w:szCs w:val="20"/>
        </w:rPr>
        <w:t>za </w:t>
      </w:r>
      <w:r w:rsidR="00886720" w:rsidRPr="009B4F6E">
        <w:rPr>
          <w:rFonts w:ascii="Tahoma" w:hAnsi="Tahoma" w:cs="Tahoma"/>
          <w:b w:val="0"/>
          <w:bCs w:val="0"/>
          <w:sz w:val="20"/>
          <w:szCs w:val="20"/>
        </w:rPr>
        <w:t xml:space="preserve">tato porušení </w:t>
      </w:r>
      <w:r w:rsidR="00916A5C" w:rsidRPr="009B4F6E">
        <w:rPr>
          <w:rFonts w:ascii="Tahoma" w:hAnsi="Tahoma" w:cs="Tahoma"/>
          <w:b w:val="0"/>
          <w:bCs w:val="0"/>
          <w:sz w:val="20"/>
          <w:szCs w:val="20"/>
        </w:rPr>
        <w:t xml:space="preserve">rozpočtové kázně </w:t>
      </w:r>
      <w:r w:rsidR="00886720" w:rsidRPr="009B4F6E">
        <w:rPr>
          <w:rFonts w:ascii="Tahoma" w:hAnsi="Tahoma" w:cs="Tahoma"/>
          <w:b w:val="0"/>
          <w:bCs w:val="0"/>
          <w:sz w:val="20"/>
          <w:szCs w:val="20"/>
        </w:rPr>
        <w:t xml:space="preserve">se stanoví </w:t>
      </w:r>
      <w:r w:rsidR="007A7922" w:rsidRPr="009B4F6E">
        <w:rPr>
          <w:rFonts w:ascii="Tahoma" w:hAnsi="Tahoma" w:cs="Tahoma"/>
          <w:b w:val="0"/>
          <w:bCs w:val="0"/>
          <w:sz w:val="20"/>
          <w:szCs w:val="20"/>
        </w:rPr>
        <w:t>následující</w:t>
      </w:r>
      <w:r w:rsidR="00881EF9">
        <w:rPr>
          <w:rFonts w:ascii="Tahoma" w:hAnsi="Tahoma" w:cs="Tahoma"/>
          <w:b w:val="0"/>
          <w:bCs w:val="0"/>
          <w:sz w:val="20"/>
          <w:szCs w:val="20"/>
        </w:rPr>
        <w:t xml:space="preserve"> částkou</w:t>
      </w:r>
      <w:r w:rsidR="007A7922" w:rsidRPr="009B4F6E">
        <w:rPr>
          <w:rFonts w:ascii="Tahoma" w:hAnsi="Tahoma" w:cs="Tahoma"/>
          <w:b w:val="0"/>
          <w:bCs w:val="0"/>
          <w:sz w:val="20"/>
          <w:szCs w:val="20"/>
        </w:rPr>
        <w:t>:</w:t>
      </w:r>
    </w:p>
    <w:p w14:paraId="00FEE41E" w14:textId="77777777" w:rsidR="006046C1" w:rsidRPr="00647306" w:rsidRDefault="006046C1" w:rsidP="006046C1">
      <w:pPr>
        <w:numPr>
          <w:ilvl w:val="1"/>
          <w:numId w:val="1"/>
        </w:numPr>
        <w:tabs>
          <w:tab w:val="clear" w:pos="1440"/>
          <w:tab w:val="num" w:pos="714"/>
          <w:tab w:val="num" w:pos="785"/>
        </w:tabs>
        <w:spacing w:before="60"/>
        <w:ind w:left="714" w:hanging="357"/>
        <w:jc w:val="both"/>
        <w:rPr>
          <w:rFonts w:ascii="Tahoma" w:hAnsi="Tahoma" w:cs="Tahoma"/>
          <w:bCs/>
          <w:sz w:val="20"/>
          <w:szCs w:val="20"/>
        </w:rPr>
      </w:pPr>
      <w:r w:rsidRPr="00647306">
        <w:rPr>
          <w:rFonts w:ascii="Tahoma" w:hAnsi="Tahoma" w:cs="Tahoma"/>
          <w:bCs/>
          <w:sz w:val="20"/>
          <w:szCs w:val="20"/>
        </w:rPr>
        <w:t xml:space="preserve">Předložení vyúčtování podle odst. 3 písm. </w:t>
      </w:r>
      <w:r w:rsidRPr="00952A4B">
        <w:rPr>
          <w:rFonts w:ascii="Tahoma" w:hAnsi="Tahoma" w:cs="Tahoma"/>
          <w:iCs/>
          <w:color w:val="000000"/>
          <w:sz w:val="20"/>
          <w:szCs w:val="20"/>
        </w:rPr>
        <w:t>h)</w:t>
      </w:r>
      <w:r w:rsidRPr="00952A4B">
        <w:rPr>
          <w:rFonts w:ascii="Tahoma" w:hAnsi="Tahoma" w:cs="Tahoma"/>
          <w:bCs/>
          <w:color w:val="000000"/>
          <w:sz w:val="20"/>
          <w:szCs w:val="20"/>
        </w:rPr>
        <w:t xml:space="preserve"> a </w:t>
      </w:r>
      <w:r w:rsidRPr="00952A4B">
        <w:rPr>
          <w:rFonts w:ascii="Tahoma" w:hAnsi="Tahoma" w:cs="Tahoma"/>
          <w:iCs/>
          <w:color w:val="000000"/>
          <w:sz w:val="20"/>
          <w:szCs w:val="20"/>
        </w:rPr>
        <w:t>j)</w:t>
      </w:r>
      <w:r w:rsidRPr="00647306">
        <w:rPr>
          <w:rFonts w:ascii="Tahoma" w:hAnsi="Tahoma" w:cs="Tahoma"/>
          <w:bCs/>
          <w:sz w:val="20"/>
          <w:szCs w:val="20"/>
        </w:rPr>
        <w:t xml:space="preserve"> po stanovené lhůtě:</w:t>
      </w:r>
    </w:p>
    <w:p w14:paraId="4D81F870" w14:textId="77777777" w:rsidR="006046C1" w:rsidRPr="00647306" w:rsidRDefault="006046C1" w:rsidP="006046C1">
      <w:pPr>
        <w:tabs>
          <w:tab w:val="left" w:pos="6663"/>
        </w:tabs>
        <w:spacing w:before="60"/>
        <w:ind w:left="720"/>
        <w:jc w:val="both"/>
        <w:rPr>
          <w:rFonts w:ascii="Tahoma" w:hAnsi="Tahoma" w:cs="Tahoma"/>
          <w:bCs/>
          <w:sz w:val="20"/>
          <w:szCs w:val="20"/>
        </w:rPr>
      </w:pPr>
      <w:r w:rsidRPr="00647306">
        <w:rPr>
          <w:rFonts w:ascii="Tahoma" w:hAnsi="Tahoma" w:cs="Tahoma"/>
          <w:bCs/>
          <w:sz w:val="20"/>
          <w:szCs w:val="20"/>
        </w:rPr>
        <w:t>do 7 kalendářních dnů</w:t>
      </w:r>
      <w:r w:rsidRPr="00647306">
        <w:rPr>
          <w:rFonts w:ascii="Tahoma" w:hAnsi="Tahoma" w:cs="Tahoma"/>
          <w:bCs/>
          <w:sz w:val="20"/>
          <w:szCs w:val="20"/>
        </w:rPr>
        <w:tab/>
      </w:r>
      <w:r w:rsidR="00881EF9">
        <w:rPr>
          <w:rFonts w:ascii="Tahoma" w:hAnsi="Tahoma" w:cs="Tahoma"/>
          <w:bCs/>
          <w:sz w:val="20"/>
          <w:szCs w:val="20"/>
        </w:rPr>
        <w:tab/>
        <w:t xml:space="preserve"> </w:t>
      </w:r>
      <w:r w:rsidRPr="00647306">
        <w:rPr>
          <w:rFonts w:ascii="Tahoma" w:hAnsi="Tahoma" w:cs="Tahoma"/>
          <w:bCs/>
          <w:sz w:val="20"/>
          <w:szCs w:val="20"/>
        </w:rPr>
        <w:t>5</w:t>
      </w:r>
      <w:r w:rsidR="00881EF9">
        <w:rPr>
          <w:rFonts w:ascii="Tahoma" w:hAnsi="Tahoma" w:cs="Tahoma"/>
          <w:bCs/>
          <w:sz w:val="20"/>
          <w:szCs w:val="20"/>
        </w:rPr>
        <w:t>.000 Kč</w:t>
      </w:r>
      <w:r w:rsidRPr="00647306">
        <w:rPr>
          <w:rFonts w:ascii="Tahoma" w:hAnsi="Tahoma" w:cs="Tahoma"/>
          <w:bCs/>
          <w:sz w:val="20"/>
          <w:szCs w:val="20"/>
        </w:rPr>
        <w:t>,</w:t>
      </w:r>
    </w:p>
    <w:p w14:paraId="0E24BA9B" w14:textId="77777777" w:rsidR="006046C1" w:rsidRPr="00647306" w:rsidRDefault="006046C1" w:rsidP="006046C1">
      <w:pPr>
        <w:tabs>
          <w:tab w:val="left" w:pos="6521"/>
        </w:tabs>
        <w:spacing w:before="60"/>
        <w:ind w:left="720"/>
        <w:jc w:val="both"/>
        <w:rPr>
          <w:rFonts w:ascii="Tahoma" w:hAnsi="Tahoma" w:cs="Tahoma"/>
          <w:bCs/>
          <w:sz w:val="20"/>
          <w:szCs w:val="20"/>
        </w:rPr>
      </w:pPr>
      <w:r w:rsidRPr="00647306">
        <w:rPr>
          <w:rFonts w:ascii="Tahoma" w:hAnsi="Tahoma" w:cs="Tahoma"/>
          <w:bCs/>
          <w:sz w:val="20"/>
          <w:szCs w:val="20"/>
        </w:rPr>
        <w:t>od 8 do 30 kalendářních dnů</w:t>
      </w:r>
      <w:r w:rsidRPr="00647306">
        <w:rPr>
          <w:rFonts w:ascii="Tahoma" w:hAnsi="Tahoma" w:cs="Tahoma"/>
          <w:bCs/>
          <w:sz w:val="20"/>
          <w:szCs w:val="20"/>
        </w:rPr>
        <w:tab/>
      </w:r>
      <w:r w:rsidR="00881EF9">
        <w:rPr>
          <w:rFonts w:ascii="Tahoma" w:hAnsi="Tahoma" w:cs="Tahoma"/>
          <w:bCs/>
          <w:sz w:val="20"/>
          <w:szCs w:val="20"/>
        </w:rPr>
        <w:tab/>
      </w:r>
      <w:r w:rsidRPr="00647306">
        <w:rPr>
          <w:rFonts w:ascii="Tahoma" w:hAnsi="Tahoma" w:cs="Tahoma"/>
          <w:bCs/>
          <w:sz w:val="20"/>
          <w:szCs w:val="20"/>
        </w:rPr>
        <w:t>10</w:t>
      </w:r>
      <w:r w:rsidR="00881EF9">
        <w:rPr>
          <w:rFonts w:ascii="Tahoma" w:hAnsi="Tahoma" w:cs="Tahoma"/>
          <w:bCs/>
          <w:sz w:val="20"/>
          <w:szCs w:val="20"/>
        </w:rPr>
        <w:t>.000 Kč</w:t>
      </w:r>
      <w:r w:rsidRPr="00647306">
        <w:rPr>
          <w:rFonts w:ascii="Tahoma" w:hAnsi="Tahoma" w:cs="Tahoma"/>
          <w:bCs/>
          <w:sz w:val="20"/>
          <w:szCs w:val="20"/>
        </w:rPr>
        <w:t>,</w:t>
      </w:r>
    </w:p>
    <w:p w14:paraId="32178A0D" w14:textId="77777777" w:rsidR="006046C1" w:rsidRPr="00647306" w:rsidRDefault="006046C1" w:rsidP="006046C1">
      <w:pPr>
        <w:tabs>
          <w:tab w:val="left" w:pos="6521"/>
        </w:tabs>
        <w:spacing w:before="60"/>
        <w:ind w:left="720"/>
        <w:jc w:val="both"/>
        <w:rPr>
          <w:rFonts w:ascii="Tahoma" w:hAnsi="Tahoma" w:cs="Tahoma"/>
          <w:bCs/>
          <w:sz w:val="20"/>
          <w:szCs w:val="20"/>
        </w:rPr>
      </w:pPr>
      <w:r w:rsidRPr="00647306">
        <w:rPr>
          <w:rFonts w:ascii="Tahoma" w:hAnsi="Tahoma" w:cs="Tahoma"/>
          <w:bCs/>
          <w:sz w:val="20"/>
          <w:szCs w:val="20"/>
        </w:rPr>
        <w:t>od 31 do 50 kalendářních dnů</w:t>
      </w:r>
      <w:r w:rsidRPr="00647306">
        <w:rPr>
          <w:rFonts w:ascii="Tahoma" w:hAnsi="Tahoma" w:cs="Tahoma"/>
          <w:bCs/>
          <w:sz w:val="20"/>
          <w:szCs w:val="20"/>
        </w:rPr>
        <w:tab/>
      </w:r>
      <w:r w:rsidR="00881EF9">
        <w:rPr>
          <w:rFonts w:ascii="Tahoma" w:hAnsi="Tahoma" w:cs="Tahoma"/>
          <w:bCs/>
          <w:sz w:val="20"/>
          <w:szCs w:val="20"/>
        </w:rPr>
        <w:tab/>
      </w:r>
      <w:r w:rsidRPr="00647306">
        <w:rPr>
          <w:rFonts w:ascii="Tahoma" w:hAnsi="Tahoma" w:cs="Tahoma"/>
          <w:bCs/>
          <w:sz w:val="20"/>
          <w:szCs w:val="20"/>
        </w:rPr>
        <w:t>20</w:t>
      </w:r>
      <w:r w:rsidR="00881EF9">
        <w:rPr>
          <w:rFonts w:ascii="Tahoma" w:hAnsi="Tahoma" w:cs="Tahoma"/>
          <w:bCs/>
          <w:sz w:val="20"/>
          <w:szCs w:val="20"/>
        </w:rPr>
        <w:t>.000 Kč</w:t>
      </w:r>
      <w:r w:rsidRPr="00647306">
        <w:rPr>
          <w:rFonts w:ascii="Tahoma" w:hAnsi="Tahoma" w:cs="Tahoma"/>
          <w:bCs/>
          <w:sz w:val="20"/>
          <w:szCs w:val="20"/>
        </w:rPr>
        <w:t>,</w:t>
      </w:r>
    </w:p>
    <w:p w14:paraId="4C17E1F9" w14:textId="77777777" w:rsidR="006046C1" w:rsidRPr="00647306" w:rsidRDefault="006046C1" w:rsidP="005E5D23">
      <w:pPr>
        <w:numPr>
          <w:ilvl w:val="1"/>
          <w:numId w:val="1"/>
        </w:numPr>
        <w:tabs>
          <w:tab w:val="clear" w:pos="1440"/>
          <w:tab w:val="num" w:pos="720"/>
          <w:tab w:val="num" w:pos="6521"/>
        </w:tabs>
        <w:spacing w:before="60"/>
        <w:ind w:left="714" w:hanging="357"/>
        <w:jc w:val="both"/>
        <w:rPr>
          <w:rFonts w:ascii="Tahoma" w:hAnsi="Tahoma" w:cs="Tahoma"/>
          <w:bCs/>
          <w:sz w:val="20"/>
          <w:szCs w:val="20"/>
        </w:rPr>
      </w:pPr>
      <w:r w:rsidRPr="00647306">
        <w:rPr>
          <w:rFonts w:ascii="Tahoma" w:hAnsi="Tahoma" w:cs="Tahoma"/>
          <w:bCs/>
          <w:sz w:val="20"/>
          <w:szCs w:val="20"/>
        </w:rPr>
        <w:t>Porušení podmínky stanovené v odst. 3 písm.</w:t>
      </w:r>
      <w:r w:rsidR="00881EF9">
        <w:rPr>
          <w:rFonts w:ascii="Tahoma" w:hAnsi="Tahoma" w:cs="Tahoma"/>
          <w:bCs/>
          <w:sz w:val="20"/>
          <w:szCs w:val="20"/>
        </w:rPr>
        <w:t xml:space="preserve"> g) a </w:t>
      </w:r>
      <w:r w:rsidRPr="00647306">
        <w:rPr>
          <w:rFonts w:ascii="Tahoma" w:hAnsi="Tahoma" w:cs="Tahoma"/>
          <w:iCs/>
          <w:sz w:val="20"/>
          <w:szCs w:val="20"/>
        </w:rPr>
        <w:t>i)</w:t>
      </w:r>
      <w:r w:rsidRPr="00647306">
        <w:rPr>
          <w:rFonts w:ascii="Tahoma" w:hAnsi="Tahoma" w:cs="Tahoma"/>
          <w:bCs/>
          <w:sz w:val="20"/>
          <w:szCs w:val="20"/>
        </w:rPr>
        <w:t xml:space="preserve"> spočívající ve formálních nedostatcích </w:t>
      </w:r>
      <w:r w:rsidR="00881EF9">
        <w:rPr>
          <w:rFonts w:ascii="Tahoma" w:hAnsi="Tahoma" w:cs="Tahoma"/>
          <w:bCs/>
          <w:sz w:val="20"/>
          <w:szCs w:val="20"/>
        </w:rPr>
        <w:t xml:space="preserve">písemné výzvy nebo </w:t>
      </w:r>
      <w:r w:rsidRPr="00647306">
        <w:rPr>
          <w:rFonts w:ascii="Tahoma" w:hAnsi="Tahoma" w:cs="Tahoma"/>
          <w:bCs/>
          <w:sz w:val="20"/>
          <w:szCs w:val="20"/>
        </w:rPr>
        <w:t>průběžného vyúčtování</w:t>
      </w:r>
      <w:r w:rsidRPr="00647306">
        <w:rPr>
          <w:rFonts w:ascii="Tahoma" w:hAnsi="Tahoma" w:cs="Tahoma"/>
          <w:bCs/>
          <w:sz w:val="20"/>
          <w:szCs w:val="20"/>
        </w:rPr>
        <w:tab/>
      </w:r>
      <w:r w:rsidR="00881EF9">
        <w:rPr>
          <w:rFonts w:ascii="Tahoma" w:hAnsi="Tahoma" w:cs="Tahoma"/>
          <w:bCs/>
          <w:sz w:val="20"/>
          <w:szCs w:val="20"/>
        </w:rPr>
        <w:tab/>
        <w:t xml:space="preserve"> 5.000</w:t>
      </w:r>
      <w:r w:rsidRPr="00647306">
        <w:rPr>
          <w:rFonts w:ascii="Tahoma" w:hAnsi="Tahoma" w:cs="Tahoma"/>
          <w:bCs/>
          <w:sz w:val="20"/>
          <w:szCs w:val="20"/>
        </w:rPr>
        <w:t> </w:t>
      </w:r>
      <w:r w:rsidR="00881EF9">
        <w:rPr>
          <w:rFonts w:ascii="Tahoma" w:hAnsi="Tahoma" w:cs="Tahoma"/>
          <w:bCs/>
          <w:sz w:val="20"/>
          <w:szCs w:val="20"/>
        </w:rPr>
        <w:t>Kč</w:t>
      </w:r>
      <w:r w:rsidRPr="00647306">
        <w:rPr>
          <w:rFonts w:ascii="Tahoma" w:hAnsi="Tahoma" w:cs="Tahoma"/>
          <w:bCs/>
          <w:sz w:val="20"/>
          <w:szCs w:val="20"/>
        </w:rPr>
        <w:t>,</w:t>
      </w:r>
    </w:p>
    <w:p w14:paraId="4B44F1B6" w14:textId="77777777" w:rsidR="006046C1" w:rsidRPr="00647306" w:rsidRDefault="006046C1" w:rsidP="005E5D23">
      <w:pPr>
        <w:numPr>
          <w:ilvl w:val="1"/>
          <w:numId w:val="1"/>
        </w:numPr>
        <w:tabs>
          <w:tab w:val="clear" w:pos="1440"/>
          <w:tab w:val="num" w:pos="720"/>
          <w:tab w:val="num" w:pos="6521"/>
        </w:tabs>
        <w:spacing w:before="60"/>
        <w:ind w:left="714" w:hanging="357"/>
        <w:jc w:val="both"/>
        <w:rPr>
          <w:rFonts w:ascii="Tahoma" w:hAnsi="Tahoma" w:cs="Tahoma"/>
          <w:bCs/>
          <w:sz w:val="20"/>
          <w:szCs w:val="20"/>
        </w:rPr>
      </w:pPr>
      <w:r w:rsidRPr="00647306">
        <w:rPr>
          <w:rFonts w:ascii="Tahoma" w:hAnsi="Tahoma" w:cs="Tahoma"/>
          <w:bCs/>
          <w:sz w:val="20"/>
          <w:szCs w:val="20"/>
        </w:rPr>
        <w:t>Porušení podmínky stanovené v odst. 3 písm. </w:t>
      </w:r>
      <w:r w:rsidRPr="00647306">
        <w:rPr>
          <w:rFonts w:ascii="Tahoma" w:hAnsi="Tahoma" w:cs="Tahoma"/>
          <w:iCs/>
          <w:sz w:val="20"/>
          <w:szCs w:val="20"/>
        </w:rPr>
        <w:t>k)</w:t>
      </w:r>
      <w:r w:rsidRPr="00647306">
        <w:rPr>
          <w:rFonts w:ascii="Tahoma" w:hAnsi="Tahoma" w:cs="Tahoma"/>
          <w:bCs/>
          <w:sz w:val="20"/>
          <w:szCs w:val="20"/>
        </w:rPr>
        <w:t xml:space="preserve"> spočívající ve formálních nedostatcích závěrečného vyúčtování</w:t>
      </w:r>
      <w:r w:rsidRPr="00647306">
        <w:rPr>
          <w:rFonts w:ascii="Tahoma" w:hAnsi="Tahoma" w:cs="Tahoma"/>
          <w:bCs/>
          <w:sz w:val="20"/>
          <w:szCs w:val="20"/>
        </w:rPr>
        <w:tab/>
      </w:r>
      <w:r w:rsidR="00881EF9">
        <w:rPr>
          <w:rFonts w:ascii="Tahoma" w:hAnsi="Tahoma" w:cs="Tahoma"/>
          <w:bCs/>
          <w:sz w:val="20"/>
          <w:szCs w:val="20"/>
        </w:rPr>
        <w:tab/>
        <w:t xml:space="preserve"> 5.000 Kč</w:t>
      </w:r>
      <w:r w:rsidRPr="00647306">
        <w:rPr>
          <w:rFonts w:ascii="Tahoma" w:hAnsi="Tahoma" w:cs="Tahoma"/>
          <w:bCs/>
          <w:sz w:val="20"/>
          <w:szCs w:val="20"/>
        </w:rPr>
        <w:t>,</w:t>
      </w:r>
    </w:p>
    <w:p w14:paraId="2EF9AE4E" w14:textId="77777777" w:rsidR="006046C1" w:rsidRPr="00647306" w:rsidRDefault="006046C1" w:rsidP="006046C1">
      <w:pPr>
        <w:numPr>
          <w:ilvl w:val="1"/>
          <w:numId w:val="1"/>
        </w:numPr>
        <w:tabs>
          <w:tab w:val="clear" w:pos="1440"/>
          <w:tab w:val="num" w:pos="720"/>
          <w:tab w:val="num" w:pos="785"/>
          <w:tab w:val="left" w:pos="6663"/>
        </w:tabs>
        <w:spacing w:before="60"/>
        <w:ind w:left="714" w:hanging="357"/>
        <w:jc w:val="both"/>
        <w:rPr>
          <w:rFonts w:ascii="Tahoma" w:hAnsi="Tahoma" w:cs="Tahoma"/>
          <w:bCs/>
          <w:sz w:val="20"/>
          <w:szCs w:val="20"/>
        </w:rPr>
      </w:pPr>
      <w:r w:rsidRPr="00647306">
        <w:rPr>
          <w:rFonts w:ascii="Tahoma" w:hAnsi="Tahoma" w:cs="Tahoma"/>
          <w:bCs/>
          <w:sz w:val="20"/>
          <w:szCs w:val="20"/>
        </w:rPr>
        <w:t>Porušení podmínky stanovené v odst. 3 písm. </w:t>
      </w:r>
      <w:r w:rsidRPr="00647306">
        <w:rPr>
          <w:rFonts w:ascii="Tahoma" w:hAnsi="Tahoma" w:cs="Tahoma"/>
          <w:iCs/>
          <w:sz w:val="20"/>
          <w:szCs w:val="20"/>
        </w:rPr>
        <w:t>o)</w:t>
      </w:r>
      <w:r w:rsidRPr="00647306">
        <w:rPr>
          <w:rFonts w:ascii="Tahoma" w:hAnsi="Tahoma" w:cs="Tahoma"/>
          <w:bCs/>
          <w:sz w:val="20"/>
          <w:szCs w:val="20"/>
        </w:rPr>
        <w:tab/>
      </w:r>
      <w:r w:rsidR="00881EF9">
        <w:rPr>
          <w:rFonts w:ascii="Tahoma" w:hAnsi="Tahoma" w:cs="Tahoma"/>
          <w:bCs/>
          <w:sz w:val="20"/>
          <w:szCs w:val="20"/>
        </w:rPr>
        <w:tab/>
        <w:t xml:space="preserve"> </w:t>
      </w:r>
      <w:r w:rsidRPr="00647306">
        <w:rPr>
          <w:rFonts w:ascii="Tahoma" w:hAnsi="Tahoma" w:cs="Tahoma"/>
          <w:bCs/>
          <w:sz w:val="20"/>
          <w:szCs w:val="20"/>
        </w:rPr>
        <w:t>5</w:t>
      </w:r>
      <w:r w:rsidR="00881EF9">
        <w:rPr>
          <w:rFonts w:ascii="Tahoma" w:hAnsi="Tahoma" w:cs="Tahoma"/>
          <w:bCs/>
          <w:sz w:val="20"/>
          <w:szCs w:val="20"/>
        </w:rPr>
        <w:t>.000 Kč</w:t>
      </w:r>
      <w:r w:rsidRPr="00647306">
        <w:rPr>
          <w:rFonts w:ascii="Tahoma" w:hAnsi="Tahoma" w:cs="Tahoma"/>
          <w:bCs/>
          <w:sz w:val="20"/>
          <w:szCs w:val="20"/>
        </w:rPr>
        <w:t>,</w:t>
      </w:r>
    </w:p>
    <w:p w14:paraId="3BA0C259" w14:textId="77777777" w:rsidR="006046C1" w:rsidRPr="00647306" w:rsidRDefault="006046C1" w:rsidP="006046C1">
      <w:pPr>
        <w:numPr>
          <w:ilvl w:val="1"/>
          <w:numId w:val="1"/>
        </w:numPr>
        <w:tabs>
          <w:tab w:val="clear" w:pos="1440"/>
          <w:tab w:val="num" w:pos="720"/>
          <w:tab w:val="num" w:pos="785"/>
          <w:tab w:val="left" w:pos="6663"/>
        </w:tabs>
        <w:spacing w:before="60"/>
        <w:ind w:left="714" w:hanging="357"/>
        <w:jc w:val="both"/>
        <w:rPr>
          <w:rFonts w:ascii="Tahoma" w:hAnsi="Tahoma" w:cs="Tahoma"/>
          <w:bCs/>
          <w:sz w:val="20"/>
          <w:szCs w:val="20"/>
        </w:rPr>
      </w:pPr>
      <w:r w:rsidRPr="00647306">
        <w:rPr>
          <w:rFonts w:ascii="Tahoma" w:hAnsi="Tahoma" w:cs="Tahoma"/>
          <w:bCs/>
          <w:sz w:val="20"/>
          <w:szCs w:val="20"/>
        </w:rPr>
        <w:t>Porušení podmínky stanovené v odst. 3 písm. </w:t>
      </w:r>
      <w:r w:rsidRPr="00647306">
        <w:rPr>
          <w:rFonts w:ascii="Tahoma" w:hAnsi="Tahoma" w:cs="Tahoma"/>
          <w:iCs/>
          <w:sz w:val="20"/>
          <w:szCs w:val="20"/>
        </w:rPr>
        <w:t>r)</w:t>
      </w:r>
      <w:r w:rsidRPr="00647306">
        <w:rPr>
          <w:rFonts w:ascii="Tahoma" w:hAnsi="Tahoma" w:cs="Tahoma"/>
          <w:bCs/>
          <w:sz w:val="20"/>
          <w:szCs w:val="20"/>
        </w:rPr>
        <w:tab/>
      </w:r>
      <w:r w:rsidR="00881EF9">
        <w:rPr>
          <w:rFonts w:ascii="Tahoma" w:hAnsi="Tahoma" w:cs="Tahoma"/>
          <w:bCs/>
          <w:sz w:val="20"/>
          <w:szCs w:val="20"/>
        </w:rPr>
        <w:t xml:space="preserve">        5.000 Kč</w:t>
      </w:r>
      <w:r w:rsidRPr="00647306">
        <w:rPr>
          <w:rFonts w:ascii="Tahoma" w:hAnsi="Tahoma" w:cs="Tahoma"/>
          <w:bCs/>
          <w:sz w:val="20"/>
          <w:szCs w:val="20"/>
        </w:rPr>
        <w:t>,</w:t>
      </w:r>
    </w:p>
    <w:p w14:paraId="214CAC45" w14:textId="77777777" w:rsidR="006046C1" w:rsidRPr="00647306" w:rsidRDefault="006046C1" w:rsidP="005E5D23">
      <w:pPr>
        <w:numPr>
          <w:ilvl w:val="1"/>
          <w:numId w:val="1"/>
        </w:numPr>
        <w:tabs>
          <w:tab w:val="clear" w:pos="1440"/>
          <w:tab w:val="num" w:pos="720"/>
          <w:tab w:val="num" w:pos="6521"/>
        </w:tabs>
        <w:spacing w:before="60"/>
        <w:ind w:left="714" w:hanging="357"/>
        <w:jc w:val="both"/>
        <w:rPr>
          <w:rFonts w:ascii="Tahoma" w:hAnsi="Tahoma" w:cs="Tahoma"/>
          <w:bCs/>
          <w:sz w:val="20"/>
          <w:szCs w:val="20"/>
        </w:rPr>
      </w:pPr>
      <w:r w:rsidRPr="00647306">
        <w:rPr>
          <w:rFonts w:ascii="Tahoma" w:hAnsi="Tahoma" w:cs="Tahoma"/>
          <w:bCs/>
          <w:sz w:val="20"/>
          <w:szCs w:val="20"/>
        </w:rPr>
        <w:t>Porušení podmínky stanovené v odst. 3 písm. </w:t>
      </w:r>
      <w:r w:rsidRPr="00647306">
        <w:rPr>
          <w:rFonts w:ascii="Tahoma" w:hAnsi="Tahoma" w:cs="Tahoma"/>
          <w:iCs/>
          <w:sz w:val="20"/>
          <w:szCs w:val="20"/>
        </w:rPr>
        <w:t>s)</w:t>
      </w:r>
      <w:r w:rsidRPr="00647306">
        <w:rPr>
          <w:rFonts w:ascii="Tahoma" w:hAnsi="Tahoma" w:cs="Tahoma"/>
          <w:bCs/>
          <w:sz w:val="20"/>
          <w:szCs w:val="20"/>
        </w:rPr>
        <w:tab/>
      </w:r>
      <w:r w:rsidR="00881EF9">
        <w:rPr>
          <w:rFonts w:ascii="Tahoma" w:hAnsi="Tahoma" w:cs="Tahoma"/>
          <w:bCs/>
          <w:sz w:val="20"/>
          <w:szCs w:val="20"/>
        </w:rPr>
        <w:t xml:space="preserve">         </w:t>
      </w:r>
      <w:r w:rsidR="00DB75B0">
        <w:rPr>
          <w:rFonts w:ascii="Tahoma" w:hAnsi="Tahoma" w:cs="Tahoma"/>
          <w:bCs/>
          <w:sz w:val="20"/>
          <w:szCs w:val="20"/>
        </w:rPr>
        <w:t>10</w:t>
      </w:r>
      <w:r w:rsidR="00881EF9">
        <w:rPr>
          <w:rFonts w:ascii="Tahoma" w:hAnsi="Tahoma" w:cs="Tahoma"/>
          <w:bCs/>
          <w:sz w:val="20"/>
          <w:szCs w:val="20"/>
        </w:rPr>
        <w:t>.000 Kč</w:t>
      </w:r>
      <w:r w:rsidRPr="00647306">
        <w:rPr>
          <w:rFonts w:ascii="Tahoma" w:hAnsi="Tahoma" w:cs="Tahoma"/>
          <w:bCs/>
          <w:sz w:val="20"/>
          <w:szCs w:val="20"/>
        </w:rPr>
        <w:t>,</w:t>
      </w:r>
      <w:r w:rsidR="00017B8F">
        <w:rPr>
          <w:rFonts w:ascii="Tahoma" w:hAnsi="Tahoma" w:cs="Tahoma"/>
          <w:bCs/>
          <w:sz w:val="20"/>
          <w:szCs w:val="20"/>
        </w:rPr>
        <w:t xml:space="preserve"> </w:t>
      </w:r>
    </w:p>
    <w:p w14:paraId="1579A80A" w14:textId="77777777" w:rsidR="006046C1" w:rsidRPr="00647306" w:rsidRDefault="006046C1" w:rsidP="006046C1">
      <w:pPr>
        <w:numPr>
          <w:ilvl w:val="1"/>
          <w:numId w:val="1"/>
        </w:numPr>
        <w:tabs>
          <w:tab w:val="clear" w:pos="1440"/>
          <w:tab w:val="num" w:pos="720"/>
          <w:tab w:val="num" w:pos="785"/>
          <w:tab w:val="left" w:pos="7371"/>
        </w:tabs>
        <w:spacing w:before="60"/>
        <w:ind w:left="714" w:hanging="357"/>
        <w:jc w:val="both"/>
        <w:rPr>
          <w:rFonts w:ascii="Tahoma" w:hAnsi="Tahoma" w:cs="Tahoma"/>
          <w:bCs/>
          <w:sz w:val="20"/>
          <w:szCs w:val="20"/>
        </w:rPr>
      </w:pPr>
      <w:r w:rsidRPr="00647306">
        <w:rPr>
          <w:rFonts w:ascii="Tahoma" w:hAnsi="Tahoma" w:cs="Tahoma"/>
          <w:bCs/>
          <w:sz w:val="20"/>
          <w:szCs w:val="20"/>
        </w:rPr>
        <w:t>Porušení každé podmínky, na niž se odkazuje v odst. 3 písm. </w:t>
      </w:r>
      <w:proofErr w:type="gramStart"/>
      <w:r w:rsidR="00017B8F" w:rsidRPr="00657A37">
        <w:rPr>
          <w:rFonts w:ascii="Tahoma" w:hAnsi="Tahoma" w:cs="Tahoma"/>
          <w:bCs/>
          <w:iCs/>
          <w:sz w:val="20"/>
          <w:szCs w:val="20"/>
        </w:rPr>
        <w:t>t)</w:t>
      </w:r>
      <w:r w:rsidR="00DB75B0">
        <w:rPr>
          <w:rFonts w:ascii="Tahoma" w:hAnsi="Tahoma" w:cs="Tahoma"/>
          <w:bCs/>
          <w:iCs/>
          <w:sz w:val="20"/>
          <w:szCs w:val="20"/>
        </w:rPr>
        <w:t xml:space="preserve">   </w:t>
      </w:r>
      <w:proofErr w:type="gramEnd"/>
      <w:r w:rsidR="00DB75B0">
        <w:rPr>
          <w:rFonts w:ascii="Tahoma" w:hAnsi="Tahoma" w:cs="Tahoma"/>
          <w:bCs/>
          <w:iCs/>
          <w:sz w:val="20"/>
          <w:szCs w:val="20"/>
        </w:rPr>
        <w:t xml:space="preserve"> </w:t>
      </w:r>
      <w:r w:rsidR="00657A37">
        <w:rPr>
          <w:rFonts w:ascii="Tahoma" w:hAnsi="Tahoma" w:cs="Tahoma"/>
          <w:bCs/>
          <w:iCs/>
          <w:sz w:val="20"/>
          <w:szCs w:val="20"/>
        </w:rPr>
        <w:t xml:space="preserve"> </w:t>
      </w:r>
      <w:r w:rsidR="00881EF9">
        <w:rPr>
          <w:rFonts w:ascii="Tahoma" w:hAnsi="Tahoma" w:cs="Tahoma"/>
          <w:bCs/>
          <w:iCs/>
          <w:sz w:val="20"/>
          <w:szCs w:val="20"/>
        </w:rPr>
        <w:t xml:space="preserve">         </w:t>
      </w:r>
      <w:r w:rsidRPr="00657A37">
        <w:rPr>
          <w:rFonts w:ascii="Tahoma" w:hAnsi="Tahoma" w:cs="Tahoma"/>
          <w:bCs/>
          <w:iCs/>
          <w:sz w:val="20"/>
          <w:szCs w:val="20"/>
        </w:rPr>
        <w:t>5</w:t>
      </w:r>
      <w:r w:rsidR="00881EF9">
        <w:rPr>
          <w:rFonts w:ascii="Tahoma" w:hAnsi="Tahoma" w:cs="Tahoma"/>
          <w:bCs/>
          <w:iCs/>
          <w:sz w:val="20"/>
          <w:szCs w:val="20"/>
        </w:rPr>
        <w:t>.000 Kč</w:t>
      </w:r>
      <w:r w:rsidR="00DB75B0">
        <w:rPr>
          <w:rFonts w:ascii="Tahoma" w:hAnsi="Tahoma" w:cs="Tahoma"/>
          <w:bCs/>
          <w:iCs/>
          <w:sz w:val="20"/>
          <w:szCs w:val="20"/>
        </w:rPr>
        <w:t>.</w:t>
      </w:r>
      <w:r w:rsidR="00881EF9">
        <w:rPr>
          <w:rFonts w:ascii="Tahoma" w:hAnsi="Tahoma" w:cs="Tahoma"/>
          <w:bCs/>
          <w:iCs/>
          <w:sz w:val="20"/>
          <w:szCs w:val="20"/>
        </w:rPr>
        <w:t xml:space="preserve"> </w:t>
      </w:r>
      <w:r w:rsidR="00017B8F">
        <w:rPr>
          <w:rFonts w:ascii="Tahoma" w:hAnsi="Tahoma" w:cs="Tahoma"/>
          <w:bCs/>
          <w:sz w:val="20"/>
          <w:szCs w:val="20"/>
        </w:rPr>
        <w:t xml:space="preserve"> </w:t>
      </w:r>
    </w:p>
    <w:p w14:paraId="77303A5B" w14:textId="77777777" w:rsidR="0066642A" w:rsidRPr="00657A37" w:rsidRDefault="0066642A" w:rsidP="0066642A">
      <w:pPr>
        <w:pStyle w:val="Zkladntext"/>
        <w:numPr>
          <w:ilvl w:val="0"/>
          <w:numId w:val="1"/>
        </w:numPr>
        <w:tabs>
          <w:tab w:val="clear" w:pos="735"/>
          <w:tab w:val="num" w:pos="375"/>
        </w:tabs>
        <w:spacing w:before="120"/>
        <w:ind w:left="375"/>
        <w:jc w:val="both"/>
        <w:rPr>
          <w:rFonts w:ascii="Tahoma" w:hAnsi="Tahoma" w:cs="Tahoma"/>
          <w:b w:val="0"/>
          <w:bCs w:val="0"/>
          <w:sz w:val="20"/>
          <w:szCs w:val="20"/>
        </w:rPr>
      </w:pPr>
      <w:r w:rsidRPr="00657A37">
        <w:rPr>
          <w:rFonts w:ascii="Tahoma" w:hAnsi="Tahoma" w:cs="Tahoma"/>
          <w:b w:val="0"/>
          <w:sz w:val="20"/>
          <w:szCs w:val="20"/>
        </w:rPr>
        <w:t>Poskytovatel prohlašuje, že poskytnutí dotace podle této smlouvy je poskytnutím podpory v režimu podpor dle čl. 53 (Podpora kultury a zachování kulturního dědictví) nařízení Komise (EU) č. 651/2014 ze dne 17. června 2014 ve znění nařízení Komise (EU) č. 2017/1084 ze dne 14. června 2017</w:t>
      </w:r>
      <w:r w:rsidR="001A0843" w:rsidRPr="00657A37">
        <w:rPr>
          <w:rFonts w:ascii="Tahoma" w:hAnsi="Tahoma" w:cs="Tahoma"/>
          <w:b w:val="0"/>
          <w:sz w:val="20"/>
          <w:szCs w:val="20"/>
        </w:rPr>
        <w:t>, nařízení Komise (EU) č. 2020/972 ze dne 2. července 2020 a nařízení Komise (EU) č. 2021/1237 ze dne 23. července 2021</w:t>
      </w:r>
      <w:r w:rsidRPr="00657A37">
        <w:rPr>
          <w:rFonts w:ascii="Tahoma" w:hAnsi="Tahoma" w:cs="Tahoma"/>
          <w:b w:val="0"/>
          <w:sz w:val="20"/>
          <w:szCs w:val="20"/>
        </w:rPr>
        <w:t>, kterým se v souladu s články 107 a 108 Smlouvy prohlašují určité kategorie podpory za slučitelné s vnitřním trhem (vyhlášeno v Úředním věstníku Evropské unie dne 26. června 2014 v částce L 187</w:t>
      </w:r>
      <w:r w:rsidR="00DC2EA5" w:rsidRPr="00657A37">
        <w:rPr>
          <w:rFonts w:ascii="Tahoma" w:hAnsi="Tahoma" w:cs="Tahoma"/>
          <w:b w:val="0"/>
          <w:sz w:val="20"/>
          <w:szCs w:val="20"/>
        </w:rPr>
        <w:t>,</w:t>
      </w:r>
      <w:r w:rsidRPr="00657A37">
        <w:rPr>
          <w:rFonts w:ascii="Tahoma" w:hAnsi="Tahoma" w:cs="Tahoma"/>
          <w:b w:val="0"/>
          <w:sz w:val="20"/>
          <w:szCs w:val="20"/>
        </w:rPr>
        <w:t xml:space="preserve"> 20. června 2017 v částce L 156</w:t>
      </w:r>
      <w:r w:rsidR="00DC2EA5" w:rsidRPr="00657A37">
        <w:rPr>
          <w:rFonts w:ascii="Tahoma" w:hAnsi="Tahoma" w:cs="Tahoma"/>
          <w:b w:val="0"/>
          <w:sz w:val="20"/>
          <w:szCs w:val="20"/>
        </w:rPr>
        <w:t xml:space="preserve">, 7. července 2020 v částce L 215/3 a 29. </w:t>
      </w:r>
      <w:r w:rsidR="00162243" w:rsidRPr="00657A37">
        <w:rPr>
          <w:rFonts w:ascii="Tahoma" w:hAnsi="Tahoma" w:cs="Tahoma"/>
          <w:b w:val="0"/>
          <w:sz w:val="20"/>
          <w:szCs w:val="20"/>
        </w:rPr>
        <w:t>července</w:t>
      </w:r>
      <w:r w:rsidR="00DC2EA5" w:rsidRPr="00657A37">
        <w:rPr>
          <w:rFonts w:ascii="Tahoma" w:hAnsi="Tahoma" w:cs="Tahoma"/>
          <w:b w:val="0"/>
          <w:sz w:val="20"/>
          <w:szCs w:val="20"/>
        </w:rPr>
        <w:t xml:space="preserve"> 2021 v částce L 270/39</w:t>
      </w:r>
      <w:r w:rsidR="00385094" w:rsidRPr="00657A37">
        <w:rPr>
          <w:rFonts w:ascii="Tahoma" w:hAnsi="Tahoma" w:cs="Tahoma"/>
          <w:b w:val="0"/>
          <w:sz w:val="20"/>
          <w:szCs w:val="20"/>
        </w:rPr>
        <w:t>, dále jen „nařízení Komise (EU) č. 651/2014“</w:t>
      </w:r>
      <w:r w:rsidRPr="00657A37">
        <w:rPr>
          <w:rFonts w:ascii="Tahoma" w:hAnsi="Tahoma" w:cs="Tahoma"/>
          <w:b w:val="0"/>
          <w:sz w:val="20"/>
          <w:szCs w:val="20"/>
        </w:rPr>
        <w:t>), a to za předpokladu splnění všech požadavků zmíněného nařízení. Za den poskytnutí podpory podle této smlouvy se považuje den, kdy tato smlouva nabude účinnosti.</w:t>
      </w:r>
    </w:p>
    <w:p w14:paraId="103BB424" w14:textId="77777777" w:rsidR="0066642A" w:rsidRDefault="0066642A" w:rsidP="0066642A">
      <w:pPr>
        <w:pStyle w:val="Zkladntext"/>
        <w:numPr>
          <w:ilvl w:val="0"/>
          <w:numId w:val="1"/>
        </w:numPr>
        <w:tabs>
          <w:tab w:val="clear" w:pos="735"/>
          <w:tab w:val="num" w:pos="375"/>
        </w:tabs>
        <w:spacing w:before="120"/>
        <w:ind w:left="375"/>
        <w:jc w:val="both"/>
        <w:rPr>
          <w:rFonts w:ascii="Tahoma" w:hAnsi="Tahoma" w:cs="Tahoma"/>
          <w:b w:val="0"/>
          <w:bCs w:val="0"/>
          <w:sz w:val="20"/>
          <w:szCs w:val="20"/>
        </w:rPr>
      </w:pPr>
      <w:r w:rsidRPr="00657A37">
        <w:rPr>
          <w:rFonts w:ascii="Tahoma" w:hAnsi="Tahoma" w:cs="Tahoma"/>
          <w:b w:val="0"/>
          <w:bCs w:val="0"/>
          <w:sz w:val="20"/>
          <w:szCs w:val="20"/>
        </w:rPr>
        <w:t xml:space="preserve">Příjemce prohlašuje, že nenastaly okolnosti, které by vylučovaly aplikaci nařízení Komise č. 651/2014, zejména že příjemce není podnikem v obtížích dle čl. 2 odst. 18 nařízení, poskytnutím této dotace nedojde k takové kumulaci s jinou veřejnou podporou ohledně týchž nákladů, která by způsobila překročení povolené míry podpory. Příjemce bere na vědomí, že mu dotace nebude za splnění podmínek uvedeného nařízení poskytnuta (zejména dle ustanovení čl. 1 odst. 4 a 5 nařízení), byl-li vůči příjemci v návaznosti na rozhodnutí Komise, jímž je podpora prohlášena za protiprávní a neslučitelnou s vnitřním trhem, vystaven inkasní příkaz nebo je příjemce podnikem v obtížích. </w:t>
      </w:r>
    </w:p>
    <w:p w14:paraId="5D7A7EF3" w14:textId="77777777" w:rsidR="00881EF9" w:rsidRPr="00657A37" w:rsidRDefault="00881EF9" w:rsidP="0066642A">
      <w:pPr>
        <w:pStyle w:val="Zkladntext"/>
        <w:numPr>
          <w:ilvl w:val="0"/>
          <w:numId w:val="1"/>
        </w:numPr>
        <w:tabs>
          <w:tab w:val="clear" w:pos="735"/>
          <w:tab w:val="num" w:pos="375"/>
        </w:tabs>
        <w:spacing w:before="120"/>
        <w:ind w:left="375"/>
        <w:jc w:val="both"/>
        <w:rPr>
          <w:rFonts w:ascii="Tahoma" w:hAnsi="Tahoma" w:cs="Tahoma"/>
          <w:b w:val="0"/>
          <w:bCs w:val="0"/>
          <w:sz w:val="20"/>
          <w:szCs w:val="20"/>
        </w:rPr>
      </w:pPr>
      <w:r>
        <w:rPr>
          <w:rFonts w:ascii="Tahoma" w:hAnsi="Tahoma" w:cs="Tahoma"/>
          <w:b w:val="0"/>
          <w:bCs w:val="0"/>
          <w:sz w:val="20"/>
          <w:szCs w:val="20"/>
        </w:rPr>
        <w:t>Příjemce prohlašuje, že podpořený projekt slouží a bude sloužit nejméně z 80 % své časové a prostorové kapacity pro kulturní účely.</w:t>
      </w:r>
    </w:p>
    <w:p w14:paraId="3F65211F" w14:textId="77777777" w:rsidR="0070795C"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w:t>
      </w:r>
      <w:r w:rsidR="00BE0FAF" w:rsidRPr="009B4F6E">
        <w:rPr>
          <w:rFonts w:ascii="Tahoma" w:hAnsi="Tahoma" w:cs="Tahoma"/>
          <w:b/>
          <w:bCs/>
          <w:sz w:val="20"/>
          <w:szCs w:val="20"/>
        </w:rPr>
        <w:br/>
      </w:r>
      <w:r w:rsidR="00E415CB" w:rsidRPr="009B4F6E">
        <w:rPr>
          <w:rFonts w:ascii="Tahoma" w:hAnsi="Tahoma" w:cs="Tahoma"/>
          <w:b/>
          <w:bCs/>
          <w:sz w:val="20"/>
          <w:szCs w:val="20"/>
        </w:rPr>
        <w:t>Uznatelný náklad</w:t>
      </w:r>
    </w:p>
    <w:p w14:paraId="25B46ADF" w14:textId="77777777"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„Uznatelným nákladem“ je náklad, který splňuje všechny níže uvedené podmínky:</w:t>
      </w:r>
    </w:p>
    <w:p w14:paraId="1574A0DD" w14:textId="2586E5AA" w:rsidR="0070795C" w:rsidRPr="00DD17A9" w:rsidRDefault="0070795C" w:rsidP="00BE0FAF">
      <w:pPr>
        <w:numPr>
          <w:ilvl w:val="1"/>
          <w:numId w:val="4"/>
        </w:numPr>
        <w:tabs>
          <w:tab w:val="clear" w:pos="1770"/>
          <w:tab w:val="num" w:pos="714"/>
        </w:tabs>
        <w:spacing w:before="60"/>
        <w:ind w:left="714" w:hanging="357"/>
        <w:jc w:val="both"/>
        <w:rPr>
          <w:rFonts w:ascii="Tahoma" w:hAnsi="Tahoma" w:cs="Tahoma"/>
          <w:sz w:val="20"/>
          <w:szCs w:val="20"/>
        </w:rPr>
      </w:pPr>
      <w:r w:rsidRPr="00DD17A9">
        <w:rPr>
          <w:rFonts w:ascii="Tahoma" w:hAnsi="Tahoma" w:cs="Tahoma"/>
          <w:sz w:val="20"/>
          <w:szCs w:val="20"/>
        </w:rPr>
        <w:t>vznikl a byl příjemcem uhrazen v období real</w:t>
      </w:r>
      <w:r w:rsidR="00BE0FAF" w:rsidRPr="00DD17A9">
        <w:rPr>
          <w:rFonts w:ascii="Tahoma" w:hAnsi="Tahoma" w:cs="Tahoma"/>
          <w:sz w:val="20"/>
          <w:szCs w:val="20"/>
        </w:rPr>
        <w:t>izace projektu, tj. v období od </w:t>
      </w:r>
      <w:r w:rsidR="003E11F2" w:rsidRPr="00DD17A9">
        <w:rPr>
          <w:rFonts w:ascii="Tahoma" w:hAnsi="Tahoma" w:cs="Tahoma"/>
          <w:sz w:val="20"/>
          <w:szCs w:val="20"/>
        </w:rPr>
        <w:t>1. 1. 202</w:t>
      </w:r>
      <w:r w:rsidR="00235C75" w:rsidRPr="00DD17A9">
        <w:rPr>
          <w:rFonts w:ascii="Tahoma" w:hAnsi="Tahoma" w:cs="Tahoma"/>
          <w:sz w:val="20"/>
          <w:szCs w:val="20"/>
        </w:rPr>
        <w:t>2</w:t>
      </w:r>
      <w:r w:rsidR="003E11F2" w:rsidRPr="00DD17A9">
        <w:rPr>
          <w:rFonts w:ascii="Tahoma" w:hAnsi="Tahoma" w:cs="Tahoma"/>
          <w:sz w:val="20"/>
          <w:szCs w:val="20"/>
        </w:rPr>
        <w:t xml:space="preserve"> do 3</w:t>
      </w:r>
      <w:r w:rsidR="003D7A65" w:rsidRPr="00DD17A9">
        <w:rPr>
          <w:rFonts w:ascii="Tahoma" w:hAnsi="Tahoma" w:cs="Tahoma"/>
          <w:sz w:val="20"/>
          <w:szCs w:val="20"/>
        </w:rPr>
        <w:t>1</w:t>
      </w:r>
      <w:r w:rsidR="003E11F2" w:rsidRPr="00DD17A9">
        <w:rPr>
          <w:rFonts w:ascii="Tahoma" w:hAnsi="Tahoma" w:cs="Tahoma"/>
          <w:sz w:val="20"/>
          <w:szCs w:val="20"/>
        </w:rPr>
        <w:t xml:space="preserve">. </w:t>
      </w:r>
      <w:r w:rsidR="003D7A65" w:rsidRPr="00DD17A9">
        <w:rPr>
          <w:rFonts w:ascii="Tahoma" w:hAnsi="Tahoma" w:cs="Tahoma"/>
          <w:sz w:val="20"/>
          <w:szCs w:val="20"/>
        </w:rPr>
        <w:t>12</w:t>
      </w:r>
      <w:r w:rsidR="003E11F2" w:rsidRPr="00DD17A9">
        <w:rPr>
          <w:rFonts w:ascii="Tahoma" w:hAnsi="Tahoma" w:cs="Tahoma"/>
          <w:sz w:val="20"/>
          <w:szCs w:val="20"/>
        </w:rPr>
        <w:t>. 202</w:t>
      </w:r>
      <w:r w:rsidR="0081644D" w:rsidRPr="00DD17A9">
        <w:rPr>
          <w:rFonts w:ascii="Tahoma" w:hAnsi="Tahoma" w:cs="Tahoma"/>
          <w:sz w:val="20"/>
          <w:szCs w:val="20"/>
        </w:rPr>
        <w:t>6</w:t>
      </w:r>
      <w:r w:rsidRPr="00DD17A9">
        <w:rPr>
          <w:rFonts w:ascii="Tahoma" w:hAnsi="Tahoma" w:cs="Tahoma"/>
          <w:sz w:val="20"/>
          <w:szCs w:val="20"/>
        </w:rPr>
        <w:t>,</w:t>
      </w:r>
    </w:p>
    <w:p w14:paraId="364C0C70"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byl vynaložen v souladu s účelovým určením dle čl. IV této smlouvy</w:t>
      </w:r>
      <w:r w:rsidR="00657A37">
        <w:rPr>
          <w:rFonts w:ascii="Tahoma" w:hAnsi="Tahoma" w:cs="Tahoma"/>
          <w:sz w:val="20"/>
          <w:szCs w:val="20"/>
        </w:rPr>
        <w:t xml:space="preserve"> a</w:t>
      </w:r>
      <w:r w:rsidRPr="009B4F6E">
        <w:rPr>
          <w:rFonts w:ascii="Tahoma" w:hAnsi="Tahoma" w:cs="Tahoma"/>
          <w:sz w:val="20"/>
          <w:szCs w:val="20"/>
        </w:rPr>
        <w:t xml:space="preserve"> ostatními podmínkami této smlouvy</w:t>
      </w:r>
      <w:r w:rsidR="00BE0FAF" w:rsidRPr="009B4F6E">
        <w:rPr>
          <w:rFonts w:ascii="Tahoma" w:hAnsi="Tahoma" w:cs="Tahoma"/>
          <w:sz w:val="20"/>
          <w:szCs w:val="20"/>
        </w:rPr>
        <w:t>,</w:t>
      </w:r>
    </w:p>
    <w:p w14:paraId="1E85E979"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vyhovuje zásadám účelnosti, efektivnos</w:t>
      </w:r>
      <w:r w:rsidR="00BE0FAF" w:rsidRPr="009B4F6E">
        <w:rPr>
          <w:rFonts w:ascii="Tahoma" w:hAnsi="Tahoma" w:cs="Tahoma"/>
          <w:sz w:val="20"/>
          <w:szCs w:val="20"/>
        </w:rPr>
        <w:t>ti a hospodárnosti dle zákona o </w:t>
      </w:r>
      <w:r w:rsidRPr="009B4F6E">
        <w:rPr>
          <w:rFonts w:ascii="Tahoma" w:hAnsi="Tahoma" w:cs="Tahoma"/>
          <w:sz w:val="20"/>
          <w:szCs w:val="20"/>
        </w:rPr>
        <w:t>finanční kontrole a</w:t>
      </w:r>
    </w:p>
    <w:p w14:paraId="125A970F" w14:textId="252684D5" w:rsidR="0070795C" w:rsidRPr="00F60141" w:rsidRDefault="003E11F2" w:rsidP="00BE0FAF">
      <w:pPr>
        <w:numPr>
          <w:ilvl w:val="1"/>
          <w:numId w:val="4"/>
        </w:numPr>
        <w:tabs>
          <w:tab w:val="clear" w:pos="1770"/>
          <w:tab w:val="num" w:pos="720"/>
        </w:tabs>
        <w:spacing w:before="60"/>
        <w:ind w:left="714" w:hanging="357"/>
        <w:jc w:val="both"/>
        <w:rPr>
          <w:rFonts w:ascii="Tahoma" w:hAnsi="Tahoma" w:cs="Tahoma"/>
          <w:sz w:val="20"/>
          <w:szCs w:val="20"/>
        </w:rPr>
      </w:pPr>
      <w:r>
        <w:rPr>
          <w:rFonts w:ascii="Tahoma" w:hAnsi="Tahoma" w:cs="Tahoma"/>
          <w:sz w:val="20"/>
          <w:szCs w:val="20"/>
        </w:rPr>
        <w:t xml:space="preserve">byl vynaložen </w:t>
      </w:r>
      <w:r w:rsidR="00F60141">
        <w:rPr>
          <w:rFonts w:ascii="Tahoma" w:hAnsi="Tahoma" w:cs="Tahoma"/>
          <w:sz w:val="20"/>
          <w:szCs w:val="20"/>
        </w:rPr>
        <w:t xml:space="preserve">pouze </w:t>
      </w:r>
      <w:r w:rsidR="00AF315E">
        <w:rPr>
          <w:rFonts w:ascii="Tahoma" w:hAnsi="Tahoma" w:cs="Tahoma"/>
          <w:sz w:val="20"/>
          <w:szCs w:val="20"/>
        </w:rPr>
        <w:t xml:space="preserve">na </w:t>
      </w:r>
      <w:r>
        <w:rPr>
          <w:rFonts w:ascii="Tahoma" w:hAnsi="Tahoma" w:cs="Tahoma"/>
          <w:sz w:val="20"/>
          <w:szCs w:val="20"/>
        </w:rPr>
        <w:t xml:space="preserve">výstavbu </w:t>
      </w:r>
      <w:r w:rsidR="00F60141">
        <w:rPr>
          <w:rFonts w:ascii="Tahoma" w:hAnsi="Tahoma" w:cs="Tahoma"/>
          <w:sz w:val="20"/>
          <w:szCs w:val="20"/>
        </w:rPr>
        <w:t xml:space="preserve">nového </w:t>
      </w:r>
      <w:r>
        <w:rPr>
          <w:rFonts w:ascii="Tahoma" w:hAnsi="Tahoma" w:cs="Tahoma"/>
          <w:sz w:val="20"/>
          <w:szCs w:val="20"/>
        </w:rPr>
        <w:t>koncertního sálu</w:t>
      </w:r>
      <w:r w:rsidR="00F60141">
        <w:rPr>
          <w:rFonts w:ascii="Tahoma" w:hAnsi="Tahoma" w:cs="Tahoma"/>
          <w:sz w:val="20"/>
          <w:szCs w:val="20"/>
        </w:rPr>
        <w:t xml:space="preserve"> (</w:t>
      </w:r>
      <w:r w:rsidR="00F60141" w:rsidRPr="00F60141">
        <w:rPr>
          <w:rFonts w:ascii="Tahoma" w:hAnsi="Tahoma" w:cs="Tahoma"/>
          <w:sz w:val="20"/>
          <w:szCs w:val="20"/>
        </w:rPr>
        <w:t>přístavba objektu Domu kultury města Ostravy)</w:t>
      </w:r>
      <w:r w:rsidR="0070795C" w:rsidRPr="00F60141">
        <w:rPr>
          <w:rFonts w:ascii="Tahoma" w:hAnsi="Tahoma" w:cs="Tahoma"/>
          <w:sz w:val="20"/>
          <w:szCs w:val="20"/>
        </w:rPr>
        <w:t>.</w:t>
      </w:r>
    </w:p>
    <w:p w14:paraId="3861D498" w14:textId="77777777" w:rsidR="00916A5C" w:rsidRPr="009B4F6E" w:rsidRDefault="00916A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lastRenderedPageBreak/>
        <w:t>Daň z přidané hodnoty vztahující se k uznatelným nákladům je uznatelným nákladem, pokud příjemce není plátcem této daně nebo pokud mu nevzniká nárok na odpočet této daně.</w:t>
      </w:r>
    </w:p>
    <w:p w14:paraId="1C25A343" w14:textId="77777777"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Všechny ostatní náklady vynaložené příjemcem jsou považovány za náklady neuznatelné.</w:t>
      </w:r>
    </w:p>
    <w:p w14:paraId="6AF50539" w14:textId="77777777" w:rsidR="00E43D2A"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VII.</w:t>
      </w:r>
      <w:r w:rsidR="00BE0FAF" w:rsidRPr="009B4F6E">
        <w:rPr>
          <w:rFonts w:ascii="Tahoma" w:hAnsi="Tahoma" w:cs="Tahoma"/>
          <w:b/>
          <w:bCs/>
          <w:sz w:val="20"/>
          <w:szCs w:val="20"/>
        </w:rPr>
        <w:br/>
      </w:r>
      <w:r w:rsidR="00E415CB" w:rsidRPr="009B4F6E">
        <w:rPr>
          <w:rFonts w:ascii="Tahoma" w:hAnsi="Tahoma" w:cs="Tahoma"/>
          <w:b/>
          <w:bCs/>
          <w:sz w:val="20"/>
          <w:szCs w:val="20"/>
        </w:rPr>
        <w:t>Povinná publicita</w:t>
      </w:r>
    </w:p>
    <w:p w14:paraId="54D64B46" w14:textId="77777777" w:rsidR="00E43D2A" w:rsidRPr="005F3CAD" w:rsidRDefault="00E63E54" w:rsidP="005F3CAD">
      <w:pPr>
        <w:numPr>
          <w:ilvl w:val="0"/>
          <w:numId w:val="1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 xml:space="preserve">Příjemce bere na vědomí, že poskytovatel je oprávněn </w:t>
      </w:r>
      <w:r w:rsidRPr="002E2477">
        <w:rPr>
          <w:rFonts w:ascii="Tahoma" w:hAnsi="Tahoma" w:cs="Tahoma"/>
          <w:sz w:val="20"/>
          <w:szCs w:val="20"/>
        </w:rPr>
        <w:t xml:space="preserve">zveřejnit </w:t>
      </w:r>
      <w:r w:rsidR="00BE0FAF" w:rsidRPr="002E2477">
        <w:rPr>
          <w:rFonts w:ascii="Tahoma" w:hAnsi="Tahoma" w:cs="Tahoma"/>
          <w:sz w:val="20"/>
          <w:szCs w:val="20"/>
        </w:rPr>
        <w:t xml:space="preserve">jeho </w:t>
      </w:r>
      <w:r w:rsidR="00DE52EB" w:rsidRPr="002E2477">
        <w:rPr>
          <w:rFonts w:ascii="Tahoma" w:hAnsi="Tahoma" w:cs="Tahoma"/>
          <w:sz w:val="20"/>
        </w:rPr>
        <w:t>název</w:t>
      </w:r>
      <w:r w:rsidR="002E2477" w:rsidRPr="002E2477">
        <w:rPr>
          <w:rFonts w:ascii="Tahoma" w:hAnsi="Tahoma" w:cs="Tahoma"/>
          <w:sz w:val="20"/>
        </w:rPr>
        <w:t xml:space="preserve">, </w:t>
      </w:r>
      <w:r w:rsidR="00DE52EB" w:rsidRPr="002E2477">
        <w:rPr>
          <w:rFonts w:ascii="Tahoma" w:hAnsi="Tahoma" w:cs="Tahoma"/>
          <w:sz w:val="20"/>
        </w:rPr>
        <w:t>sídlo</w:t>
      </w:r>
      <w:r w:rsidR="00DE52EB" w:rsidRPr="002E2477">
        <w:rPr>
          <w:rFonts w:ascii="Tahoma" w:hAnsi="Tahoma" w:cs="Tahoma"/>
          <w:sz w:val="20"/>
          <w:szCs w:val="20"/>
        </w:rPr>
        <w:t xml:space="preserve"> </w:t>
      </w:r>
      <w:r w:rsidR="002E2477" w:rsidRPr="002E2477">
        <w:rPr>
          <w:rFonts w:ascii="Tahoma" w:hAnsi="Tahoma" w:cs="Tahoma"/>
          <w:sz w:val="20"/>
          <w:szCs w:val="20"/>
        </w:rPr>
        <w:t xml:space="preserve">a </w:t>
      </w:r>
      <w:r w:rsidRPr="002E2477">
        <w:rPr>
          <w:rFonts w:ascii="Tahoma" w:hAnsi="Tahoma" w:cs="Tahoma"/>
          <w:sz w:val="20"/>
          <w:szCs w:val="20"/>
        </w:rPr>
        <w:t>účel</w:t>
      </w:r>
      <w:r w:rsidRPr="009B4F6E">
        <w:rPr>
          <w:rFonts w:ascii="Tahoma" w:hAnsi="Tahoma" w:cs="Tahoma"/>
          <w:sz w:val="20"/>
          <w:szCs w:val="20"/>
        </w:rPr>
        <w:t xml:space="preserve"> poskytnuté dotace a výši poskytnuté dotace</w:t>
      </w:r>
      <w:r w:rsidR="00E43D2A" w:rsidRPr="009B4F6E">
        <w:rPr>
          <w:rFonts w:ascii="Tahoma" w:hAnsi="Tahoma" w:cs="Tahoma"/>
          <w:sz w:val="20"/>
          <w:szCs w:val="20"/>
        </w:rPr>
        <w:t xml:space="preserve">. Poskytovatel uděluje příjemci souhlas s užíváním </w:t>
      </w:r>
      <w:r w:rsidR="000F7EC2" w:rsidRPr="009B4F6E">
        <w:rPr>
          <w:rFonts w:ascii="Tahoma" w:hAnsi="Tahoma" w:cs="Tahoma"/>
          <w:sz w:val="20"/>
          <w:szCs w:val="20"/>
        </w:rPr>
        <w:t>loga Moravskoslezského kraje</w:t>
      </w:r>
      <w:r w:rsidR="00E43D2A" w:rsidRPr="009B4F6E">
        <w:rPr>
          <w:rFonts w:ascii="Tahoma" w:hAnsi="Tahoma" w:cs="Tahoma"/>
          <w:sz w:val="20"/>
          <w:szCs w:val="20"/>
        </w:rPr>
        <w:t xml:space="preserve"> pro účely a v rozsahu této smlouvy.</w:t>
      </w:r>
      <w:r w:rsidR="000F7EC2" w:rsidRPr="009B4F6E">
        <w:rPr>
          <w:rFonts w:ascii="Tahoma" w:hAnsi="Tahoma" w:cs="Tahoma"/>
          <w:sz w:val="20"/>
          <w:szCs w:val="20"/>
        </w:rPr>
        <w:t xml:space="preserve"> Podmínky užití loga jsou uvedeny</w:t>
      </w:r>
      <w:r w:rsidR="00E52190" w:rsidRPr="009B4F6E">
        <w:rPr>
          <w:rFonts w:ascii="Tahoma" w:hAnsi="Tahoma" w:cs="Tahoma"/>
          <w:sz w:val="20"/>
          <w:szCs w:val="20"/>
        </w:rPr>
        <w:t xml:space="preserve"> v</w:t>
      </w:r>
      <w:r w:rsidR="000F7EC2" w:rsidRPr="009B4F6E">
        <w:rPr>
          <w:rFonts w:ascii="Tahoma" w:hAnsi="Tahoma" w:cs="Tahoma"/>
          <w:sz w:val="20"/>
          <w:szCs w:val="20"/>
        </w:rPr>
        <w:t xml:space="preserve"> Manuálu jednotného vizuálního stylu Moravskoslezského kraje, který je dostupný na:</w:t>
      </w:r>
      <w:r w:rsidR="005F3CAD">
        <w:rPr>
          <w:rFonts w:ascii="Tahoma" w:hAnsi="Tahoma" w:cs="Tahoma"/>
          <w:sz w:val="20"/>
          <w:szCs w:val="20"/>
        </w:rPr>
        <w:t xml:space="preserve"> </w:t>
      </w:r>
      <w:hyperlink r:id="rId11" w:history="1">
        <w:r w:rsidR="005F3CAD" w:rsidRPr="002D32E0">
          <w:rPr>
            <w:rStyle w:val="Hypertextovodkaz"/>
            <w:rFonts w:ascii="Tahoma" w:hAnsi="Tahoma" w:cs="Tahoma"/>
            <w:sz w:val="20"/>
            <w:szCs w:val="20"/>
          </w:rPr>
          <w:t>https://www.msk.cz/assets/kraj/symboly/graficky_manual.pdf</w:t>
        </w:r>
      </w:hyperlink>
      <w:r w:rsidR="008B1CB0" w:rsidRPr="005F3CAD">
        <w:rPr>
          <w:rFonts w:ascii="Tahoma" w:hAnsi="Tahoma" w:cs="Tahoma"/>
          <w:sz w:val="20"/>
          <w:szCs w:val="20"/>
        </w:rPr>
        <w:t>.</w:t>
      </w:r>
    </w:p>
    <w:p w14:paraId="3C12A81A" w14:textId="77777777" w:rsidR="00E43D2A" w:rsidRDefault="000F7EC2" w:rsidP="00E43D2A">
      <w:pPr>
        <w:numPr>
          <w:ilvl w:val="0"/>
          <w:numId w:val="12"/>
        </w:numPr>
        <w:tabs>
          <w:tab w:val="clear" w:pos="720"/>
        </w:tabs>
        <w:spacing w:before="120"/>
        <w:ind w:left="360"/>
        <w:jc w:val="both"/>
        <w:rPr>
          <w:rFonts w:ascii="Tahoma" w:hAnsi="Tahoma" w:cs="Tahoma"/>
          <w:sz w:val="20"/>
          <w:szCs w:val="20"/>
        </w:rPr>
      </w:pPr>
      <w:r w:rsidRPr="009B4F6E">
        <w:rPr>
          <w:rFonts w:ascii="Tahoma" w:hAnsi="Tahoma" w:cs="Tahoma"/>
          <w:sz w:val="20"/>
          <w:szCs w:val="20"/>
        </w:rPr>
        <w:t xml:space="preserve">Příjemce se zavazuje k tomu, že v průběhu </w:t>
      </w:r>
      <w:r w:rsidR="007947AD" w:rsidRPr="009B4F6E">
        <w:rPr>
          <w:rFonts w:ascii="Tahoma" w:hAnsi="Tahoma" w:cs="Tahoma"/>
          <w:sz w:val="20"/>
          <w:szCs w:val="20"/>
        </w:rPr>
        <w:t>realizac</w:t>
      </w:r>
      <w:r w:rsidR="00BE0FAF" w:rsidRPr="009B4F6E">
        <w:rPr>
          <w:rFonts w:ascii="Tahoma" w:hAnsi="Tahoma" w:cs="Tahoma"/>
          <w:sz w:val="20"/>
          <w:szCs w:val="20"/>
        </w:rPr>
        <w:t>e projektu bude prokazatelným a </w:t>
      </w:r>
      <w:r w:rsidR="007947AD" w:rsidRPr="009B4F6E">
        <w:rPr>
          <w:rFonts w:ascii="Tahoma" w:hAnsi="Tahoma" w:cs="Tahoma"/>
          <w:sz w:val="20"/>
          <w:szCs w:val="20"/>
        </w:rPr>
        <w:t>vhodným způsobem prezentovat Moravskoslezský kraj, a to v t</w:t>
      </w:r>
      <w:r w:rsidRPr="009B4F6E">
        <w:rPr>
          <w:rFonts w:ascii="Tahoma" w:hAnsi="Tahoma" w:cs="Tahoma"/>
          <w:sz w:val="20"/>
          <w:szCs w:val="20"/>
        </w:rPr>
        <w:t>omto rozsahu:</w:t>
      </w:r>
    </w:p>
    <w:p w14:paraId="32C7C7F6" w14:textId="77777777" w:rsidR="002E2477" w:rsidRPr="00150616" w:rsidRDefault="002E2477" w:rsidP="002E2477">
      <w:pPr>
        <w:numPr>
          <w:ilvl w:val="0"/>
          <w:numId w:val="15"/>
        </w:numPr>
        <w:jc w:val="both"/>
        <w:rPr>
          <w:rFonts w:ascii="Tahoma" w:hAnsi="Tahoma" w:cs="Tahoma"/>
          <w:iCs/>
          <w:sz w:val="20"/>
          <w:szCs w:val="20"/>
          <w:lang w:eastAsia="en-US"/>
        </w:rPr>
      </w:pPr>
      <w:r w:rsidRPr="00150616">
        <w:rPr>
          <w:rFonts w:ascii="Tahoma" w:hAnsi="Tahoma" w:cs="Tahoma"/>
          <w:iCs/>
          <w:sz w:val="20"/>
          <w:szCs w:val="20"/>
          <w:lang w:eastAsia="en-US"/>
        </w:rPr>
        <w:t>na svých webových stránkách</w:t>
      </w:r>
      <w:r>
        <w:rPr>
          <w:rFonts w:ascii="Tahoma" w:hAnsi="Tahoma" w:cs="Tahoma"/>
          <w:iCs/>
          <w:sz w:val="20"/>
          <w:szCs w:val="20"/>
          <w:lang w:eastAsia="en-US"/>
        </w:rPr>
        <w:t xml:space="preserve"> </w:t>
      </w:r>
      <w:r w:rsidRPr="00150616">
        <w:rPr>
          <w:rFonts w:ascii="Tahoma" w:hAnsi="Tahoma" w:cs="Tahoma"/>
          <w:iCs/>
          <w:sz w:val="20"/>
          <w:szCs w:val="20"/>
          <w:lang w:eastAsia="en-US"/>
        </w:rPr>
        <w:t>umístit logo Moravskoslezského kraje buď v sekci partneři, nebo přímo u podporovaného projektu,</w:t>
      </w:r>
    </w:p>
    <w:p w14:paraId="354EEC07" w14:textId="77777777" w:rsidR="002E2477" w:rsidRPr="00150616" w:rsidRDefault="002E2477" w:rsidP="002E2477">
      <w:pPr>
        <w:numPr>
          <w:ilvl w:val="0"/>
          <w:numId w:val="15"/>
        </w:numPr>
        <w:jc w:val="both"/>
        <w:rPr>
          <w:rFonts w:ascii="Tahoma" w:hAnsi="Tahoma" w:cs="Tahoma"/>
          <w:sz w:val="20"/>
          <w:szCs w:val="20"/>
          <w:lang w:eastAsia="en-US"/>
        </w:rPr>
      </w:pPr>
      <w:r w:rsidRPr="00150616">
        <w:rPr>
          <w:rFonts w:ascii="Tahoma" w:hAnsi="Tahoma" w:cs="Tahoma"/>
          <w:iCs/>
          <w:sz w:val="20"/>
          <w:szCs w:val="20"/>
          <w:lang w:eastAsia="en-US"/>
        </w:rPr>
        <w:t>informovat veřejnost o poskytnutí dotace Moravskoslezským krajem na svých webových stránkách s odkazem) na webové stránky konkrétního projektu, jsou-li tyto stránky zřízeny,</w:t>
      </w:r>
    </w:p>
    <w:p w14:paraId="2FC1A335" w14:textId="77777777" w:rsidR="002E2477" w:rsidRPr="00150616" w:rsidRDefault="002E2477" w:rsidP="002E2477">
      <w:pPr>
        <w:numPr>
          <w:ilvl w:val="0"/>
          <w:numId w:val="15"/>
        </w:numPr>
        <w:spacing w:before="100" w:beforeAutospacing="1" w:after="100" w:afterAutospacing="1"/>
        <w:jc w:val="both"/>
        <w:rPr>
          <w:rFonts w:ascii="Tahoma" w:hAnsi="Tahoma" w:cs="Tahoma"/>
          <w:iCs/>
          <w:sz w:val="20"/>
          <w:szCs w:val="20"/>
          <w:lang w:eastAsia="en-US"/>
        </w:rPr>
      </w:pPr>
      <w:r w:rsidRPr="00150616">
        <w:rPr>
          <w:rFonts w:ascii="Tahoma" w:hAnsi="Tahoma" w:cs="Tahoma"/>
          <w:iCs/>
          <w:sz w:val="20"/>
          <w:szCs w:val="20"/>
          <w:lang w:eastAsia="en-US"/>
        </w:rPr>
        <w:t>na svých profilech sociálních sítí uveřejnit vhodným způsobem informaci, že Moravskoslezský kraj poskytl dotaci na realizaci projektu,</w:t>
      </w:r>
    </w:p>
    <w:p w14:paraId="329EF9DA" w14:textId="77777777" w:rsidR="002E2477" w:rsidRPr="00150616" w:rsidRDefault="002E2477" w:rsidP="002E2477">
      <w:pPr>
        <w:numPr>
          <w:ilvl w:val="0"/>
          <w:numId w:val="15"/>
        </w:numPr>
        <w:jc w:val="both"/>
        <w:rPr>
          <w:rFonts w:ascii="Tahoma" w:hAnsi="Tahoma" w:cs="Tahoma"/>
          <w:iCs/>
          <w:sz w:val="20"/>
          <w:szCs w:val="20"/>
          <w:lang w:eastAsia="en-US"/>
        </w:rPr>
      </w:pPr>
      <w:r w:rsidRPr="00150616">
        <w:rPr>
          <w:rFonts w:ascii="Tahoma" w:hAnsi="Tahoma" w:cs="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14:paraId="17E3F29F" w14:textId="77777777" w:rsidR="002E2477" w:rsidRPr="00150616" w:rsidRDefault="002E2477" w:rsidP="002E2477">
      <w:pPr>
        <w:numPr>
          <w:ilvl w:val="0"/>
          <w:numId w:val="15"/>
        </w:numPr>
        <w:jc w:val="both"/>
        <w:rPr>
          <w:rFonts w:ascii="Tahoma" w:hAnsi="Tahoma" w:cs="Tahoma"/>
          <w:iCs/>
          <w:sz w:val="20"/>
          <w:szCs w:val="20"/>
          <w:lang w:eastAsia="en-US"/>
        </w:rPr>
      </w:pPr>
      <w:r w:rsidRPr="00150616">
        <w:rPr>
          <w:rFonts w:ascii="Tahoma" w:hAnsi="Tahoma" w:cs="Tahoma"/>
          <w:iCs/>
          <w:sz w:val="20"/>
          <w:szCs w:val="20"/>
          <w:lang w:eastAsia="en-US"/>
        </w:rPr>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w:t>
      </w:r>
    </w:p>
    <w:p w14:paraId="1EDF69BF" w14:textId="77777777" w:rsidR="002E2477" w:rsidRPr="00150616" w:rsidRDefault="002E2477" w:rsidP="002E2477">
      <w:pPr>
        <w:numPr>
          <w:ilvl w:val="0"/>
          <w:numId w:val="15"/>
        </w:numPr>
        <w:jc w:val="both"/>
        <w:rPr>
          <w:rFonts w:ascii="Tahoma" w:hAnsi="Tahoma" w:cs="Tahoma"/>
          <w:iCs/>
          <w:sz w:val="20"/>
          <w:szCs w:val="20"/>
          <w:lang w:eastAsia="en-US"/>
        </w:rPr>
      </w:pPr>
      <w:r w:rsidRPr="00150616">
        <w:rPr>
          <w:rFonts w:ascii="Tahoma" w:hAnsi="Tahoma" w:cs="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14:paraId="7BE88FC3" w14:textId="77777777" w:rsidR="002E2477" w:rsidRPr="00150616" w:rsidRDefault="002E2477" w:rsidP="002E2477">
      <w:pPr>
        <w:numPr>
          <w:ilvl w:val="0"/>
          <w:numId w:val="15"/>
        </w:numPr>
        <w:jc w:val="both"/>
        <w:rPr>
          <w:rFonts w:ascii="Tahoma" w:hAnsi="Tahoma" w:cs="Tahoma"/>
          <w:iCs/>
          <w:sz w:val="20"/>
          <w:szCs w:val="20"/>
          <w:lang w:eastAsia="en-US"/>
        </w:rPr>
      </w:pPr>
      <w:r w:rsidRPr="00150616">
        <w:rPr>
          <w:rFonts w:ascii="Tahoma" w:hAnsi="Tahoma" w:cs="Tahoma"/>
          <w:iCs/>
          <w:sz w:val="20"/>
          <w:szCs w:val="20"/>
          <w:lang w:eastAsia="en-US"/>
        </w:rPr>
        <w:t>na tiskovou konferenci zabezpečit pozvání představitelů Moravskoslezského kraje,</w:t>
      </w:r>
    </w:p>
    <w:p w14:paraId="23E021B4" w14:textId="77777777" w:rsidR="002E2477" w:rsidRPr="00150616" w:rsidRDefault="002E2477" w:rsidP="002E2477">
      <w:pPr>
        <w:numPr>
          <w:ilvl w:val="0"/>
          <w:numId w:val="15"/>
        </w:numPr>
        <w:jc w:val="both"/>
        <w:rPr>
          <w:rFonts w:ascii="Tahoma" w:hAnsi="Tahoma" w:cs="Tahoma"/>
          <w:iCs/>
          <w:sz w:val="20"/>
          <w:szCs w:val="20"/>
          <w:lang w:eastAsia="en-US"/>
        </w:rPr>
      </w:pPr>
      <w:r w:rsidRPr="00150616">
        <w:rPr>
          <w:rFonts w:ascii="Tahoma" w:hAnsi="Tahoma" w:cs="Tahoma"/>
          <w:iCs/>
          <w:sz w:val="20"/>
          <w:szCs w:val="20"/>
          <w:lang w:eastAsia="en-US"/>
        </w:rPr>
        <w:t>zajistit fotodokumentaci povinné publicity projektu.</w:t>
      </w:r>
    </w:p>
    <w:p w14:paraId="6879C596" w14:textId="77777777" w:rsidR="002E2477" w:rsidRDefault="002E2477" w:rsidP="005E5D23">
      <w:pPr>
        <w:spacing w:before="120"/>
        <w:ind w:left="360"/>
        <w:jc w:val="both"/>
        <w:rPr>
          <w:rFonts w:ascii="Tahoma" w:hAnsi="Tahoma" w:cs="Tahoma"/>
          <w:iCs/>
          <w:sz w:val="20"/>
          <w:szCs w:val="20"/>
          <w:lang w:eastAsia="en-US"/>
        </w:rPr>
      </w:pPr>
    </w:p>
    <w:p w14:paraId="229E0B79" w14:textId="77777777" w:rsidR="009D00AF" w:rsidRPr="009B4F6E" w:rsidRDefault="00E43D2A" w:rsidP="00BE0FAF">
      <w:pPr>
        <w:numPr>
          <w:ilvl w:val="0"/>
          <w:numId w:val="12"/>
        </w:numPr>
        <w:tabs>
          <w:tab w:val="clear" w:pos="720"/>
        </w:tabs>
        <w:spacing w:before="120"/>
        <w:ind w:left="357" w:hanging="357"/>
        <w:jc w:val="both"/>
        <w:rPr>
          <w:rFonts w:ascii="Tahoma" w:hAnsi="Tahoma" w:cs="Tahoma"/>
          <w:sz w:val="20"/>
          <w:szCs w:val="20"/>
          <w:lang w:eastAsia="en-US"/>
        </w:rPr>
      </w:pPr>
      <w:r w:rsidRPr="009B4F6E">
        <w:rPr>
          <w:rFonts w:ascii="Tahoma" w:hAnsi="Tahoma" w:cs="Tahoma"/>
          <w:sz w:val="20"/>
          <w:szCs w:val="20"/>
        </w:rPr>
        <w:t>Příjemce</w:t>
      </w:r>
      <w:r w:rsidRPr="009B4F6E">
        <w:rPr>
          <w:rFonts w:ascii="Tahoma" w:hAnsi="Tahoma" w:cs="Tahoma"/>
          <w:sz w:val="20"/>
          <w:szCs w:val="20"/>
          <w:lang w:eastAsia="en-US"/>
        </w:rPr>
        <w:t xml:space="preserve"> dotace je povinen doložit způsob prezentace </w:t>
      </w:r>
      <w:r w:rsidR="009D00AF" w:rsidRPr="009B4F6E">
        <w:rPr>
          <w:rFonts w:ascii="Tahoma" w:hAnsi="Tahoma" w:cs="Tahoma"/>
          <w:sz w:val="20"/>
          <w:szCs w:val="20"/>
          <w:lang w:eastAsia="en-US"/>
        </w:rPr>
        <w:t>Moravskoslezského kraje</w:t>
      </w:r>
      <w:r w:rsidR="00EE4B8F" w:rsidRPr="009B4F6E">
        <w:rPr>
          <w:rFonts w:ascii="Tahoma" w:hAnsi="Tahoma" w:cs="Tahoma"/>
          <w:sz w:val="20"/>
          <w:szCs w:val="20"/>
          <w:lang w:eastAsia="en-US"/>
        </w:rPr>
        <w:t>,</w:t>
      </w:r>
      <w:r w:rsidRPr="009B4F6E">
        <w:rPr>
          <w:rFonts w:ascii="Tahoma" w:hAnsi="Tahoma" w:cs="Tahoma"/>
          <w:sz w:val="20"/>
          <w:szCs w:val="20"/>
          <w:lang w:eastAsia="en-US"/>
        </w:rPr>
        <w:t xml:space="preserve"> a to </w:t>
      </w:r>
      <w:r w:rsidR="009D00AF" w:rsidRPr="009B4F6E">
        <w:rPr>
          <w:rFonts w:ascii="Tahoma" w:hAnsi="Tahoma" w:cs="Tahoma"/>
          <w:sz w:val="20"/>
          <w:szCs w:val="20"/>
          <w:lang w:eastAsia="en-US"/>
        </w:rPr>
        <w:t>jako povinnou součást závěrečného vyúčtování celého realizovaného projektu.</w:t>
      </w:r>
    </w:p>
    <w:p w14:paraId="242ADDBA" w14:textId="77777777" w:rsidR="00957F91" w:rsidRPr="009B4F6E" w:rsidRDefault="00E43D2A" w:rsidP="00BE0FAF">
      <w:pPr>
        <w:numPr>
          <w:ilvl w:val="0"/>
          <w:numId w:val="12"/>
        </w:numPr>
        <w:tabs>
          <w:tab w:val="clear" w:pos="720"/>
        </w:tabs>
        <w:spacing w:before="120"/>
        <w:ind w:left="357" w:hanging="357"/>
        <w:jc w:val="both"/>
        <w:rPr>
          <w:rFonts w:ascii="Tahoma" w:hAnsi="Tahoma" w:cs="Tahoma"/>
          <w:sz w:val="20"/>
          <w:szCs w:val="20"/>
          <w:lang w:eastAsia="en-US"/>
        </w:rPr>
      </w:pPr>
      <w:r w:rsidRPr="009B4F6E">
        <w:rPr>
          <w:rFonts w:ascii="Tahoma" w:hAnsi="Tahoma" w:cs="Tahoma"/>
          <w:sz w:val="20"/>
          <w:szCs w:val="20"/>
        </w:rPr>
        <w:t>Veškeré</w:t>
      </w:r>
      <w:r w:rsidRPr="009B4F6E">
        <w:rPr>
          <w:rFonts w:ascii="Tahoma" w:hAnsi="Tahoma" w:cs="Tahoma"/>
          <w:sz w:val="20"/>
          <w:szCs w:val="20"/>
          <w:lang w:eastAsia="en-US"/>
        </w:rPr>
        <w:t xml:space="preserve"> náklady</w:t>
      </w:r>
      <w:r w:rsidR="009D00AF" w:rsidRPr="009B4F6E">
        <w:rPr>
          <w:rFonts w:ascii="Tahoma" w:hAnsi="Tahoma" w:cs="Tahoma"/>
          <w:sz w:val="20"/>
          <w:szCs w:val="20"/>
          <w:lang w:eastAsia="en-US"/>
        </w:rPr>
        <w:t xml:space="preserve">, které příjemce vynaloží na splnění povinností stanovených v tomto článku smlouvy, </w:t>
      </w:r>
      <w:r w:rsidR="008007BE" w:rsidRPr="009B4F6E">
        <w:rPr>
          <w:rFonts w:ascii="Tahoma" w:hAnsi="Tahoma" w:cs="Tahoma"/>
          <w:sz w:val="20"/>
          <w:szCs w:val="20"/>
          <w:lang w:eastAsia="en-US"/>
        </w:rPr>
        <w:t>jsou neuznatelnými náklady</w:t>
      </w:r>
      <w:r w:rsidR="009D00AF" w:rsidRPr="009B4F6E">
        <w:rPr>
          <w:rFonts w:ascii="Tahoma" w:hAnsi="Tahoma" w:cs="Tahoma"/>
          <w:sz w:val="20"/>
          <w:szCs w:val="20"/>
          <w:lang w:eastAsia="en-US"/>
        </w:rPr>
        <w:t>.</w:t>
      </w:r>
      <w:r w:rsidRPr="009B4F6E">
        <w:rPr>
          <w:rFonts w:ascii="Tahoma" w:hAnsi="Tahoma" w:cs="Tahoma"/>
          <w:sz w:val="20"/>
          <w:szCs w:val="20"/>
          <w:lang w:eastAsia="en-US"/>
        </w:rPr>
        <w:t xml:space="preserve"> </w:t>
      </w:r>
    </w:p>
    <w:p w14:paraId="1B88E7F6" w14:textId="77777777" w:rsidR="0070795C" w:rsidRPr="009B4F6E" w:rsidRDefault="00E43D2A" w:rsidP="00BE0FAF">
      <w:pPr>
        <w:spacing w:before="360"/>
        <w:jc w:val="center"/>
        <w:rPr>
          <w:rFonts w:ascii="Tahoma" w:hAnsi="Tahoma" w:cs="Tahoma"/>
          <w:b/>
          <w:bCs/>
          <w:sz w:val="20"/>
          <w:szCs w:val="20"/>
        </w:rPr>
      </w:pPr>
      <w:r w:rsidRPr="009B4F6E">
        <w:rPr>
          <w:rFonts w:ascii="Tahoma" w:hAnsi="Tahoma" w:cs="Tahoma"/>
          <w:b/>
          <w:bCs/>
          <w:sz w:val="20"/>
          <w:szCs w:val="20"/>
        </w:rPr>
        <w:t>VIII.</w:t>
      </w:r>
      <w:r w:rsidR="00BE0FAF" w:rsidRPr="009B4F6E">
        <w:rPr>
          <w:rFonts w:ascii="Tahoma" w:hAnsi="Tahoma" w:cs="Tahoma"/>
          <w:b/>
          <w:bCs/>
          <w:sz w:val="20"/>
          <w:szCs w:val="20"/>
        </w:rPr>
        <w:br/>
      </w:r>
      <w:r w:rsidR="00E415CB" w:rsidRPr="009B4F6E">
        <w:rPr>
          <w:rFonts w:ascii="Tahoma" w:hAnsi="Tahoma" w:cs="Tahoma"/>
          <w:b/>
          <w:bCs/>
          <w:sz w:val="20"/>
          <w:szCs w:val="20"/>
        </w:rPr>
        <w:t>Závěrečná ustanovení</w:t>
      </w:r>
    </w:p>
    <w:p w14:paraId="6E379577" w14:textId="77777777"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Poskytovatel si vyhrazuje právo </w:t>
      </w:r>
      <w:r w:rsidR="003531A0" w:rsidRPr="009B4F6E">
        <w:rPr>
          <w:rFonts w:ascii="Tahoma" w:hAnsi="Tahoma" w:cs="Tahoma"/>
          <w:sz w:val="20"/>
          <w:szCs w:val="20"/>
        </w:rPr>
        <w:t>vypovědět tuto smlo</w:t>
      </w:r>
      <w:r w:rsidR="00BE0FAF" w:rsidRPr="009B4F6E">
        <w:rPr>
          <w:rFonts w:ascii="Tahoma" w:hAnsi="Tahoma" w:cs="Tahoma"/>
          <w:sz w:val="20"/>
          <w:szCs w:val="20"/>
        </w:rPr>
        <w:t>uvu s výpovědní dobou 15 dnů od </w:t>
      </w:r>
      <w:r w:rsidR="003531A0" w:rsidRPr="009B4F6E">
        <w:rPr>
          <w:rFonts w:ascii="Tahoma" w:hAnsi="Tahoma" w:cs="Tahoma"/>
          <w:sz w:val="20"/>
          <w:szCs w:val="20"/>
        </w:rPr>
        <w:t>doručení výpovědi příjemci</w:t>
      </w:r>
      <w:r w:rsidRPr="009B4F6E">
        <w:rPr>
          <w:rFonts w:ascii="Tahoma" w:hAnsi="Tahoma" w:cs="Tahoma"/>
          <w:sz w:val="20"/>
          <w:szCs w:val="20"/>
        </w:rPr>
        <w:t xml:space="preserve"> v případě, že příjemce</w:t>
      </w:r>
      <w:r w:rsidR="00BE0FAF" w:rsidRPr="009B4F6E">
        <w:rPr>
          <w:rFonts w:ascii="Tahoma" w:hAnsi="Tahoma" w:cs="Tahoma"/>
          <w:sz w:val="20"/>
          <w:szCs w:val="20"/>
        </w:rPr>
        <w:t xml:space="preserve"> poruší rozpočtovou kázeň a </w:t>
      </w:r>
      <w:r w:rsidR="006A3074" w:rsidRPr="009B4F6E">
        <w:rPr>
          <w:rFonts w:ascii="Tahoma" w:hAnsi="Tahoma" w:cs="Tahoma"/>
          <w:sz w:val="20"/>
          <w:szCs w:val="20"/>
        </w:rPr>
        <w:t>poskytova</w:t>
      </w:r>
      <w:r w:rsidR="00F84740" w:rsidRPr="009B4F6E">
        <w:rPr>
          <w:rFonts w:ascii="Tahoma" w:hAnsi="Tahoma" w:cs="Tahoma"/>
          <w:sz w:val="20"/>
          <w:szCs w:val="20"/>
        </w:rPr>
        <w:t>te</w:t>
      </w:r>
      <w:r w:rsidR="006A3074" w:rsidRPr="009B4F6E">
        <w:rPr>
          <w:rFonts w:ascii="Tahoma" w:hAnsi="Tahoma" w:cs="Tahoma"/>
          <w:sz w:val="20"/>
          <w:szCs w:val="20"/>
        </w:rPr>
        <w:t>l má podle této smlouvy ještě povinnost poskytnout mu další finanční plnění.</w:t>
      </w:r>
    </w:p>
    <w:p w14:paraId="656DF2E9" w14:textId="77777777" w:rsidR="00A863D4" w:rsidRPr="009B4F6E" w:rsidRDefault="00A863D4"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Poskytovatel není o</w:t>
      </w:r>
      <w:r w:rsidR="00BE0FAF" w:rsidRPr="009B4F6E">
        <w:rPr>
          <w:rFonts w:ascii="Tahoma" w:hAnsi="Tahoma" w:cs="Tahoma"/>
          <w:sz w:val="20"/>
          <w:szCs w:val="20"/>
        </w:rPr>
        <w:t>právněn tuto smlouvu vypovědět:</w:t>
      </w:r>
    </w:p>
    <w:p w14:paraId="460CB813" w14:textId="77777777" w:rsidR="00A863D4" w:rsidRPr="009B4F6E" w:rsidRDefault="00A863D4" w:rsidP="00152F2D">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některé z podmínek uvedených v čl.</w:t>
      </w:r>
      <w:r w:rsidR="000F4CEA" w:rsidRPr="009B4F6E">
        <w:rPr>
          <w:rFonts w:ascii="Tahoma" w:hAnsi="Tahoma" w:cs="Tahoma"/>
          <w:sz w:val="20"/>
          <w:szCs w:val="20"/>
        </w:rPr>
        <w:t> </w:t>
      </w:r>
      <w:r w:rsidRPr="009B4F6E">
        <w:rPr>
          <w:rFonts w:ascii="Tahoma" w:hAnsi="Tahoma" w:cs="Tahoma"/>
          <w:sz w:val="20"/>
          <w:szCs w:val="20"/>
        </w:rPr>
        <w:t>V</w:t>
      </w:r>
      <w:r w:rsidR="000F4CEA" w:rsidRPr="009B4F6E">
        <w:rPr>
          <w:rFonts w:ascii="Tahoma" w:hAnsi="Tahoma" w:cs="Tahoma"/>
          <w:sz w:val="20"/>
          <w:szCs w:val="20"/>
        </w:rPr>
        <w:t xml:space="preserve">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 xml:space="preserve">2 této smlouvy, nepřesáhne-li výše neoprávněně použitých nebo zadržených peněžních prostředků 50 % peněžních prostředků poskytnutých ke dni </w:t>
      </w:r>
      <w:r w:rsidR="000F4CEA" w:rsidRPr="009B4F6E">
        <w:rPr>
          <w:rFonts w:ascii="Tahoma" w:hAnsi="Tahoma" w:cs="Tahoma"/>
          <w:sz w:val="20"/>
          <w:szCs w:val="20"/>
        </w:rPr>
        <w:t>porušení rozpočtové kázně, nebo</w:t>
      </w:r>
    </w:p>
    <w:p w14:paraId="70FE8C2A" w14:textId="77777777" w:rsidR="00A863D4" w:rsidRPr="009B4F6E" w:rsidRDefault="00A863D4" w:rsidP="00152F2D">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w:t>
      </w:r>
      <w:r w:rsidR="000F4CEA" w:rsidRPr="009B4F6E">
        <w:rPr>
          <w:rFonts w:ascii="Tahoma" w:hAnsi="Tahoma" w:cs="Tahoma"/>
          <w:sz w:val="20"/>
          <w:szCs w:val="20"/>
        </w:rPr>
        <w:t xml:space="preserve">teré z podmínek uvedených v čl. V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3 této smlouvy, jedná-li se o méně závažné por</w:t>
      </w:r>
      <w:r w:rsidR="000F4CEA" w:rsidRPr="009B4F6E">
        <w:rPr>
          <w:rFonts w:ascii="Tahoma" w:hAnsi="Tahoma" w:cs="Tahoma"/>
          <w:sz w:val="20"/>
          <w:szCs w:val="20"/>
        </w:rPr>
        <w:t>ušení podmínky, za něž je v čl. </w:t>
      </w:r>
      <w:r w:rsidRPr="009B4F6E">
        <w:rPr>
          <w:rFonts w:ascii="Tahoma" w:hAnsi="Tahoma" w:cs="Tahoma"/>
          <w:sz w:val="20"/>
          <w:szCs w:val="20"/>
        </w:rPr>
        <w:t>V</w:t>
      </w:r>
      <w:r w:rsidR="000F4CEA" w:rsidRPr="009B4F6E">
        <w:rPr>
          <w:rFonts w:ascii="Tahoma" w:hAnsi="Tahoma" w:cs="Tahoma"/>
          <w:sz w:val="20"/>
          <w:szCs w:val="20"/>
        </w:rPr>
        <w:t xml:space="preserve">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4 stanoven odvod procentem z poskytnuté dotace.</w:t>
      </w:r>
    </w:p>
    <w:p w14:paraId="70540A3C" w14:textId="77777777"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63199E0D"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lastRenderedPageBreak/>
        <w:t>T</w:t>
      </w:r>
      <w:r w:rsidR="00BE4EF5" w:rsidRPr="009B4F6E">
        <w:rPr>
          <w:rFonts w:ascii="Tahoma" w:hAnsi="Tahoma" w:cs="Tahoma"/>
          <w:sz w:val="20"/>
          <w:szCs w:val="20"/>
        </w:rPr>
        <w:t xml:space="preserve">ato smlouva se vyhotovuje ve </w:t>
      </w:r>
      <w:r w:rsidR="002E2477">
        <w:rPr>
          <w:rFonts w:ascii="Tahoma" w:hAnsi="Tahoma" w:cs="Tahoma"/>
          <w:sz w:val="20"/>
          <w:szCs w:val="20"/>
        </w:rPr>
        <w:t>čtyřech</w:t>
      </w:r>
      <w:r w:rsidRPr="009B4F6E">
        <w:rPr>
          <w:rFonts w:ascii="Tahoma" w:hAnsi="Tahoma" w:cs="Tahoma"/>
          <w:sz w:val="20"/>
          <w:szCs w:val="20"/>
        </w:rPr>
        <w:t xml:space="preserve"> stejnopisech s platností originálu, </w:t>
      </w:r>
      <w:r w:rsidR="00BE4EF5" w:rsidRPr="009B4F6E">
        <w:rPr>
          <w:rFonts w:ascii="Tahoma" w:hAnsi="Tahoma" w:cs="Tahoma"/>
          <w:sz w:val="20"/>
          <w:szCs w:val="20"/>
        </w:rPr>
        <w:t>z nichž dva</w:t>
      </w:r>
      <w:r w:rsidRPr="009B4F6E">
        <w:rPr>
          <w:rFonts w:ascii="Tahoma" w:hAnsi="Tahoma" w:cs="Tahoma"/>
          <w:sz w:val="20"/>
          <w:szCs w:val="20"/>
        </w:rPr>
        <w:t xml:space="preserve"> obdrží poskytovatel a </w:t>
      </w:r>
      <w:r w:rsidR="002E2477">
        <w:rPr>
          <w:rFonts w:ascii="Tahoma" w:hAnsi="Tahoma" w:cs="Tahoma"/>
          <w:sz w:val="20"/>
          <w:szCs w:val="20"/>
        </w:rPr>
        <w:t>dva</w:t>
      </w:r>
      <w:r w:rsidRPr="009B4F6E">
        <w:rPr>
          <w:rFonts w:ascii="Tahoma" w:hAnsi="Tahoma" w:cs="Tahoma"/>
          <w:sz w:val="20"/>
          <w:szCs w:val="20"/>
        </w:rPr>
        <w:t xml:space="preserve"> příjemce.</w:t>
      </w:r>
    </w:p>
    <w:p w14:paraId="68D1351B" w14:textId="77777777" w:rsidR="00D008D4" w:rsidRDefault="00D008D4" w:rsidP="00F2730C">
      <w:pPr>
        <w:numPr>
          <w:ilvl w:val="0"/>
          <w:numId w:val="2"/>
        </w:numPr>
        <w:tabs>
          <w:tab w:val="clear" w:pos="720"/>
          <w:tab w:val="num" w:pos="360"/>
        </w:tabs>
        <w:spacing w:before="120"/>
        <w:ind w:left="357" w:hanging="357"/>
        <w:jc w:val="both"/>
        <w:rPr>
          <w:rFonts w:ascii="Tahoma" w:hAnsi="Tahoma" w:cs="Tahoma"/>
          <w:sz w:val="20"/>
          <w:szCs w:val="20"/>
        </w:rPr>
      </w:pPr>
      <w:r w:rsidRPr="00D008D4">
        <w:rPr>
          <w:rFonts w:ascii="Tahoma" w:hAnsi="Tahoma" w:cs="Tahoma"/>
          <w:sz w:val="20"/>
          <w:szCs w:val="20"/>
        </w:rPr>
        <w:t>Tato smlouva nabývá platnosti dnem, kdy vyjádření souhlasu s obsahem návrhu dojde druhé smluvní straně</w:t>
      </w:r>
      <w:r w:rsidR="002E2477">
        <w:rPr>
          <w:rFonts w:ascii="Tahoma" w:hAnsi="Tahoma" w:cs="Tahoma"/>
          <w:sz w:val="20"/>
          <w:szCs w:val="20"/>
        </w:rPr>
        <w:t xml:space="preserve"> a účinnosti dnem jejího uveřejnění v registru smluv </w:t>
      </w:r>
      <w:r w:rsidR="002E2477" w:rsidRPr="00D008D4">
        <w:rPr>
          <w:rFonts w:ascii="Tahoma" w:hAnsi="Tahoma" w:cs="Tahoma"/>
          <w:sz w:val="20"/>
          <w:szCs w:val="20"/>
        </w:rPr>
        <w:t>dle zákona č. 340/2015 Sb., o zvláštních podmínkách účinnosti některých smluv, uveřejňování těchto smluv a o registru smluv (zákon o registru smluv), ve znění pozdějších předpisů</w:t>
      </w:r>
      <w:r w:rsidR="002E2477">
        <w:rPr>
          <w:rFonts w:ascii="Tahoma" w:hAnsi="Tahoma" w:cs="Tahoma"/>
          <w:sz w:val="20"/>
          <w:szCs w:val="20"/>
        </w:rPr>
        <w:t xml:space="preserve">. Uveřejnění smlouvy v registru smluv </w:t>
      </w:r>
      <w:r w:rsidR="002E2477" w:rsidRPr="00D008D4">
        <w:rPr>
          <w:rFonts w:ascii="Tahoma" w:hAnsi="Tahoma" w:cs="Tahoma"/>
          <w:sz w:val="20"/>
          <w:szCs w:val="20"/>
        </w:rPr>
        <w:t>provede v souladu se zákonem poskytovatel</w:t>
      </w:r>
      <w:r w:rsidRPr="00D008D4">
        <w:rPr>
          <w:rFonts w:ascii="Tahoma" w:hAnsi="Tahoma" w:cs="Tahoma"/>
          <w:sz w:val="20"/>
          <w:szCs w:val="20"/>
        </w:rPr>
        <w:t>.</w:t>
      </w:r>
    </w:p>
    <w:p w14:paraId="3CEF4B96" w14:textId="77777777" w:rsidR="00A10928" w:rsidRPr="009B4F6E" w:rsidRDefault="00A10928"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2" w:history="1">
        <w:r w:rsidRPr="009B4F6E">
          <w:rPr>
            <w:rStyle w:val="Hypertextovodkaz"/>
            <w:rFonts w:ascii="Tahoma" w:hAnsi="Tahoma" w:cs="Tahoma"/>
            <w:sz w:val="20"/>
            <w:szCs w:val="20"/>
          </w:rPr>
          <w:t>www.msk.cz</w:t>
        </w:r>
      </w:hyperlink>
      <w:r w:rsidRPr="009B4F6E">
        <w:rPr>
          <w:rFonts w:ascii="Tahoma" w:hAnsi="Tahoma" w:cs="Tahoma"/>
          <w:sz w:val="20"/>
          <w:szCs w:val="20"/>
        </w:rPr>
        <w:t>.</w:t>
      </w:r>
    </w:p>
    <w:p w14:paraId="4333A038" w14:textId="77777777" w:rsidR="00D008D4" w:rsidRDefault="00D008D4" w:rsidP="000F4CEA">
      <w:pPr>
        <w:numPr>
          <w:ilvl w:val="0"/>
          <w:numId w:val="2"/>
        </w:numPr>
        <w:tabs>
          <w:tab w:val="clear" w:pos="720"/>
        </w:tabs>
        <w:spacing w:before="120"/>
        <w:ind w:left="357" w:hanging="357"/>
        <w:jc w:val="both"/>
        <w:rPr>
          <w:rFonts w:ascii="Tahoma" w:hAnsi="Tahoma" w:cs="Tahoma"/>
          <w:sz w:val="20"/>
          <w:szCs w:val="20"/>
        </w:rPr>
      </w:pPr>
      <w:r w:rsidRPr="00D008D4">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r>
        <w:rPr>
          <w:rFonts w:ascii="Tahoma" w:hAnsi="Tahoma" w:cs="Tahoma"/>
          <w:sz w:val="20"/>
          <w:szCs w:val="20"/>
        </w:rPr>
        <w:t>.</w:t>
      </w:r>
    </w:p>
    <w:p w14:paraId="2E965F4F" w14:textId="77777777" w:rsidR="0070795C" w:rsidRPr="009B4F6E" w:rsidRDefault="0070795C" w:rsidP="000F4CEA">
      <w:pPr>
        <w:numPr>
          <w:ilvl w:val="0"/>
          <w:numId w:val="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 xml:space="preserve">Doložka platnosti právního </w:t>
      </w:r>
      <w:r w:rsidR="00E42FD1" w:rsidRPr="009B4F6E">
        <w:rPr>
          <w:rFonts w:ascii="Tahoma" w:hAnsi="Tahoma" w:cs="Tahoma"/>
          <w:sz w:val="20"/>
          <w:szCs w:val="20"/>
        </w:rPr>
        <w:t xml:space="preserve">jednání </w:t>
      </w:r>
      <w:r w:rsidRPr="009B4F6E">
        <w:rPr>
          <w:rFonts w:ascii="Tahoma" w:hAnsi="Tahoma" w:cs="Tahoma"/>
          <w:sz w:val="20"/>
          <w:szCs w:val="20"/>
        </w:rPr>
        <w:t xml:space="preserve">dle § 23 zákona č. 129/2000 Sb., </w:t>
      </w:r>
      <w:r w:rsidR="00C149B9" w:rsidRPr="009B4F6E">
        <w:rPr>
          <w:rFonts w:ascii="Tahoma" w:hAnsi="Tahoma" w:cs="Tahoma"/>
          <w:sz w:val="20"/>
          <w:szCs w:val="20"/>
        </w:rPr>
        <w:t>o krajích (krajské zřízení), ve </w:t>
      </w:r>
      <w:r w:rsidR="000F4CEA" w:rsidRPr="009B4F6E">
        <w:rPr>
          <w:rFonts w:ascii="Tahoma" w:hAnsi="Tahoma" w:cs="Tahoma"/>
          <w:sz w:val="20"/>
          <w:szCs w:val="20"/>
        </w:rPr>
        <w:t>znění pozdějších předpisů:</w:t>
      </w:r>
    </w:p>
    <w:p w14:paraId="59D320CE" w14:textId="77777777" w:rsidR="0070795C" w:rsidRPr="009B4F6E" w:rsidRDefault="0070795C" w:rsidP="000F4CEA">
      <w:pPr>
        <w:spacing w:before="120"/>
        <w:ind w:left="357"/>
        <w:jc w:val="both"/>
        <w:rPr>
          <w:rFonts w:ascii="Tahoma" w:hAnsi="Tahoma" w:cs="Tahoma"/>
          <w:sz w:val="20"/>
          <w:szCs w:val="20"/>
        </w:rPr>
      </w:pPr>
      <w:r w:rsidRPr="009B4F6E">
        <w:rPr>
          <w:rFonts w:ascii="Tahoma" w:hAnsi="Tahoma" w:cs="Tahoma"/>
          <w:sz w:val="20"/>
          <w:szCs w:val="20"/>
        </w:rPr>
        <w:t>O poskytnutí dotace a uzavření této smlouvy rozhodlo zastupitelstvo kraje svým usnesením č.</w:t>
      </w:r>
      <w:r w:rsidR="000F4CEA" w:rsidRPr="009B4F6E">
        <w:rPr>
          <w:rFonts w:ascii="Tahoma" w:hAnsi="Tahoma" w:cs="Tahoma"/>
          <w:sz w:val="20"/>
          <w:szCs w:val="20"/>
        </w:rPr>
        <w:t> ……… ze dne ………</w:t>
      </w:r>
    </w:p>
    <w:p w14:paraId="139E6724" w14:textId="77777777" w:rsidR="0070795C" w:rsidRPr="00FC6697" w:rsidRDefault="0070795C" w:rsidP="00FC6697">
      <w:pPr>
        <w:numPr>
          <w:ilvl w:val="0"/>
          <w:numId w:val="2"/>
        </w:numPr>
        <w:tabs>
          <w:tab w:val="clear" w:pos="720"/>
          <w:tab w:val="num" w:pos="360"/>
        </w:tabs>
        <w:spacing w:before="120"/>
        <w:ind w:left="357" w:hanging="357"/>
        <w:jc w:val="both"/>
        <w:rPr>
          <w:rFonts w:ascii="Tahoma" w:hAnsi="Tahoma" w:cs="Tahoma"/>
          <w:sz w:val="20"/>
          <w:szCs w:val="20"/>
        </w:rPr>
      </w:pPr>
      <w:r w:rsidRPr="00FC6697">
        <w:rPr>
          <w:rFonts w:ascii="Tahoma" w:hAnsi="Tahoma" w:cs="Tahoma"/>
          <w:sz w:val="20"/>
          <w:szCs w:val="20"/>
        </w:rPr>
        <w:t xml:space="preserve">Doložka platnosti právního </w:t>
      </w:r>
      <w:r w:rsidR="00E42FD1" w:rsidRPr="00FC6697">
        <w:rPr>
          <w:rFonts w:ascii="Tahoma" w:hAnsi="Tahoma" w:cs="Tahoma"/>
          <w:sz w:val="20"/>
          <w:szCs w:val="20"/>
        </w:rPr>
        <w:t xml:space="preserve">jednání </w:t>
      </w:r>
      <w:r w:rsidRPr="00FC6697">
        <w:rPr>
          <w:rFonts w:ascii="Tahoma" w:hAnsi="Tahoma" w:cs="Tahoma"/>
          <w:sz w:val="20"/>
          <w:szCs w:val="20"/>
        </w:rPr>
        <w:t>dle § 41 zákona č. 128/2000 Sb., o obcích (obecní zřízení), ve znění pozdějších předpisů:</w:t>
      </w:r>
    </w:p>
    <w:p w14:paraId="3EE77D8F" w14:textId="77777777" w:rsidR="0070795C" w:rsidRPr="009B4F6E" w:rsidRDefault="0070795C" w:rsidP="00A10928">
      <w:pPr>
        <w:keepNext/>
        <w:spacing w:before="120"/>
        <w:ind w:left="357"/>
        <w:jc w:val="both"/>
        <w:rPr>
          <w:rFonts w:ascii="Tahoma" w:hAnsi="Tahoma" w:cs="Tahoma"/>
          <w:sz w:val="20"/>
          <w:szCs w:val="20"/>
        </w:rPr>
      </w:pPr>
      <w:r w:rsidRPr="009B4F6E">
        <w:rPr>
          <w:rFonts w:ascii="Tahoma" w:hAnsi="Tahoma" w:cs="Tahoma"/>
          <w:sz w:val="20"/>
          <w:szCs w:val="20"/>
        </w:rPr>
        <w:t xml:space="preserve">O přijetí dotace a uzavření této </w:t>
      </w:r>
      <w:r w:rsidRPr="00FC6697">
        <w:rPr>
          <w:rFonts w:ascii="Tahoma" w:hAnsi="Tahoma" w:cs="Tahoma"/>
          <w:sz w:val="20"/>
          <w:szCs w:val="20"/>
        </w:rPr>
        <w:t xml:space="preserve">smlouvy rozhodlo zastupitelstvo </w:t>
      </w:r>
      <w:r w:rsidR="00FC6697" w:rsidRPr="00FC6697">
        <w:rPr>
          <w:rFonts w:ascii="Tahoma" w:hAnsi="Tahoma" w:cs="Tahoma"/>
          <w:sz w:val="20"/>
          <w:szCs w:val="20"/>
        </w:rPr>
        <w:t xml:space="preserve">města </w:t>
      </w:r>
      <w:r w:rsidRPr="00FC6697">
        <w:rPr>
          <w:rFonts w:ascii="Tahoma" w:hAnsi="Tahoma" w:cs="Tahoma"/>
          <w:sz w:val="20"/>
          <w:szCs w:val="20"/>
        </w:rPr>
        <w:t>svým</w:t>
      </w:r>
      <w:r w:rsidRPr="009B4F6E">
        <w:rPr>
          <w:rFonts w:ascii="Tahoma" w:hAnsi="Tahoma" w:cs="Tahoma"/>
          <w:sz w:val="20"/>
          <w:szCs w:val="20"/>
        </w:rPr>
        <w:t xml:space="preserve"> usnesením </w:t>
      </w:r>
      <w:r w:rsidR="000F4CEA" w:rsidRPr="009B4F6E">
        <w:rPr>
          <w:rFonts w:ascii="Tahoma" w:hAnsi="Tahoma" w:cs="Tahoma"/>
          <w:sz w:val="20"/>
          <w:szCs w:val="20"/>
        </w:rPr>
        <w:t>č. ……… ze dne ………</w:t>
      </w:r>
    </w:p>
    <w:p w14:paraId="51C8BA9A" w14:textId="77777777" w:rsidR="0070795C" w:rsidRPr="009B4F6E" w:rsidRDefault="000F4CEA" w:rsidP="000F4CEA">
      <w:pPr>
        <w:tabs>
          <w:tab w:val="left" w:pos="6096"/>
        </w:tabs>
        <w:spacing w:before="360"/>
        <w:jc w:val="both"/>
        <w:rPr>
          <w:rFonts w:ascii="Tahoma" w:hAnsi="Tahoma" w:cs="Tahoma"/>
          <w:iCs/>
          <w:sz w:val="20"/>
          <w:szCs w:val="20"/>
        </w:rPr>
      </w:pPr>
      <w:r w:rsidRPr="009B4F6E">
        <w:rPr>
          <w:rFonts w:ascii="Tahoma" w:hAnsi="Tahoma" w:cs="Tahoma"/>
          <w:sz w:val="20"/>
          <w:szCs w:val="20"/>
        </w:rPr>
        <w:t>V Ostravě dne ………………</w:t>
      </w:r>
      <w:r w:rsidR="0070795C" w:rsidRPr="009B4F6E">
        <w:rPr>
          <w:rFonts w:ascii="Tahoma" w:hAnsi="Tahoma" w:cs="Tahoma"/>
          <w:sz w:val="20"/>
          <w:szCs w:val="20"/>
        </w:rPr>
        <w:tab/>
        <w:t>V</w:t>
      </w:r>
      <w:r w:rsidR="00FC6697">
        <w:rPr>
          <w:rFonts w:ascii="Tahoma" w:hAnsi="Tahoma" w:cs="Tahoma"/>
          <w:sz w:val="20"/>
          <w:szCs w:val="20"/>
        </w:rPr>
        <w:t xml:space="preserve"> Ostravě </w:t>
      </w:r>
      <w:r w:rsidR="0070795C" w:rsidRPr="009B4F6E">
        <w:rPr>
          <w:rFonts w:ascii="Tahoma" w:hAnsi="Tahoma" w:cs="Tahoma"/>
          <w:sz w:val="20"/>
          <w:szCs w:val="20"/>
        </w:rPr>
        <w:t>dne</w:t>
      </w:r>
      <w:r w:rsidRPr="009B4F6E">
        <w:rPr>
          <w:rFonts w:ascii="Tahoma" w:hAnsi="Tahoma" w:cs="Tahoma"/>
          <w:sz w:val="20"/>
          <w:szCs w:val="20"/>
        </w:rPr>
        <w:t> ………………</w:t>
      </w:r>
    </w:p>
    <w:p w14:paraId="1CAB961E" w14:textId="77777777" w:rsidR="0070795C" w:rsidRPr="009B4F6E" w:rsidRDefault="0070795C" w:rsidP="000F4CEA">
      <w:pPr>
        <w:tabs>
          <w:tab w:val="left" w:pos="6096"/>
        </w:tabs>
        <w:spacing w:before="960"/>
        <w:jc w:val="both"/>
        <w:rPr>
          <w:rFonts w:ascii="Tahoma" w:hAnsi="Tahoma" w:cs="Tahoma"/>
          <w:sz w:val="20"/>
          <w:szCs w:val="20"/>
        </w:rPr>
      </w:pPr>
      <w:r w:rsidRPr="009B4F6E">
        <w:rPr>
          <w:rFonts w:ascii="Tahoma" w:hAnsi="Tahoma" w:cs="Tahoma"/>
          <w:sz w:val="20"/>
          <w:szCs w:val="20"/>
        </w:rPr>
        <w:t>……………………………………</w:t>
      </w:r>
      <w:r w:rsidRPr="009B4F6E">
        <w:rPr>
          <w:rFonts w:ascii="Tahoma" w:hAnsi="Tahoma" w:cs="Tahoma"/>
          <w:sz w:val="20"/>
          <w:szCs w:val="20"/>
        </w:rPr>
        <w:tab/>
      </w:r>
      <w:r w:rsidR="000F4CEA" w:rsidRPr="009B4F6E">
        <w:rPr>
          <w:rFonts w:ascii="Tahoma" w:hAnsi="Tahoma" w:cs="Tahoma"/>
          <w:sz w:val="20"/>
          <w:szCs w:val="20"/>
        </w:rPr>
        <w:t>…………………………………………</w:t>
      </w:r>
    </w:p>
    <w:p w14:paraId="7DAAAD26" w14:textId="77777777" w:rsidR="000F4CEA" w:rsidRPr="009B4F6E" w:rsidRDefault="0070795C" w:rsidP="000F4CEA">
      <w:pPr>
        <w:tabs>
          <w:tab w:val="left" w:pos="7088"/>
        </w:tabs>
        <w:ind w:left="426"/>
        <w:jc w:val="both"/>
        <w:rPr>
          <w:rFonts w:ascii="Tahoma" w:hAnsi="Tahoma" w:cs="Tahoma"/>
          <w:sz w:val="20"/>
          <w:szCs w:val="20"/>
        </w:rPr>
      </w:pPr>
      <w:r w:rsidRPr="009B4F6E">
        <w:rPr>
          <w:rFonts w:ascii="Tahoma" w:hAnsi="Tahoma" w:cs="Tahoma"/>
          <w:sz w:val="20"/>
          <w:szCs w:val="20"/>
        </w:rPr>
        <w:t>za poskytovatele</w:t>
      </w:r>
      <w:r w:rsidR="00A75D27" w:rsidRPr="009B4F6E">
        <w:rPr>
          <w:rFonts w:ascii="Tahoma" w:hAnsi="Tahoma" w:cs="Tahoma"/>
          <w:sz w:val="20"/>
          <w:szCs w:val="20"/>
        </w:rPr>
        <w:tab/>
      </w:r>
      <w:r w:rsidRPr="009B4F6E">
        <w:rPr>
          <w:rFonts w:ascii="Tahoma" w:hAnsi="Tahoma" w:cs="Tahoma"/>
          <w:sz w:val="20"/>
          <w:szCs w:val="20"/>
        </w:rPr>
        <w:t>za příjemce</w:t>
      </w:r>
    </w:p>
    <w:p w14:paraId="17C18A1C" w14:textId="77777777" w:rsidR="00A10928" w:rsidRPr="009B4F6E" w:rsidRDefault="00A10928" w:rsidP="00A10928">
      <w:pPr>
        <w:tabs>
          <w:tab w:val="left" w:pos="6946"/>
        </w:tabs>
        <w:ind w:left="426"/>
        <w:jc w:val="both"/>
        <w:rPr>
          <w:rFonts w:ascii="Tahoma" w:hAnsi="Tahoma" w:cs="Tahoma"/>
          <w:i/>
          <w:sz w:val="20"/>
          <w:szCs w:val="20"/>
        </w:rPr>
      </w:pPr>
      <w:r w:rsidRPr="009B4F6E">
        <w:rPr>
          <w:rFonts w:ascii="Tahoma" w:hAnsi="Tahoma" w:cs="Tahoma"/>
          <w:i/>
          <w:sz w:val="20"/>
          <w:szCs w:val="20"/>
        </w:rPr>
        <w:tab/>
      </w:r>
    </w:p>
    <w:p w14:paraId="76DC1F06" w14:textId="77777777" w:rsidR="00EF008B" w:rsidRDefault="00EF008B" w:rsidP="00AC5C1B">
      <w:pPr>
        <w:ind w:left="5954"/>
        <w:jc w:val="both"/>
        <w:rPr>
          <w:rFonts w:ascii="Tahoma" w:hAnsi="Tahoma" w:cs="Tahoma"/>
          <w:i/>
          <w:iCs/>
          <w:color w:val="3366FF"/>
          <w:sz w:val="20"/>
          <w:szCs w:val="20"/>
        </w:rPr>
      </w:pPr>
    </w:p>
    <w:p w14:paraId="759F14A0" w14:textId="77777777" w:rsidR="00EF008B" w:rsidRDefault="00EF008B" w:rsidP="00AC5C1B">
      <w:pPr>
        <w:ind w:left="5954"/>
        <w:jc w:val="both"/>
        <w:rPr>
          <w:rFonts w:ascii="Tahoma" w:hAnsi="Tahoma" w:cs="Tahoma"/>
          <w:i/>
          <w:iCs/>
          <w:color w:val="3366FF"/>
          <w:sz w:val="20"/>
          <w:szCs w:val="20"/>
        </w:rPr>
      </w:pPr>
    </w:p>
    <w:p w14:paraId="72E72A3E" w14:textId="77777777" w:rsidR="00EF008B" w:rsidRDefault="00EF008B" w:rsidP="00EF008B">
      <w:pPr>
        <w:ind w:left="5954"/>
        <w:jc w:val="both"/>
        <w:rPr>
          <w:rFonts w:ascii="Tahoma" w:hAnsi="Tahoma" w:cs="Tahoma"/>
          <w:sz w:val="20"/>
          <w:szCs w:val="20"/>
        </w:rPr>
      </w:pPr>
    </w:p>
    <w:sectPr w:rsidR="00EF008B">
      <w:footerReference w:type="default" r:id="rId13"/>
      <w:headerReference w:type="first" r:id="rId14"/>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652B" w14:textId="77777777" w:rsidR="000F5DE5" w:rsidRDefault="000F5DE5">
      <w:r>
        <w:separator/>
      </w:r>
    </w:p>
  </w:endnote>
  <w:endnote w:type="continuationSeparator" w:id="0">
    <w:p w14:paraId="6269A0C6" w14:textId="77777777" w:rsidR="000F5DE5" w:rsidRDefault="000F5DE5">
      <w:r>
        <w:continuationSeparator/>
      </w:r>
    </w:p>
  </w:endnote>
  <w:endnote w:type="continuationNotice" w:id="1">
    <w:p w14:paraId="6E0F52B2" w14:textId="77777777" w:rsidR="000F5DE5" w:rsidRDefault="000F5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16B6" w14:textId="2254B3AB" w:rsidR="0066642A" w:rsidRPr="00600D4E" w:rsidRDefault="002C6E78">
    <w:pPr>
      <w:pStyle w:val="Zpat"/>
      <w:jc w:val="cente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7216" behindDoc="0" locked="0" layoutInCell="0" allowOverlap="1" wp14:anchorId="1FB66C42" wp14:editId="248F2394">
              <wp:simplePos x="0" y="0"/>
              <wp:positionH relativeFrom="page">
                <wp:posOffset>0</wp:posOffset>
              </wp:positionH>
              <wp:positionV relativeFrom="page">
                <wp:posOffset>10227945</wp:posOffset>
              </wp:positionV>
              <wp:extent cx="7560310" cy="273685"/>
              <wp:effectExtent l="0" t="0" r="2540" b="4445"/>
              <wp:wrapNone/>
              <wp:docPr id="2" name="MSIPCM3b5a45bcbf26be9a1a524764" descr="{&quot;HashCode&quot;:-16850279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94388" w14:textId="77777777" w:rsidR="00112E80" w:rsidRPr="00112E80" w:rsidRDefault="00112E80" w:rsidP="00112E80">
                          <w:pPr>
                            <w:rPr>
                              <w:rFonts w:ascii="Calibri" w:hAnsi="Calibri" w:cs="Calibri"/>
                              <w:color w:val="000000"/>
                              <w:sz w:val="18"/>
                            </w:rPr>
                          </w:pPr>
                          <w:r w:rsidRPr="00112E80">
                            <w:rPr>
                              <w:rFonts w:ascii="Calibri" w:hAnsi="Calibri" w:cs="Calibri"/>
                              <w:color w:val="000000"/>
                              <w:sz w:val="18"/>
                            </w:rPr>
                            <w:t xml:space="preserve">Klasifikace informací: Neveřejné </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66C42" id="_x0000_t202" coordsize="21600,21600" o:spt="202" path="m,l,21600r21600,l21600,xe">
              <v:stroke joinstyle="miter"/>
              <v:path gradientshapeok="t" o:connecttype="rect"/>
            </v:shapetype>
            <v:shape id="MSIPCM3b5a45bcbf26be9a1a524764" o:spid="_x0000_s1026" type="#_x0000_t202" alt="{&quot;HashCode&quot;:-1685027980,&quot;Height&quot;:841.0,&quot;Width&quot;:595.0,&quot;Placement&quot;:&quot;Footer&quot;,&quot;Index&quot;:&quot;Primary&quot;,&quot;Section&quot;:1,&quot;Top&quot;:0.0,&quot;Left&quot;:0.0}" style="position:absolute;left:0;text-align:left;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DOdwIAAL0EAAAOAAAAZHJzL2Uyb0RvYy54bWysVFtv0zAUfkfiP1h+4IktlzW9hKXT6DSo&#10;tEGlDvHsOE4Tkfh4trukIP47x05aNnhDvLjn5s/nfPlOL6/6tiFPQpsaZEaj85ASITkUtdxl9MvD&#10;7dmcEmOZLFgDUmT0IAy9Wr5+ddmpVMRQQVMITRBEmrRTGa2sVWkQGF6JlplzUEJisgTdMouu3gWF&#10;Zh2it00Qh+E06EAXSgMXxmD0ZkjSpccvS8Ht57I0wpImo9ib9af2Z+7OYHnJ0p1mqqr52Ab7hy5a&#10;Vkt89AR1wywje13/BdXWXIOB0p5zaAMoy5oLPwNOE4V/TLOtmBJ+FiTHqBNN5v/B8k9PG03qIqMx&#10;JZK1+Inut+vN6v4iT9gkyXlextNcLFjEkngym04oKYThyOCPN497sO8+MlOtoBCDl55F03kSxrPF&#10;PHw7Foh6V9kxPZ+gRMbE17qw1RhPFskpvmkYF62QxztDyS2AFXqwR4C1LEQ/Agw/G123TB9eVG1R&#10;AyjOsS4a7z6AGiPh6eE7UR7fxOBPp41OmRQp2iokyfbvoUeN++9s1B3wb4ZIWFVM7sS11tBVghX4&#10;bSJ3M3h2dcAxDiTv7pGsjLK9BQ/Ul7p1wkEpEERHjR5OuhS9JRyDs2QaXkSY4piLZxdIsX+Cpcfb&#10;Shv7QUBLnJFRjTN7dPZ0Z6zrhqXHEveYhNu6abz2G/kigIUu4rt3DQ+t2z7vRzZyKA44h4ZhlXD1&#10;0ahAf6ekwzXKqHncMy0oadYSuYiTSRi6xfMeGtobi2gyQSc/RpnkiJHRnJLBXFn0sGKvtJPPkXYJ&#10;10hcWfuZHMNDO2PDuCN+1HGf3RI+933V73+d5S8AAAD//wMAUEsDBBQABgAIAAAAIQBuwW5T3QAA&#10;AAsBAAAPAAAAZHJzL2Rvd25yZXYueG1sTI/BTsMwEETvSPyDtZW4UTtUhJDGqSgCxLWBD3DibRI1&#10;XgfbTcPf45zocWdGs2+K3WwGNqHzvSUJyVoAQ2qs7qmV8P31fp8B80GRVoMllPCLHnbl7U2hcm0v&#10;dMCpCi2LJeRzJaELYcw5902HRvm1HZGid7TOqBBP13Lt1CWWm4E/CJFyo3qKHzo14muHzak6Gwla&#10;vf1s2smdfHXw+2z6cMf9Zy3l3Wp+2QILOIf/MCz4ER3KyFTbM2nPBglxSIhqmognYIufPIsUWL1o&#10;j5sMeFnw6w3lHwAAAP//AwBQSwECLQAUAAYACAAAACEAtoM4kv4AAADhAQAAEwAAAAAAAAAAAAAA&#10;AAAAAAAAW0NvbnRlbnRfVHlwZXNdLnhtbFBLAQItABQABgAIAAAAIQA4/SH/1gAAAJQBAAALAAAA&#10;AAAAAAAAAAAAAC8BAABfcmVscy8ucmVsc1BLAQItABQABgAIAAAAIQAapDDOdwIAAL0EAAAOAAAA&#10;AAAAAAAAAAAAAC4CAABkcnMvZTJvRG9jLnhtbFBLAQItABQABgAIAAAAIQBuwW5T3QAAAAsBAAAP&#10;AAAAAAAAAAAAAAAAANEEAABkcnMvZG93bnJldi54bWxQSwUGAAAAAAQABADzAAAA2wUAAAAA&#10;" o:allowincell="f" filled="f" stroked="f">
              <v:textbox inset="20pt,0,,0">
                <w:txbxContent>
                  <w:p w14:paraId="76B94388" w14:textId="77777777" w:rsidR="00112E80" w:rsidRPr="00112E80" w:rsidRDefault="00112E80" w:rsidP="00112E80">
                    <w:pPr>
                      <w:rPr>
                        <w:rFonts w:ascii="Calibri" w:hAnsi="Calibri" w:cs="Calibri"/>
                        <w:color w:val="000000"/>
                        <w:sz w:val="18"/>
                      </w:rPr>
                    </w:pPr>
                    <w:r w:rsidRPr="00112E80">
                      <w:rPr>
                        <w:rFonts w:ascii="Calibri" w:hAnsi="Calibri" w:cs="Calibri"/>
                        <w:color w:val="000000"/>
                        <w:sz w:val="18"/>
                      </w:rPr>
                      <w:t xml:space="preserve">Klasifikace informací: Neveřejné </w:t>
                    </w:r>
                  </w:p>
                </w:txbxContent>
              </v:textbox>
              <w10:wrap anchorx="page" anchory="page"/>
            </v:shape>
          </w:pict>
        </mc:Fallback>
      </mc:AlternateContent>
    </w:r>
    <w:r w:rsidR="0066642A" w:rsidRPr="00600D4E">
      <w:rPr>
        <w:rStyle w:val="slostrnky"/>
        <w:rFonts w:ascii="Tahoma" w:hAnsi="Tahoma" w:cs="Tahoma"/>
        <w:sz w:val="18"/>
        <w:szCs w:val="18"/>
      </w:rPr>
      <w:fldChar w:fldCharType="begin"/>
    </w:r>
    <w:r w:rsidR="0066642A" w:rsidRPr="00600D4E">
      <w:rPr>
        <w:rStyle w:val="slostrnky"/>
        <w:rFonts w:ascii="Tahoma" w:hAnsi="Tahoma" w:cs="Tahoma"/>
        <w:sz w:val="18"/>
        <w:szCs w:val="18"/>
      </w:rPr>
      <w:instrText xml:space="preserve"> PAGE </w:instrText>
    </w:r>
    <w:r w:rsidR="0066642A" w:rsidRPr="00600D4E">
      <w:rPr>
        <w:rStyle w:val="slostrnky"/>
        <w:rFonts w:ascii="Tahoma" w:hAnsi="Tahoma" w:cs="Tahoma"/>
        <w:sz w:val="18"/>
        <w:szCs w:val="18"/>
      </w:rPr>
      <w:fldChar w:fldCharType="separate"/>
    </w:r>
    <w:r w:rsidR="00DD17A9">
      <w:rPr>
        <w:rStyle w:val="slostrnky"/>
        <w:rFonts w:ascii="Tahoma" w:hAnsi="Tahoma" w:cs="Tahoma"/>
        <w:noProof/>
        <w:sz w:val="18"/>
        <w:szCs w:val="18"/>
      </w:rPr>
      <w:t>2</w:t>
    </w:r>
    <w:r w:rsidR="0066642A" w:rsidRPr="00600D4E">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172E" w14:textId="53D4B0C0" w:rsidR="0066642A" w:rsidRPr="00600D4E" w:rsidRDefault="002C6E78">
    <w:pPr>
      <w:pStyle w:val="Zpat"/>
      <w:jc w:val="cente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3463E0F1" wp14:editId="220FD114">
              <wp:simplePos x="0" y="0"/>
              <wp:positionH relativeFrom="page">
                <wp:posOffset>0</wp:posOffset>
              </wp:positionH>
              <wp:positionV relativeFrom="page">
                <wp:posOffset>10227945</wp:posOffset>
              </wp:positionV>
              <wp:extent cx="7560310" cy="273685"/>
              <wp:effectExtent l="0" t="0" r="2540" b="4445"/>
              <wp:wrapNone/>
              <wp:docPr id="1" name="MSIPCMb02c45c4bde616501c3c5bec" descr="{&quot;HashCode&quot;:-16850279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6170" w14:textId="77777777" w:rsidR="00112E80" w:rsidRPr="00112E80" w:rsidRDefault="00112E80" w:rsidP="00112E80">
                          <w:pPr>
                            <w:rPr>
                              <w:rFonts w:ascii="Calibri" w:hAnsi="Calibri" w:cs="Calibri"/>
                              <w:color w:val="000000"/>
                              <w:sz w:val="18"/>
                            </w:rPr>
                          </w:pPr>
                          <w:r w:rsidRPr="00112E80">
                            <w:rPr>
                              <w:rFonts w:ascii="Calibri" w:hAnsi="Calibri" w:cs="Calibri"/>
                              <w:color w:val="000000"/>
                              <w:sz w:val="18"/>
                            </w:rPr>
                            <w:t xml:space="preserve">Klasifikace informací: Neveřejné </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3E0F1" id="_x0000_t202" coordsize="21600,21600" o:spt="202" path="m,l,21600r21600,l21600,xe">
              <v:stroke joinstyle="miter"/>
              <v:path gradientshapeok="t" o:connecttype="rect"/>
            </v:shapetype>
            <v:shape id="MSIPCMb02c45c4bde616501c3c5bec" o:spid="_x0000_s1027" type="#_x0000_t202" alt="{&quot;HashCode&quot;:-1685027980,&quot;Height&quot;:841.0,&quot;Width&quot;:595.0,&quot;Placement&quot;:&quot;Footer&quot;,&quot;Index&quot;:&quot;FirstPage&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WReAIAAMYEAAAOAAAAZHJzL2Uyb0RvYy54bWysVE1v1DAQvSPxHywfOEGTbDfbbWi2Kq0K&#10;lVpYaYs4O85kE5F4UtvbpCD+O2PHuxS4IS7WfPnNzPOMz87HrmWPoE2DKufJUcwZKIllo7Y5/3x/&#10;/WbJmbFClaJFBTl/AsPPVy9fnA19BjOssS1BMwJRJhv6nNfW9lkUGVlDJ8wR9qDIWaHuhCVVb6NS&#10;i4HQuzaaxfEiGlCXvUYJxpD1anLylcevKpD2U1UZsKzNOdVm/an9WbgzWp2JbKtFXzcylCH+oYpO&#10;NIqSHqCuhBVsp5u/oLpGajRY2SOJXYRV1UjwPVA3SfxHN5ta9OB7IXJMf6DJ/D9Y+fFxrVlT0ttx&#10;pkRHT3S3uVlf3hXxTM5TOS9KWCSLNE7ksUwLkJyVYCQx+P3Vww7t2w/C1JdYwqRlb5LFMo1nJ6fL&#10;+HUIgGZb2+BezmlEguNLU9o62NPT9GBft0JCB2p/Zwq5RrSgJzkA3KgSxgAQghpt7FpsQzUhbkNT&#10;QOMZIpNgvcc+WOJD6luo9lnJ+MNNx9CbjEja9ESTHd/h6JhyL236W5RfDVN4WQu1hQutcahBlPQ6&#10;ibsZPbs64RgHUgx3RFfOxc6iBxor3TlAGgZG6DSlT4fJhNEyScaTdBEfJ+SS5JudHBPJPoXI9rd7&#10;6vw9YMeckHNNPXt08XhrrKtGZPsQl0zhddO2fvpb9ZuBAp3FV+8Knkq3YzGGMQmkFFg+UTsap52i&#10;P4CEGvU3zgbap5ybh53QwFl7o4iSWTqPY7eBXiNBe+E0mc9JKfZWoSRh5LzgbBIvLWkUseu1m6M9&#10;+woviL+q8a05oqdyQt20LL7jsNhuG5/rPurX97P6CQAA//8DAFBLAwQUAAYACAAAACEAbsFuU90A&#10;AAALAQAADwAAAGRycy9kb3ducmV2LnhtbEyPwU7DMBBE70j8g7WVuFE7VISQxqkoAsS1gQ9w4m0S&#10;NV4H203D3+Oc6HFnRrNvit1sBjah870lCclaAENqrO6plfD99X6fAfNBkVaDJZTwix525e1NoXJt&#10;L3TAqQotiyXkcyWhC2HMOfdNh0b5tR2Rone0zqgQT9dy7dQllpuBPwiRcqN6ih86NeJrh82pOhsJ&#10;Wr39bNrJnXx18Pts+nDH/Wct5d1qftkCCziH/zAs+BEdyshU2zNpzwYJcUiIapqIJ2CLnzyLFFi9&#10;aI+bDHhZ8OsN5R8AAAD//wMAUEsBAi0AFAAGAAgAAAAhALaDOJL+AAAA4QEAABMAAAAAAAAAAAAA&#10;AAAAAAAAAFtDb250ZW50X1R5cGVzXS54bWxQSwECLQAUAAYACAAAACEAOP0h/9YAAACUAQAACwAA&#10;AAAAAAAAAAAAAAAvAQAAX3JlbHMvLnJlbHNQSwECLQAUAAYACAAAACEAEHnlkXgCAADGBAAADgAA&#10;AAAAAAAAAAAAAAAuAgAAZHJzL2Uyb0RvYy54bWxQSwECLQAUAAYACAAAACEAbsFuU90AAAALAQAA&#10;DwAAAAAAAAAAAAAAAADSBAAAZHJzL2Rvd25yZXYueG1sUEsFBgAAAAAEAAQA8wAAANwFAAAAAA==&#10;" o:allowincell="f" filled="f" stroked="f">
              <v:textbox inset="20pt,0,,0">
                <w:txbxContent>
                  <w:p w14:paraId="63976170" w14:textId="77777777" w:rsidR="00112E80" w:rsidRPr="00112E80" w:rsidRDefault="00112E80" w:rsidP="00112E80">
                    <w:pPr>
                      <w:rPr>
                        <w:rFonts w:ascii="Calibri" w:hAnsi="Calibri" w:cs="Calibri"/>
                        <w:color w:val="000000"/>
                        <w:sz w:val="18"/>
                      </w:rPr>
                    </w:pPr>
                    <w:r w:rsidRPr="00112E80">
                      <w:rPr>
                        <w:rFonts w:ascii="Calibri" w:hAnsi="Calibri" w:cs="Calibri"/>
                        <w:color w:val="000000"/>
                        <w:sz w:val="18"/>
                      </w:rPr>
                      <w:t xml:space="preserve">Klasifikace informací: Neveřejné </w:t>
                    </w:r>
                  </w:p>
                </w:txbxContent>
              </v:textbox>
              <w10:wrap anchorx="page" anchory="page"/>
            </v:shape>
          </w:pict>
        </mc:Fallback>
      </mc:AlternateContent>
    </w:r>
    <w:r w:rsidR="0066642A" w:rsidRPr="00600D4E">
      <w:rPr>
        <w:rStyle w:val="slostrnky"/>
        <w:rFonts w:ascii="Tahoma" w:hAnsi="Tahoma" w:cs="Tahoma"/>
        <w:sz w:val="18"/>
        <w:szCs w:val="18"/>
      </w:rPr>
      <w:fldChar w:fldCharType="begin"/>
    </w:r>
    <w:r w:rsidR="0066642A" w:rsidRPr="00600D4E">
      <w:rPr>
        <w:rStyle w:val="slostrnky"/>
        <w:rFonts w:ascii="Tahoma" w:hAnsi="Tahoma" w:cs="Tahoma"/>
        <w:sz w:val="18"/>
        <w:szCs w:val="18"/>
      </w:rPr>
      <w:instrText xml:space="preserve"> PAGE </w:instrText>
    </w:r>
    <w:r w:rsidR="0066642A" w:rsidRPr="00600D4E">
      <w:rPr>
        <w:rStyle w:val="slostrnky"/>
        <w:rFonts w:ascii="Tahoma" w:hAnsi="Tahoma" w:cs="Tahoma"/>
        <w:sz w:val="18"/>
        <w:szCs w:val="18"/>
      </w:rPr>
      <w:fldChar w:fldCharType="separate"/>
    </w:r>
    <w:r w:rsidR="000F5DE5">
      <w:rPr>
        <w:rStyle w:val="slostrnky"/>
        <w:rFonts w:ascii="Tahoma" w:hAnsi="Tahoma" w:cs="Tahoma"/>
        <w:noProof/>
        <w:sz w:val="18"/>
        <w:szCs w:val="18"/>
      </w:rPr>
      <w:t>1</w:t>
    </w:r>
    <w:r w:rsidR="0066642A" w:rsidRPr="00600D4E">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5AEC" w14:textId="77777777" w:rsidR="000F5DE5" w:rsidRDefault="000F5DE5">
      <w:r>
        <w:separator/>
      </w:r>
    </w:p>
  </w:footnote>
  <w:footnote w:type="continuationSeparator" w:id="0">
    <w:p w14:paraId="3A9BCBF9" w14:textId="77777777" w:rsidR="000F5DE5" w:rsidRDefault="000F5DE5">
      <w:r>
        <w:continuationSeparator/>
      </w:r>
    </w:p>
  </w:footnote>
  <w:footnote w:type="continuationNotice" w:id="1">
    <w:p w14:paraId="69D09C08" w14:textId="77777777" w:rsidR="000F5DE5" w:rsidRDefault="000F5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E708" w14:textId="77777777" w:rsidR="00F04767" w:rsidRPr="00F04767" w:rsidRDefault="00334C38">
    <w:pPr>
      <w:pStyle w:val="Zhlav"/>
      <w:rPr>
        <w:rFonts w:ascii="Tahoma" w:hAnsi="Tahoma" w:cs="Tahoma"/>
        <w:sz w:val="20"/>
        <w:szCs w:val="20"/>
      </w:rPr>
    </w:pPr>
    <w:r>
      <w:rPr>
        <w:rFonts w:ascii="Tahoma" w:hAnsi="Tahoma" w:cs="Tahoma"/>
        <w:sz w:val="20"/>
        <w:szCs w:val="20"/>
      </w:rPr>
      <w:tab/>
    </w:r>
    <w:r>
      <w:rPr>
        <w:rFonts w:ascii="Tahoma" w:hAnsi="Tahoma" w:cs="Tahoma"/>
        <w:sz w:val="20"/>
        <w:szCs w:val="20"/>
      </w:rPr>
      <w:tab/>
    </w:r>
  </w:p>
  <w:p w14:paraId="3196F367" w14:textId="77777777" w:rsidR="00334C38" w:rsidRDefault="00334C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5E1F22"/>
    <w:multiLevelType w:val="hybridMultilevel"/>
    <w:tmpl w:val="47588256"/>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954A74"/>
    <w:multiLevelType w:val="hybridMultilevel"/>
    <w:tmpl w:val="0E3C8D18"/>
    <w:lvl w:ilvl="0" w:tplc="4E9AD246">
      <w:start w:val="1"/>
      <w:numFmt w:val="decimal"/>
      <w:lvlText w:val="%1."/>
      <w:lvlJc w:val="left"/>
      <w:pPr>
        <w:tabs>
          <w:tab w:val="num" w:pos="360"/>
        </w:tabs>
        <w:ind w:left="360" w:hanging="360"/>
      </w:pPr>
      <w:rPr>
        <w:rFonts w:hint="default"/>
        <w:i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2DA26D04"/>
    <w:multiLevelType w:val="hybridMultilevel"/>
    <w:tmpl w:val="B5EEF81A"/>
    <w:lvl w:ilvl="0" w:tplc="EE9A0D74">
      <w:start w:val="1"/>
      <w:numFmt w:val="decimal"/>
      <w:lvlText w:val="%1."/>
      <w:lvlJc w:val="left"/>
      <w:pPr>
        <w:tabs>
          <w:tab w:val="num" w:pos="735"/>
        </w:tabs>
        <w:ind w:left="735" w:hanging="375"/>
      </w:pPr>
      <w:rPr>
        <w:rFonts w:hint="default"/>
      </w:rPr>
    </w:lvl>
    <w:lvl w:ilvl="1" w:tplc="91EA5EBA">
      <w:start w:val="1"/>
      <w:numFmt w:val="lowerLetter"/>
      <w:lvlText w:val="%2)"/>
      <w:lvlJc w:val="left"/>
      <w:pPr>
        <w:tabs>
          <w:tab w:val="num" w:pos="1440"/>
        </w:tabs>
        <w:ind w:left="1440"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10"/>
  </w:num>
  <w:num w:numId="5">
    <w:abstractNumId w:val="13"/>
  </w:num>
  <w:num w:numId="6">
    <w:abstractNumId w:val="12"/>
  </w:num>
  <w:num w:numId="7">
    <w:abstractNumId w:val="0"/>
  </w:num>
  <w:num w:numId="8">
    <w:abstractNumId w:val="6"/>
  </w:num>
  <w:num w:numId="9">
    <w:abstractNumId w:val="2"/>
  </w:num>
  <w:num w:numId="10">
    <w:abstractNumId w:val="14"/>
  </w:num>
  <w:num w:numId="11">
    <w:abstractNumId w:val="5"/>
  </w:num>
  <w:num w:numId="12">
    <w:abstractNumId w:val="11"/>
  </w:num>
  <w:num w:numId="13">
    <w:abstractNumId w:val="8"/>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AE"/>
    <w:rsid w:val="00013F5F"/>
    <w:rsid w:val="00016042"/>
    <w:rsid w:val="000168FE"/>
    <w:rsid w:val="00017B8F"/>
    <w:rsid w:val="00024C2E"/>
    <w:rsid w:val="000263B1"/>
    <w:rsid w:val="00033915"/>
    <w:rsid w:val="00033C29"/>
    <w:rsid w:val="0003781C"/>
    <w:rsid w:val="0004083B"/>
    <w:rsid w:val="00044C21"/>
    <w:rsid w:val="00051E56"/>
    <w:rsid w:val="00061B78"/>
    <w:rsid w:val="00063EA9"/>
    <w:rsid w:val="00064A44"/>
    <w:rsid w:val="00065A2A"/>
    <w:rsid w:val="00066930"/>
    <w:rsid w:val="0007574C"/>
    <w:rsid w:val="00082012"/>
    <w:rsid w:val="0008502E"/>
    <w:rsid w:val="00085305"/>
    <w:rsid w:val="00090C40"/>
    <w:rsid w:val="0009163B"/>
    <w:rsid w:val="000A5290"/>
    <w:rsid w:val="000A621A"/>
    <w:rsid w:val="000B121B"/>
    <w:rsid w:val="000B153E"/>
    <w:rsid w:val="000B38B0"/>
    <w:rsid w:val="000B4976"/>
    <w:rsid w:val="000C2CE8"/>
    <w:rsid w:val="000C4BDE"/>
    <w:rsid w:val="000C62EA"/>
    <w:rsid w:val="000D21FA"/>
    <w:rsid w:val="000D2546"/>
    <w:rsid w:val="000E38C4"/>
    <w:rsid w:val="000E54B7"/>
    <w:rsid w:val="000E67DD"/>
    <w:rsid w:val="000E7B5A"/>
    <w:rsid w:val="000F04C5"/>
    <w:rsid w:val="000F2862"/>
    <w:rsid w:val="000F4CEA"/>
    <w:rsid w:val="000F5DE5"/>
    <w:rsid w:val="000F7EC2"/>
    <w:rsid w:val="00103A49"/>
    <w:rsid w:val="0010577B"/>
    <w:rsid w:val="00107246"/>
    <w:rsid w:val="001125A8"/>
    <w:rsid w:val="00112E80"/>
    <w:rsid w:val="001235B8"/>
    <w:rsid w:val="00124D0D"/>
    <w:rsid w:val="00140808"/>
    <w:rsid w:val="0014122C"/>
    <w:rsid w:val="00143DA7"/>
    <w:rsid w:val="00143F27"/>
    <w:rsid w:val="00144215"/>
    <w:rsid w:val="00146CAC"/>
    <w:rsid w:val="00152377"/>
    <w:rsid w:val="00152F2D"/>
    <w:rsid w:val="001545A9"/>
    <w:rsid w:val="0015573B"/>
    <w:rsid w:val="00155AB3"/>
    <w:rsid w:val="0015643D"/>
    <w:rsid w:val="00156DC7"/>
    <w:rsid w:val="00162243"/>
    <w:rsid w:val="0016637B"/>
    <w:rsid w:val="00174137"/>
    <w:rsid w:val="00177D14"/>
    <w:rsid w:val="001828CD"/>
    <w:rsid w:val="001950BA"/>
    <w:rsid w:val="0019569A"/>
    <w:rsid w:val="001A0843"/>
    <w:rsid w:val="001A2C5D"/>
    <w:rsid w:val="001A3133"/>
    <w:rsid w:val="001A6227"/>
    <w:rsid w:val="001B29C6"/>
    <w:rsid w:val="001B718C"/>
    <w:rsid w:val="001C172A"/>
    <w:rsid w:val="001C7938"/>
    <w:rsid w:val="001D0D1B"/>
    <w:rsid w:val="001D1402"/>
    <w:rsid w:val="001D2DEF"/>
    <w:rsid w:val="001D3BF7"/>
    <w:rsid w:val="001D45D7"/>
    <w:rsid w:val="001D6F1A"/>
    <w:rsid w:val="001E74DC"/>
    <w:rsid w:val="001E78ED"/>
    <w:rsid w:val="001F1E76"/>
    <w:rsid w:val="001F3825"/>
    <w:rsid w:val="001F4D04"/>
    <w:rsid w:val="001F55A5"/>
    <w:rsid w:val="001F7582"/>
    <w:rsid w:val="00200072"/>
    <w:rsid w:val="00215E55"/>
    <w:rsid w:val="002301BC"/>
    <w:rsid w:val="00230B37"/>
    <w:rsid w:val="00230BBC"/>
    <w:rsid w:val="00232DB0"/>
    <w:rsid w:val="00235C75"/>
    <w:rsid w:val="0024193D"/>
    <w:rsid w:val="0024674C"/>
    <w:rsid w:val="00246C5A"/>
    <w:rsid w:val="00250490"/>
    <w:rsid w:val="002515B1"/>
    <w:rsid w:val="00263641"/>
    <w:rsid w:val="00263DF3"/>
    <w:rsid w:val="00267D81"/>
    <w:rsid w:val="002725A5"/>
    <w:rsid w:val="00280C18"/>
    <w:rsid w:val="002811E6"/>
    <w:rsid w:val="00286816"/>
    <w:rsid w:val="00287E61"/>
    <w:rsid w:val="00291CE9"/>
    <w:rsid w:val="0029591F"/>
    <w:rsid w:val="002A2D27"/>
    <w:rsid w:val="002A3F72"/>
    <w:rsid w:val="002A4EAF"/>
    <w:rsid w:val="002A65EA"/>
    <w:rsid w:val="002B20AB"/>
    <w:rsid w:val="002C1D0C"/>
    <w:rsid w:val="002C27BE"/>
    <w:rsid w:val="002C3885"/>
    <w:rsid w:val="002C4EBA"/>
    <w:rsid w:val="002C6E78"/>
    <w:rsid w:val="002D4D71"/>
    <w:rsid w:val="002D5816"/>
    <w:rsid w:val="002E2477"/>
    <w:rsid w:val="002E4DA4"/>
    <w:rsid w:val="002E5FFA"/>
    <w:rsid w:val="002E6544"/>
    <w:rsid w:val="002F3266"/>
    <w:rsid w:val="002F7A41"/>
    <w:rsid w:val="00300752"/>
    <w:rsid w:val="00301BBA"/>
    <w:rsid w:val="003125F7"/>
    <w:rsid w:val="003209D4"/>
    <w:rsid w:val="00321C70"/>
    <w:rsid w:val="003237B1"/>
    <w:rsid w:val="003250A2"/>
    <w:rsid w:val="00333E02"/>
    <w:rsid w:val="00334C38"/>
    <w:rsid w:val="003368DA"/>
    <w:rsid w:val="003531A0"/>
    <w:rsid w:val="0035591C"/>
    <w:rsid w:val="003604BE"/>
    <w:rsid w:val="00360ECD"/>
    <w:rsid w:val="00362B64"/>
    <w:rsid w:val="003661FD"/>
    <w:rsid w:val="00374190"/>
    <w:rsid w:val="00377DD6"/>
    <w:rsid w:val="0038432E"/>
    <w:rsid w:val="00385094"/>
    <w:rsid w:val="003A1C88"/>
    <w:rsid w:val="003A63F0"/>
    <w:rsid w:val="003A6500"/>
    <w:rsid w:val="003C1817"/>
    <w:rsid w:val="003C25CD"/>
    <w:rsid w:val="003D7A65"/>
    <w:rsid w:val="003E11F2"/>
    <w:rsid w:val="003E4DC2"/>
    <w:rsid w:val="003E5351"/>
    <w:rsid w:val="00403D1A"/>
    <w:rsid w:val="004067F7"/>
    <w:rsid w:val="00412681"/>
    <w:rsid w:val="004142FE"/>
    <w:rsid w:val="004145AE"/>
    <w:rsid w:val="004209AB"/>
    <w:rsid w:val="0042124C"/>
    <w:rsid w:val="00422A73"/>
    <w:rsid w:val="00423662"/>
    <w:rsid w:val="004264F1"/>
    <w:rsid w:val="00432BB9"/>
    <w:rsid w:val="00433029"/>
    <w:rsid w:val="00445512"/>
    <w:rsid w:val="00452012"/>
    <w:rsid w:val="0045306B"/>
    <w:rsid w:val="004542C7"/>
    <w:rsid w:val="00454FE9"/>
    <w:rsid w:val="00455C56"/>
    <w:rsid w:val="00460DFE"/>
    <w:rsid w:val="00460FAA"/>
    <w:rsid w:val="00461F5A"/>
    <w:rsid w:val="00465A27"/>
    <w:rsid w:val="00465CE4"/>
    <w:rsid w:val="00466A2E"/>
    <w:rsid w:val="00466E7A"/>
    <w:rsid w:val="0047025E"/>
    <w:rsid w:val="00472441"/>
    <w:rsid w:val="0047245A"/>
    <w:rsid w:val="004774CB"/>
    <w:rsid w:val="00482B84"/>
    <w:rsid w:val="00487A58"/>
    <w:rsid w:val="00487EF1"/>
    <w:rsid w:val="00493E75"/>
    <w:rsid w:val="004A0646"/>
    <w:rsid w:val="004A14E0"/>
    <w:rsid w:val="004A52F2"/>
    <w:rsid w:val="004B0A19"/>
    <w:rsid w:val="004C06AB"/>
    <w:rsid w:val="004C09BF"/>
    <w:rsid w:val="004C160B"/>
    <w:rsid w:val="004C20FA"/>
    <w:rsid w:val="004C485B"/>
    <w:rsid w:val="004D5D6B"/>
    <w:rsid w:val="004D654E"/>
    <w:rsid w:val="004E016D"/>
    <w:rsid w:val="004E2B89"/>
    <w:rsid w:val="004E649E"/>
    <w:rsid w:val="004F4A3C"/>
    <w:rsid w:val="004F503C"/>
    <w:rsid w:val="004F7638"/>
    <w:rsid w:val="00506B58"/>
    <w:rsid w:val="00510903"/>
    <w:rsid w:val="00511BEA"/>
    <w:rsid w:val="00511D8C"/>
    <w:rsid w:val="005137EC"/>
    <w:rsid w:val="00515F25"/>
    <w:rsid w:val="0052054E"/>
    <w:rsid w:val="00524F25"/>
    <w:rsid w:val="00525965"/>
    <w:rsid w:val="00526ACE"/>
    <w:rsid w:val="005363A7"/>
    <w:rsid w:val="00542ECC"/>
    <w:rsid w:val="00543D2D"/>
    <w:rsid w:val="00544160"/>
    <w:rsid w:val="0054791A"/>
    <w:rsid w:val="00553C92"/>
    <w:rsid w:val="00555893"/>
    <w:rsid w:val="00556727"/>
    <w:rsid w:val="005638AB"/>
    <w:rsid w:val="00565691"/>
    <w:rsid w:val="00574CF6"/>
    <w:rsid w:val="00575E34"/>
    <w:rsid w:val="00587186"/>
    <w:rsid w:val="00587542"/>
    <w:rsid w:val="00590F4C"/>
    <w:rsid w:val="00591B30"/>
    <w:rsid w:val="00593890"/>
    <w:rsid w:val="00595B10"/>
    <w:rsid w:val="0059660D"/>
    <w:rsid w:val="00597092"/>
    <w:rsid w:val="005A66A4"/>
    <w:rsid w:val="005A7F1D"/>
    <w:rsid w:val="005B0740"/>
    <w:rsid w:val="005B293C"/>
    <w:rsid w:val="005B38BF"/>
    <w:rsid w:val="005C0F0F"/>
    <w:rsid w:val="005C6662"/>
    <w:rsid w:val="005E5D23"/>
    <w:rsid w:val="005F1AF4"/>
    <w:rsid w:val="005F21E1"/>
    <w:rsid w:val="005F2B34"/>
    <w:rsid w:val="005F3CAD"/>
    <w:rsid w:val="005F46E8"/>
    <w:rsid w:val="005F6C41"/>
    <w:rsid w:val="005F7112"/>
    <w:rsid w:val="00600D4E"/>
    <w:rsid w:val="006046C1"/>
    <w:rsid w:val="00611C78"/>
    <w:rsid w:val="0061379B"/>
    <w:rsid w:val="00616112"/>
    <w:rsid w:val="006170FA"/>
    <w:rsid w:val="00620444"/>
    <w:rsid w:val="006216B3"/>
    <w:rsid w:val="006227B4"/>
    <w:rsid w:val="00623061"/>
    <w:rsid w:val="00624F33"/>
    <w:rsid w:val="00633CF3"/>
    <w:rsid w:val="0063581C"/>
    <w:rsid w:val="00636685"/>
    <w:rsid w:val="0064795F"/>
    <w:rsid w:val="00651A57"/>
    <w:rsid w:val="00654767"/>
    <w:rsid w:val="00657A37"/>
    <w:rsid w:val="006613FD"/>
    <w:rsid w:val="006628D6"/>
    <w:rsid w:val="0066468A"/>
    <w:rsid w:val="0066642A"/>
    <w:rsid w:val="006822A9"/>
    <w:rsid w:val="00685F7E"/>
    <w:rsid w:val="00687171"/>
    <w:rsid w:val="006877C3"/>
    <w:rsid w:val="00687910"/>
    <w:rsid w:val="006903AD"/>
    <w:rsid w:val="00691F9A"/>
    <w:rsid w:val="006966D7"/>
    <w:rsid w:val="006A3074"/>
    <w:rsid w:val="006B2D65"/>
    <w:rsid w:val="006B2E95"/>
    <w:rsid w:val="006C2EB5"/>
    <w:rsid w:val="006C7CFD"/>
    <w:rsid w:val="006D129D"/>
    <w:rsid w:val="006D56BC"/>
    <w:rsid w:val="006D5AC0"/>
    <w:rsid w:val="006E0BDB"/>
    <w:rsid w:val="006E3572"/>
    <w:rsid w:val="006E5883"/>
    <w:rsid w:val="006E7E5C"/>
    <w:rsid w:val="006F1E88"/>
    <w:rsid w:val="006F1F58"/>
    <w:rsid w:val="007015FD"/>
    <w:rsid w:val="0070795C"/>
    <w:rsid w:val="00714D70"/>
    <w:rsid w:val="0071569D"/>
    <w:rsid w:val="0072129A"/>
    <w:rsid w:val="00734CD6"/>
    <w:rsid w:val="007411AD"/>
    <w:rsid w:val="007537E1"/>
    <w:rsid w:val="007564F1"/>
    <w:rsid w:val="00757365"/>
    <w:rsid w:val="007707B8"/>
    <w:rsid w:val="00775034"/>
    <w:rsid w:val="007813A4"/>
    <w:rsid w:val="00785645"/>
    <w:rsid w:val="00793639"/>
    <w:rsid w:val="007947AD"/>
    <w:rsid w:val="007A7922"/>
    <w:rsid w:val="007B15A0"/>
    <w:rsid w:val="007B66B2"/>
    <w:rsid w:val="007C0BAE"/>
    <w:rsid w:val="007D2147"/>
    <w:rsid w:val="007D7C7D"/>
    <w:rsid w:val="007E4BA1"/>
    <w:rsid w:val="007F035E"/>
    <w:rsid w:val="007F07EA"/>
    <w:rsid w:val="007F2289"/>
    <w:rsid w:val="007F25EA"/>
    <w:rsid w:val="007F2BA7"/>
    <w:rsid w:val="007F3434"/>
    <w:rsid w:val="007F38F5"/>
    <w:rsid w:val="007F5007"/>
    <w:rsid w:val="007F59CC"/>
    <w:rsid w:val="00800395"/>
    <w:rsid w:val="008007BE"/>
    <w:rsid w:val="008024C3"/>
    <w:rsid w:val="008115D8"/>
    <w:rsid w:val="008130DC"/>
    <w:rsid w:val="0081644D"/>
    <w:rsid w:val="008165E5"/>
    <w:rsid w:val="00816FBE"/>
    <w:rsid w:val="00832FBD"/>
    <w:rsid w:val="00852F43"/>
    <w:rsid w:val="00856773"/>
    <w:rsid w:val="008568D9"/>
    <w:rsid w:val="0086422F"/>
    <w:rsid w:val="00871403"/>
    <w:rsid w:val="00874E23"/>
    <w:rsid w:val="00881EF9"/>
    <w:rsid w:val="00884104"/>
    <w:rsid w:val="00886720"/>
    <w:rsid w:val="00890977"/>
    <w:rsid w:val="00892A34"/>
    <w:rsid w:val="008930B8"/>
    <w:rsid w:val="0089638E"/>
    <w:rsid w:val="008A0193"/>
    <w:rsid w:val="008A760C"/>
    <w:rsid w:val="008B1CB0"/>
    <w:rsid w:val="008C2D63"/>
    <w:rsid w:val="008C6F5C"/>
    <w:rsid w:val="008D64DB"/>
    <w:rsid w:val="008F0584"/>
    <w:rsid w:val="008F14D4"/>
    <w:rsid w:val="008F1D0D"/>
    <w:rsid w:val="009038BD"/>
    <w:rsid w:val="0090471D"/>
    <w:rsid w:val="00905064"/>
    <w:rsid w:val="00910BA6"/>
    <w:rsid w:val="0091524F"/>
    <w:rsid w:val="00916A5C"/>
    <w:rsid w:val="00917255"/>
    <w:rsid w:val="0092083E"/>
    <w:rsid w:val="00923C77"/>
    <w:rsid w:val="009301B8"/>
    <w:rsid w:val="00935F39"/>
    <w:rsid w:val="009411B4"/>
    <w:rsid w:val="00941BAB"/>
    <w:rsid w:val="0095260C"/>
    <w:rsid w:val="0095396E"/>
    <w:rsid w:val="00957F91"/>
    <w:rsid w:val="00962384"/>
    <w:rsid w:val="00962D2A"/>
    <w:rsid w:val="00965848"/>
    <w:rsid w:val="0097072C"/>
    <w:rsid w:val="009760F9"/>
    <w:rsid w:val="009842C5"/>
    <w:rsid w:val="009850FA"/>
    <w:rsid w:val="009878CC"/>
    <w:rsid w:val="009910C0"/>
    <w:rsid w:val="00992B91"/>
    <w:rsid w:val="009A1A9F"/>
    <w:rsid w:val="009A1D4C"/>
    <w:rsid w:val="009A3733"/>
    <w:rsid w:val="009B4F6E"/>
    <w:rsid w:val="009B7861"/>
    <w:rsid w:val="009C6C8F"/>
    <w:rsid w:val="009D00AF"/>
    <w:rsid w:val="009D22A1"/>
    <w:rsid w:val="009D4F58"/>
    <w:rsid w:val="009D7535"/>
    <w:rsid w:val="009E66E0"/>
    <w:rsid w:val="009E6D2A"/>
    <w:rsid w:val="009F21B3"/>
    <w:rsid w:val="009F2FD5"/>
    <w:rsid w:val="00A02C25"/>
    <w:rsid w:val="00A035E9"/>
    <w:rsid w:val="00A03BB8"/>
    <w:rsid w:val="00A04A44"/>
    <w:rsid w:val="00A0517C"/>
    <w:rsid w:val="00A0702E"/>
    <w:rsid w:val="00A10928"/>
    <w:rsid w:val="00A11865"/>
    <w:rsid w:val="00A14114"/>
    <w:rsid w:val="00A1630C"/>
    <w:rsid w:val="00A178A8"/>
    <w:rsid w:val="00A26F91"/>
    <w:rsid w:val="00A362B8"/>
    <w:rsid w:val="00A50808"/>
    <w:rsid w:val="00A56311"/>
    <w:rsid w:val="00A56B96"/>
    <w:rsid w:val="00A65DEC"/>
    <w:rsid w:val="00A72312"/>
    <w:rsid w:val="00A74061"/>
    <w:rsid w:val="00A75D27"/>
    <w:rsid w:val="00A75D39"/>
    <w:rsid w:val="00A76DAF"/>
    <w:rsid w:val="00A807E9"/>
    <w:rsid w:val="00A80B80"/>
    <w:rsid w:val="00A82646"/>
    <w:rsid w:val="00A8323B"/>
    <w:rsid w:val="00A863D4"/>
    <w:rsid w:val="00A874CD"/>
    <w:rsid w:val="00A9084C"/>
    <w:rsid w:val="00A95DCD"/>
    <w:rsid w:val="00AA0AD9"/>
    <w:rsid w:val="00AA0CF5"/>
    <w:rsid w:val="00AA0F44"/>
    <w:rsid w:val="00AB1D25"/>
    <w:rsid w:val="00AB21E0"/>
    <w:rsid w:val="00AC3E24"/>
    <w:rsid w:val="00AC5C1B"/>
    <w:rsid w:val="00AC7C48"/>
    <w:rsid w:val="00AD3B1D"/>
    <w:rsid w:val="00AD3FAB"/>
    <w:rsid w:val="00AE289E"/>
    <w:rsid w:val="00AF186D"/>
    <w:rsid w:val="00AF315E"/>
    <w:rsid w:val="00AF792E"/>
    <w:rsid w:val="00B050C1"/>
    <w:rsid w:val="00B05FE2"/>
    <w:rsid w:val="00B10C3E"/>
    <w:rsid w:val="00B11FAA"/>
    <w:rsid w:val="00B13A39"/>
    <w:rsid w:val="00B155A1"/>
    <w:rsid w:val="00B1738A"/>
    <w:rsid w:val="00B20732"/>
    <w:rsid w:val="00B23A5E"/>
    <w:rsid w:val="00B251D3"/>
    <w:rsid w:val="00B30E90"/>
    <w:rsid w:val="00B3324F"/>
    <w:rsid w:val="00B33792"/>
    <w:rsid w:val="00B351AB"/>
    <w:rsid w:val="00B36CA8"/>
    <w:rsid w:val="00B4035F"/>
    <w:rsid w:val="00B43BBF"/>
    <w:rsid w:val="00B47800"/>
    <w:rsid w:val="00B539F2"/>
    <w:rsid w:val="00B66C58"/>
    <w:rsid w:val="00B7150C"/>
    <w:rsid w:val="00B80340"/>
    <w:rsid w:val="00B810A7"/>
    <w:rsid w:val="00B82139"/>
    <w:rsid w:val="00B823DF"/>
    <w:rsid w:val="00B86772"/>
    <w:rsid w:val="00BA0569"/>
    <w:rsid w:val="00BA1012"/>
    <w:rsid w:val="00BA193F"/>
    <w:rsid w:val="00BA1F18"/>
    <w:rsid w:val="00BB750D"/>
    <w:rsid w:val="00BC1298"/>
    <w:rsid w:val="00BC26E1"/>
    <w:rsid w:val="00BC468D"/>
    <w:rsid w:val="00BD1C4B"/>
    <w:rsid w:val="00BD5E0A"/>
    <w:rsid w:val="00BD6A69"/>
    <w:rsid w:val="00BE0FAF"/>
    <w:rsid w:val="00BE4A88"/>
    <w:rsid w:val="00BE4EF5"/>
    <w:rsid w:val="00BF10D0"/>
    <w:rsid w:val="00BF1C7F"/>
    <w:rsid w:val="00BF4551"/>
    <w:rsid w:val="00C12D95"/>
    <w:rsid w:val="00C134F0"/>
    <w:rsid w:val="00C149B9"/>
    <w:rsid w:val="00C22B6C"/>
    <w:rsid w:val="00C22D60"/>
    <w:rsid w:val="00C32047"/>
    <w:rsid w:val="00C329C1"/>
    <w:rsid w:val="00C420B9"/>
    <w:rsid w:val="00C422A9"/>
    <w:rsid w:val="00C43FEE"/>
    <w:rsid w:val="00C45936"/>
    <w:rsid w:val="00C560FD"/>
    <w:rsid w:val="00C56F78"/>
    <w:rsid w:val="00C66E53"/>
    <w:rsid w:val="00C751BE"/>
    <w:rsid w:val="00C75921"/>
    <w:rsid w:val="00C800FD"/>
    <w:rsid w:val="00C816A8"/>
    <w:rsid w:val="00C911C6"/>
    <w:rsid w:val="00C91885"/>
    <w:rsid w:val="00C93484"/>
    <w:rsid w:val="00C9407D"/>
    <w:rsid w:val="00C94CAB"/>
    <w:rsid w:val="00C95D31"/>
    <w:rsid w:val="00C97852"/>
    <w:rsid w:val="00CA4EF4"/>
    <w:rsid w:val="00CA529C"/>
    <w:rsid w:val="00CA573E"/>
    <w:rsid w:val="00CB111A"/>
    <w:rsid w:val="00CB26BB"/>
    <w:rsid w:val="00CB490B"/>
    <w:rsid w:val="00CB5EE3"/>
    <w:rsid w:val="00CB7580"/>
    <w:rsid w:val="00CC31D5"/>
    <w:rsid w:val="00CC6C54"/>
    <w:rsid w:val="00CD7267"/>
    <w:rsid w:val="00CE0779"/>
    <w:rsid w:val="00CE4116"/>
    <w:rsid w:val="00CE5BEF"/>
    <w:rsid w:val="00CE5C80"/>
    <w:rsid w:val="00CE6275"/>
    <w:rsid w:val="00CF3375"/>
    <w:rsid w:val="00CF46ED"/>
    <w:rsid w:val="00CF5C1B"/>
    <w:rsid w:val="00CF64F2"/>
    <w:rsid w:val="00CF6949"/>
    <w:rsid w:val="00D008D4"/>
    <w:rsid w:val="00D01AE2"/>
    <w:rsid w:val="00D021A3"/>
    <w:rsid w:val="00D25909"/>
    <w:rsid w:val="00D337D1"/>
    <w:rsid w:val="00D36D0E"/>
    <w:rsid w:val="00D37137"/>
    <w:rsid w:val="00D401A9"/>
    <w:rsid w:val="00D41AFA"/>
    <w:rsid w:val="00D42D62"/>
    <w:rsid w:val="00D44F6D"/>
    <w:rsid w:val="00D46DB2"/>
    <w:rsid w:val="00D504A0"/>
    <w:rsid w:val="00D50C01"/>
    <w:rsid w:val="00D51BEA"/>
    <w:rsid w:val="00D53E69"/>
    <w:rsid w:val="00D547CA"/>
    <w:rsid w:val="00D67665"/>
    <w:rsid w:val="00D7005E"/>
    <w:rsid w:val="00D71D6C"/>
    <w:rsid w:val="00D73D50"/>
    <w:rsid w:val="00D748E1"/>
    <w:rsid w:val="00D7540C"/>
    <w:rsid w:val="00D769E7"/>
    <w:rsid w:val="00D83589"/>
    <w:rsid w:val="00D85033"/>
    <w:rsid w:val="00D8664C"/>
    <w:rsid w:val="00D90E60"/>
    <w:rsid w:val="00D91F44"/>
    <w:rsid w:val="00D924E0"/>
    <w:rsid w:val="00D93A68"/>
    <w:rsid w:val="00DA154A"/>
    <w:rsid w:val="00DA6D30"/>
    <w:rsid w:val="00DB2531"/>
    <w:rsid w:val="00DB6491"/>
    <w:rsid w:val="00DB75B0"/>
    <w:rsid w:val="00DB7D19"/>
    <w:rsid w:val="00DC1020"/>
    <w:rsid w:val="00DC2EA5"/>
    <w:rsid w:val="00DC509A"/>
    <w:rsid w:val="00DC6B48"/>
    <w:rsid w:val="00DD10AA"/>
    <w:rsid w:val="00DD17A9"/>
    <w:rsid w:val="00DE387B"/>
    <w:rsid w:val="00DE52EB"/>
    <w:rsid w:val="00DF721D"/>
    <w:rsid w:val="00E01BCB"/>
    <w:rsid w:val="00E02776"/>
    <w:rsid w:val="00E04D78"/>
    <w:rsid w:val="00E053BC"/>
    <w:rsid w:val="00E117C5"/>
    <w:rsid w:val="00E12260"/>
    <w:rsid w:val="00E27185"/>
    <w:rsid w:val="00E314F5"/>
    <w:rsid w:val="00E3241F"/>
    <w:rsid w:val="00E3536F"/>
    <w:rsid w:val="00E372BF"/>
    <w:rsid w:val="00E37CD0"/>
    <w:rsid w:val="00E415CB"/>
    <w:rsid w:val="00E42FD1"/>
    <w:rsid w:val="00E43D2A"/>
    <w:rsid w:val="00E509BE"/>
    <w:rsid w:val="00E52190"/>
    <w:rsid w:val="00E52A92"/>
    <w:rsid w:val="00E540CC"/>
    <w:rsid w:val="00E6015B"/>
    <w:rsid w:val="00E62FA2"/>
    <w:rsid w:val="00E63A94"/>
    <w:rsid w:val="00E63E54"/>
    <w:rsid w:val="00E7091A"/>
    <w:rsid w:val="00E70DE3"/>
    <w:rsid w:val="00E713E6"/>
    <w:rsid w:val="00E76A62"/>
    <w:rsid w:val="00E87941"/>
    <w:rsid w:val="00E919E8"/>
    <w:rsid w:val="00E97E3E"/>
    <w:rsid w:val="00EA7C3F"/>
    <w:rsid w:val="00EB10B4"/>
    <w:rsid w:val="00EB741B"/>
    <w:rsid w:val="00EB7468"/>
    <w:rsid w:val="00ED2824"/>
    <w:rsid w:val="00ED53F0"/>
    <w:rsid w:val="00EE4B8F"/>
    <w:rsid w:val="00EE4E13"/>
    <w:rsid w:val="00EF008B"/>
    <w:rsid w:val="00EF00CF"/>
    <w:rsid w:val="00EF39B4"/>
    <w:rsid w:val="00EF7DF4"/>
    <w:rsid w:val="00F020EE"/>
    <w:rsid w:val="00F04767"/>
    <w:rsid w:val="00F05C36"/>
    <w:rsid w:val="00F06B4D"/>
    <w:rsid w:val="00F07B6C"/>
    <w:rsid w:val="00F20314"/>
    <w:rsid w:val="00F206ED"/>
    <w:rsid w:val="00F22EB0"/>
    <w:rsid w:val="00F23899"/>
    <w:rsid w:val="00F239AB"/>
    <w:rsid w:val="00F23AB7"/>
    <w:rsid w:val="00F2730C"/>
    <w:rsid w:val="00F27E7E"/>
    <w:rsid w:val="00F316FB"/>
    <w:rsid w:val="00F356EC"/>
    <w:rsid w:val="00F45817"/>
    <w:rsid w:val="00F506EC"/>
    <w:rsid w:val="00F53EA0"/>
    <w:rsid w:val="00F60141"/>
    <w:rsid w:val="00F665D5"/>
    <w:rsid w:val="00F7002D"/>
    <w:rsid w:val="00F777D0"/>
    <w:rsid w:val="00F809E7"/>
    <w:rsid w:val="00F8194E"/>
    <w:rsid w:val="00F84740"/>
    <w:rsid w:val="00F84983"/>
    <w:rsid w:val="00F95EAE"/>
    <w:rsid w:val="00F962D1"/>
    <w:rsid w:val="00FA06D7"/>
    <w:rsid w:val="00FB1402"/>
    <w:rsid w:val="00FB1976"/>
    <w:rsid w:val="00FB39F5"/>
    <w:rsid w:val="00FC049F"/>
    <w:rsid w:val="00FC11E8"/>
    <w:rsid w:val="00FC6697"/>
    <w:rsid w:val="00FD42F1"/>
    <w:rsid w:val="00FD5C24"/>
    <w:rsid w:val="00FD60A6"/>
    <w:rsid w:val="00FD68A7"/>
    <w:rsid w:val="00FE0F35"/>
    <w:rsid w:val="00FE2332"/>
    <w:rsid w:val="00FE476F"/>
    <w:rsid w:val="00FF0469"/>
    <w:rsid w:val="00FF46B7"/>
    <w:rsid w:val="00FF5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07BF74"/>
  <w15:chartTrackingRefBased/>
  <w15:docId w15:val="{17EBC068-29C7-4546-ACBE-8F8BA25C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character" w:styleId="Sledovanodkaz">
    <w:name w:val="FollowedHyperlink"/>
    <w:uiPriority w:val="99"/>
    <w:semiHidden/>
    <w:unhideWhenUsed/>
    <w:rsid w:val="00BE0FAF"/>
    <w:rPr>
      <w:color w:val="954F72"/>
      <w:u w:val="single"/>
    </w:rPr>
  </w:style>
  <w:style w:type="character" w:customStyle="1" w:styleId="ZkladntextChar">
    <w:name w:val="Základní text Char"/>
    <w:link w:val="Zkladntext"/>
    <w:rsid w:val="000F2862"/>
    <w:rPr>
      <w:b/>
      <w:bCs/>
      <w:sz w:val="40"/>
      <w:szCs w:val="24"/>
    </w:rPr>
  </w:style>
  <w:style w:type="character" w:customStyle="1" w:styleId="ZhlavChar">
    <w:name w:val="Záhlaví Char"/>
    <w:link w:val="Zhlav"/>
    <w:uiPriority w:val="99"/>
    <w:rsid w:val="00334C38"/>
    <w:rPr>
      <w:sz w:val="24"/>
      <w:szCs w:val="24"/>
    </w:rPr>
  </w:style>
  <w:style w:type="character" w:customStyle="1" w:styleId="Nevyeenzmnka1">
    <w:name w:val="Nevyřešená zmínka1"/>
    <w:uiPriority w:val="99"/>
    <w:semiHidden/>
    <w:unhideWhenUsed/>
    <w:rsid w:val="005F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k.cz/assets/kraj/symboly/graficky_manu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c28b85e9b74e10b88e432b870b019310">
  <xsd:schema xmlns:xsd="http://www.w3.org/2001/XMLSchema" xmlns:xs="http://www.w3.org/2001/XMLSchema" xmlns:p="http://schemas.microsoft.com/office/2006/metadata/properties" xmlns:ns3="332bf68d-6f68-4e32-bbd9-660cee6f1f29" targetNamespace="http://schemas.microsoft.com/office/2006/metadata/properties" ma:root="true" ma:fieldsID="d6e31d7e6a2f488b0bd5c2cdf79eea53"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542A7-A15B-4BF7-8E19-3C7DDE5E73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B0F02-FC2E-4B26-8AA9-055FED16157C}">
  <ds:schemaRefs>
    <ds:schemaRef ds:uri="http://schemas.microsoft.com/sharepoint/v3/contenttype/forms"/>
  </ds:schemaRefs>
</ds:datastoreItem>
</file>

<file path=customXml/itemProps3.xml><?xml version="1.0" encoding="utf-8"?>
<ds:datastoreItem xmlns:ds="http://schemas.openxmlformats.org/officeDocument/2006/customXml" ds:itemID="{2E1207A8-0D15-4872-BCC9-4468D2160061}">
  <ds:schemaRefs>
    <ds:schemaRef ds:uri="http://schemas.openxmlformats.org/officeDocument/2006/bibliography"/>
  </ds:schemaRefs>
</ds:datastoreItem>
</file>

<file path=customXml/itemProps4.xml><?xml version="1.0" encoding="utf-8"?>
<ds:datastoreItem xmlns:ds="http://schemas.openxmlformats.org/officeDocument/2006/customXml" ds:itemID="{7A607A45-E3D5-4D24-AB03-CD2F08FF4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3260</Words>
  <Characters>19316</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22531</CharactersWithSpaces>
  <SharedDoc>false</SharedDoc>
  <HLinks>
    <vt:vector size="12" baseType="variant">
      <vt:variant>
        <vt:i4>6357111</vt:i4>
      </vt:variant>
      <vt:variant>
        <vt:i4>3</vt:i4>
      </vt:variant>
      <vt:variant>
        <vt:i4>0</vt:i4>
      </vt:variant>
      <vt:variant>
        <vt:i4>5</vt:i4>
      </vt:variant>
      <vt:variant>
        <vt:lpwstr>http://www.msk.cz/</vt:lpwstr>
      </vt:variant>
      <vt:variant>
        <vt:lpwstr/>
      </vt:variant>
      <vt:variant>
        <vt:i4>196660</vt:i4>
      </vt:variant>
      <vt:variant>
        <vt:i4>0</vt:i4>
      </vt:variant>
      <vt:variant>
        <vt:i4>0</vt:i4>
      </vt:variant>
      <vt:variant>
        <vt:i4>5</vt:i4>
      </vt:variant>
      <vt:variant>
        <vt:lpwstr>https://www.msk.cz/assets/kraj/symboly/graficky_manual.pdf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Martincová Dominika</cp:lastModifiedBy>
  <cp:revision>3</cp:revision>
  <cp:lastPrinted>2012-01-18T15:47:00Z</cp:lastPrinted>
  <dcterms:created xsi:type="dcterms:W3CDTF">2022-06-01T05:48:00Z</dcterms:created>
  <dcterms:modified xsi:type="dcterms:W3CDTF">2022-06-01T05:48:00Z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2022-04-07T09:10:13Z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84dd5901-1ad4-42e5-8d72-c4b7a2c106b2</vt:lpwstr>
  </property>
  <property fmtid="{D5CDD505-2E9C-101B-9397-08002B2CF9AE}" pid="9" name="MSIP_Label_63ff9749-f68b-40ec-aa05-229831920469_ContentBits">
    <vt:lpwstr>2</vt:lpwstr>
  </property>
</Properties>
</file>