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68" w:rsidRDefault="00247268" w:rsidP="00247268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Bílá kniha 202</w:t>
      </w:r>
      <w:r w:rsidR="00A0034A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 xml:space="preserve"> seznam investičních staveb na silniční síti II. a III. tříd Moravskoslezského k</w:t>
      </w:r>
      <w:r w:rsidR="00A0034A">
        <w:rPr>
          <w:rFonts w:ascii="Tahoma" w:hAnsi="Tahoma" w:cs="Tahoma"/>
          <w:sz w:val="28"/>
          <w:szCs w:val="28"/>
        </w:rPr>
        <w:t>raje – aktualizace prosinec 2021</w:t>
      </w:r>
      <w:r>
        <w:rPr>
          <w:rFonts w:ascii="Tahoma" w:hAnsi="Tahoma" w:cs="Tahoma"/>
          <w:sz w:val="28"/>
          <w:szCs w:val="28"/>
        </w:rPr>
        <w:t xml:space="preserve"> – je dostupná na:</w:t>
      </w:r>
      <w:r>
        <w:rPr>
          <w:rFonts w:ascii="Tahoma" w:hAnsi="Tahoma" w:cs="Tahoma"/>
        </w:rPr>
        <w:t xml:space="preserve"> </w:t>
      </w:r>
    </w:p>
    <w:p w:rsidR="00247268" w:rsidRDefault="00247268" w:rsidP="00247268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 </w:t>
      </w:r>
    </w:p>
    <w:p w:rsidR="00247268" w:rsidRPr="00A0034A" w:rsidRDefault="00A0034A" w:rsidP="00247268">
      <w:pPr>
        <w:pStyle w:val="Normlnweb"/>
        <w:spacing w:before="0" w:beforeAutospacing="0" w:after="0" w:afterAutospacing="0"/>
        <w:rPr>
          <w:sz w:val="44"/>
          <w:szCs w:val="44"/>
        </w:rPr>
      </w:pPr>
      <w:hyperlink r:id="rId4" w:history="1">
        <w:r w:rsidRPr="00A0034A">
          <w:rPr>
            <w:rStyle w:val="Hypertextovodkaz"/>
            <w:sz w:val="44"/>
            <w:szCs w:val="44"/>
          </w:rPr>
          <w:t>https://www.</w:t>
        </w:r>
        <w:bookmarkStart w:id="0" w:name="_GoBack"/>
        <w:bookmarkEnd w:id="0"/>
        <w:r w:rsidRPr="00A0034A">
          <w:rPr>
            <w:rStyle w:val="Hypertextovodkaz"/>
            <w:sz w:val="44"/>
            <w:szCs w:val="44"/>
          </w:rPr>
          <w:t>m</w:t>
        </w:r>
        <w:r w:rsidRPr="00A0034A">
          <w:rPr>
            <w:rStyle w:val="Hypertextovodkaz"/>
            <w:sz w:val="44"/>
            <w:szCs w:val="44"/>
          </w:rPr>
          <w:t>sk.cz/zip/bila_kniha/index.html</w:t>
        </w:r>
      </w:hyperlink>
      <w:r w:rsidR="00247268" w:rsidRPr="00A0034A">
        <w:rPr>
          <w:rFonts w:ascii="Tahoma" w:hAnsi="Tahoma" w:cs="Tahoma"/>
          <w:sz w:val="44"/>
          <w:szCs w:val="44"/>
        </w:rPr>
        <w:t> </w:t>
      </w:r>
    </w:p>
    <w:p w:rsidR="00A0034A" w:rsidRDefault="00A0034A" w:rsidP="00247268">
      <w:pPr>
        <w:pStyle w:val="Normlnweb"/>
        <w:spacing w:before="0" w:beforeAutospacing="0" w:after="0" w:afterAutospacing="0"/>
        <w:rPr>
          <w:rFonts w:ascii="Tahoma" w:hAnsi="Tahoma" w:cs="Tahoma"/>
          <w:sz w:val="36"/>
          <w:szCs w:val="36"/>
        </w:rPr>
      </w:pPr>
    </w:p>
    <w:p w:rsidR="00247268" w:rsidRDefault="00247268" w:rsidP="00247268">
      <w:pPr>
        <w:pStyle w:val="Normlnweb"/>
        <w:spacing w:before="0" w:beforeAutospacing="0" w:after="0" w:afterAutospacing="0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Tato příloha je pouze evidovaná, neobsahuje žádný soubor v elektronické podobě!</w:t>
      </w:r>
    </w:p>
    <w:p w:rsidR="00247268" w:rsidRDefault="00247268" w:rsidP="00247268">
      <w:pPr>
        <w:pStyle w:val="Normlnweb"/>
        <w:spacing w:before="0" w:beforeAutospacing="0" w:after="0" w:afterAutospacing="0"/>
        <w:rPr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 </w:t>
      </w:r>
    </w:p>
    <w:p w:rsidR="00D34EBE" w:rsidRDefault="00D34EBE"/>
    <w:sectPr w:rsidR="00D3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68"/>
    <w:rsid w:val="00247268"/>
    <w:rsid w:val="00424A2F"/>
    <w:rsid w:val="008663F2"/>
    <w:rsid w:val="00A0034A"/>
    <w:rsid w:val="00D34EBE"/>
    <w:rsid w:val="00F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A310-65FA-4314-AFE2-D998454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726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6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k.cz/zip/bila_kniha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murasova</dc:creator>
  <cp:keywords/>
  <dc:description/>
  <cp:lastModifiedBy>murasova</cp:lastModifiedBy>
  <cp:revision>3</cp:revision>
  <dcterms:created xsi:type="dcterms:W3CDTF">2021-12-02T10:33:00Z</dcterms:created>
  <dcterms:modified xsi:type="dcterms:W3CDTF">2021-12-02T10:36:00Z</dcterms:modified>
</cp:coreProperties>
</file>