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6419" w14:textId="67641B50"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326075">
        <w:rPr>
          <w:rFonts w:ascii="Tahoma" w:hAnsi="Tahoma" w:cs="Tahoma"/>
        </w:rPr>
        <w:t>xxxxx</w:t>
      </w:r>
      <w:r w:rsidR="005B0CAB">
        <w:rPr>
          <w:rFonts w:ascii="Tahoma" w:hAnsi="Tahoma" w:cs="Tahoma"/>
        </w:rPr>
        <w:t>/20</w:t>
      </w:r>
      <w:r w:rsidR="00AC34B7">
        <w:rPr>
          <w:rFonts w:ascii="Tahoma" w:hAnsi="Tahoma" w:cs="Tahoma"/>
        </w:rPr>
        <w:t>20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14:paraId="02F6641A" w14:textId="77777777"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14:paraId="02F6641B" w14:textId="77777777"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14:paraId="02F6641C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14:paraId="02F6641D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02F6641E" w14:textId="77777777"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14:paraId="02F6641F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14:paraId="02F66420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14:paraId="02F66421" w14:textId="77777777"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UniCredit Bank Czech Republic and Slovakia, a.s.</w:t>
      </w:r>
    </w:p>
    <w:p w14:paraId="02F66422" w14:textId="77777777"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14:paraId="02F66423" w14:textId="77777777"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14:paraId="02F66424" w14:textId="77777777"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02F66425" w14:textId="77777777" w:rsidR="005B0CAB" w:rsidRPr="005B0CAB" w:rsidRDefault="00326075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xxxxxxxxxx</w:t>
      </w:r>
    </w:p>
    <w:p w14:paraId="02F66426" w14:textId="77777777"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14:paraId="02F66427" w14:textId="77777777"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516B24">
        <w:rPr>
          <w:rFonts w:ascii="Tahoma" w:hAnsi="Tahoma" w:cs="Tahoma"/>
        </w:rPr>
        <w:t>a</w:t>
      </w:r>
      <w:r w:rsidR="005B0CAB" w:rsidRPr="00312E13">
        <w:rPr>
          <w:rFonts w:ascii="Tahoma" w:hAnsi="Tahoma" w:cs="Tahoma"/>
        </w:rPr>
        <w:t xml:space="preserve">: </w:t>
      </w:r>
      <w:r w:rsidR="005B0CAB" w:rsidRPr="00312E13">
        <w:rPr>
          <w:rFonts w:ascii="Tahoma" w:hAnsi="Tahoma" w:cs="Tahoma"/>
        </w:rPr>
        <w:tab/>
      </w:r>
    </w:p>
    <w:p w14:paraId="02F66428" w14:textId="77777777" w:rsidR="00A07ECF" w:rsidRPr="005B0CAB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14:paraId="02F6642A" w14:textId="3D65CA89" w:rsidR="00A07ECF" w:rsidRDefault="005B0CAB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02F6642B" w14:textId="77777777"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14:paraId="02F6642C" w14:textId="77777777"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14:paraId="02F6642D" w14:textId="0517CDE1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uzavřely dne 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 Smlouvu o závazku veřejné služby a vyrovnávací platbě za jeho výkon, ev. č.  (dále jen „Smlouva“). Následně byly ke Smlouvě uzavřeny dodatky č. 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02F6642E" w14:textId="77777777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dohodly na následující změně smlouvy:</w:t>
      </w:r>
    </w:p>
    <w:p w14:paraId="02F6642F" w14:textId="0AE19DA8" w:rsidR="00CC7D41" w:rsidRDefault="00CC7D41" w:rsidP="00CC7D41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color w:val="4F81BD" w:themeColor="accent1"/>
        </w:rPr>
      </w:pPr>
      <w:r>
        <w:rPr>
          <w:rFonts w:ascii="Tahoma" w:hAnsi="Tahoma" w:cs="Tahoma"/>
          <w:u w:val="single"/>
        </w:rPr>
        <w:t>V Příloze č. I Smlouvy se ke dni ……… vklád</w:t>
      </w:r>
      <w:r w:rsidR="00A82E14">
        <w:rPr>
          <w:rFonts w:ascii="Tahoma" w:hAnsi="Tahoma" w:cs="Tahoma"/>
          <w:u w:val="single"/>
        </w:rPr>
        <w:t>á</w:t>
      </w:r>
      <w:r>
        <w:rPr>
          <w:rFonts w:ascii="Tahoma" w:hAnsi="Tahoma" w:cs="Tahoma"/>
          <w:u w:val="single"/>
        </w:rPr>
        <w:t xml:space="preserve"> nov</w:t>
      </w:r>
      <w:r w:rsidR="00A82E14">
        <w:rPr>
          <w:rFonts w:ascii="Tahoma" w:hAnsi="Tahoma" w:cs="Tahoma"/>
          <w:u w:val="single"/>
        </w:rPr>
        <w:t>á</w:t>
      </w:r>
      <w:r>
        <w:rPr>
          <w:rFonts w:ascii="Tahoma" w:hAnsi="Tahoma" w:cs="Tahoma"/>
          <w:u w:val="single"/>
        </w:rPr>
        <w:t xml:space="preserve"> sociální služb</w:t>
      </w:r>
      <w:r w:rsidR="00A82E14">
        <w:rPr>
          <w:rFonts w:ascii="Tahoma" w:hAnsi="Tahoma" w:cs="Tahoma"/>
          <w:u w:val="single"/>
        </w:rPr>
        <w:t>a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>………, ID 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, neboť předmětn</w:t>
      </w:r>
      <w:r w:rsidR="00A82E14">
        <w:rPr>
          <w:rFonts w:ascii="Tahoma" w:hAnsi="Tahoma" w:cs="Tahoma"/>
        </w:rPr>
        <w:t>á</w:t>
      </w:r>
      <w:r>
        <w:rPr>
          <w:rFonts w:ascii="Tahoma" w:hAnsi="Tahoma" w:cs="Tahoma"/>
        </w:rPr>
        <w:t xml:space="preserve"> sociální služb</w:t>
      </w:r>
      <w:r w:rsidR="00A82E14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vykonávan</w:t>
      </w:r>
      <w:r w:rsidR="00A82E14">
        <w:rPr>
          <w:rFonts w:ascii="Tahoma" w:hAnsi="Tahoma" w:cs="Tahoma"/>
        </w:rPr>
        <w:t>á</w:t>
      </w:r>
      <w:r>
        <w:rPr>
          <w:rFonts w:ascii="Tahoma" w:hAnsi="Tahoma" w:cs="Tahoma"/>
        </w:rPr>
        <w:t xml:space="preserve"> dle Smlouvy, bud</w:t>
      </w:r>
      <w:r w:rsidR="00BF79FD">
        <w:rPr>
          <w:rFonts w:ascii="Tahoma" w:hAnsi="Tahoma" w:cs="Tahoma"/>
        </w:rPr>
        <w:t>e</w:t>
      </w:r>
      <w:bookmarkStart w:id="0" w:name="_GoBack"/>
      <w:bookmarkEnd w:id="0"/>
      <w:r>
        <w:rPr>
          <w:rFonts w:ascii="Tahoma" w:hAnsi="Tahoma" w:cs="Tahoma"/>
        </w:rPr>
        <w:t xml:space="preserve"> součástí Krajské sítě sociálních služeb v Moravskoslezském kraji schválené Moravskoslezským krajem dle Střednědobého plánu rozvoje sociálních služeb v Moravskoslezském kraji na léta 20</w:t>
      </w:r>
      <w:r w:rsidR="00B81EEB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 – 202</w:t>
      </w:r>
      <w:r w:rsidR="00B81EEB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(dále jen „Krajské sítě“) od ……….. Dále se vypouští sociální služba 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 xml:space="preserve">., ID …………., která bude součástí Krajské sítě do </w:t>
      </w:r>
      <w:r w:rsidR="00CD01A6">
        <w:rPr>
          <w:rFonts w:ascii="Tahoma" w:hAnsi="Tahoma" w:cs="Tahoma"/>
        </w:rPr>
        <w:t>……..</w:t>
      </w:r>
      <w:r>
        <w:rPr>
          <w:rFonts w:ascii="Tahoma" w:hAnsi="Tahoma" w:cs="Tahoma"/>
          <w:color w:val="4F81BD" w:themeColor="accent1"/>
        </w:rPr>
        <w:t xml:space="preserve"> </w:t>
      </w:r>
      <w:r>
        <w:rPr>
          <w:rFonts w:ascii="Tahoma" w:hAnsi="Tahoma" w:cs="Tahoma"/>
        </w:rPr>
        <w:t>Změny jsou promítnuty do Přílohy č. I tohoto dodatku.</w:t>
      </w:r>
    </w:p>
    <w:p w14:paraId="02F66430" w14:textId="77777777" w:rsidR="003A0193" w:rsidRPr="00AF621E" w:rsidRDefault="003A0193" w:rsidP="00AF621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>V př</w:t>
      </w:r>
      <w:r w:rsidR="0017378D" w:rsidRPr="00AF621E">
        <w:rPr>
          <w:rFonts w:ascii="Tahoma" w:hAnsi="Tahoma" w:cs="Tahoma"/>
        </w:rPr>
        <w:t>í</w:t>
      </w:r>
      <w:r w:rsidRPr="00AF621E">
        <w:rPr>
          <w:rFonts w:ascii="Tahoma" w:hAnsi="Tahoma" w:cs="Tahoma"/>
        </w:rPr>
        <w:t xml:space="preserve">loze č. I Smlouvy, která je nedílnou součástí tohoto dodatku, jsou </w:t>
      </w:r>
      <w:r w:rsidR="0017378D" w:rsidRPr="00AF621E">
        <w:rPr>
          <w:rFonts w:ascii="Tahoma" w:hAnsi="Tahoma" w:cs="Tahoma"/>
        </w:rPr>
        <w:t xml:space="preserve">uvedeny </w:t>
      </w:r>
      <w:r w:rsidRPr="00AF621E">
        <w:rPr>
          <w:rFonts w:ascii="Tahoma" w:hAnsi="Tahoma" w:cs="Tahoma"/>
        </w:rPr>
        <w:t>všechny</w:t>
      </w:r>
      <w:r w:rsidR="0017378D" w:rsidRPr="00AF621E">
        <w:rPr>
          <w:rFonts w:ascii="Tahoma" w:hAnsi="Tahoma" w:cs="Tahoma"/>
        </w:rPr>
        <w:t xml:space="preserve"> sociální služby, které jsou pověřeny závazkem veřejné služby dle Smlouvy ve znění pozdějších dodatků.</w:t>
      </w:r>
    </w:p>
    <w:p w14:paraId="02F66431" w14:textId="77777777"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14:paraId="02F66432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14:paraId="02F66433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14:paraId="02F66434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14:paraId="02F66435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nabývá platnosti a účinnosti dnem jeho podpisu oběma smluvními stranami, </w:t>
      </w:r>
      <w:r w:rsidRPr="00CB7678">
        <w:rPr>
          <w:rFonts w:ascii="Tahoma" w:hAnsi="Tahoma" w:cs="Tahoma"/>
        </w:rPr>
        <w:t>nestanoví</w:t>
      </w:r>
      <w:r w:rsidRPr="00CB7678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 v registru smluv.</w:t>
      </w:r>
    </w:p>
    <w:p w14:paraId="02F66436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14:paraId="02F66437" w14:textId="77777777"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anonymizaci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 xml:space="preserve">v souladu s Nařízením Evropského parlamentu </w:t>
      </w:r>
      <w:r w:rsidR="001F2FDB">
        <w:rPr>
          <w:rFonts w:ascii="Tahoma" w:hAnsi="Tahoma" w:cs="Tahoma"/>
        </w:rPr>
        <w:t>a Rady (EU) 2016/679 ze dne 27. </w:t>
      </w:r>
      <w:r w:rsidR="00AC0376" w:rsidRPr="00124550">
        <w:rPr>
          <w:rFonts w:ascii="Tahoma" w:hAnsi="Tahoma" w:cs="Tahoma"/>
        </w:rPr>
        <w:t>dubna 2016 o ochraně fyzických osob v souvislosti se</w:t>
      </w:r>
      <w:r w:rsidR="009A53BE">
        <w:rPr>
          <w:rFonts w:ascii="Tahoma" w:hAnsi="Tahoma" w:cs="Tahoma"/>
        </w:rPr>
        <w:t xml:space="preserve"> zpracováním osobních údajů a o </w:t>
      </w:r>
      <w:r w:rsidR="00AC0376" w:rsidRPr="00124550">
        <w:rPr>
          <w:rFonts w:ascii="Tahoma" w:hAnsi="Tahoma" w:cs="Tahoma"/>
        </w:rPr>
        <w:t>volném pohybu těchto údajů a o zrušení směrnice 95/46/ES (obecné nařízení o ochraně osobních údajů</w:t>
      </w:r>
      <w:r w:rsidR="00AC0376">
        <w:rPr>
          <w:rFonts w:ascii="Tahoma" w:hAnsi="Tahoma" w:cs="Tahoma"/>
        </w:rPr>
        <w:t>).</w:t>
      </w:r>
    </w:p>
    <w:p w14:paraId="02F66438" w14:textId="77777777"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14:paraId="02F66439" w14:textId="77777777"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14:paraId="02F6643A" w14:textId="77777777"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2F6754">
        <w:rPr>
          <w:rFonts w:ascii="Tahoma" w:hAnsi="Tahoma" w:cs="Tahoma"/>
        </w:rPr>
        <w:t>…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996EB3">
        <w:rPr>
          <w:rFonts w:ascii="Tahoma" w:hAnsi="Tahoma" w:cs="Tahoma"/>
        </w:rPr>
        <w:t>………</w:t>
      </w:r>
      <w:proofErr w:type="gramStart"/>
      <w:r w:rsidR="00996EB3">
        <w:rPr>
          <w:rFonts w:ascii="Tahoma" w:hAnsi="Tahoma" w:cs="Tahoma"/>
        </w:rPr>
        <w:t>…</w:t>
      </w:r>
      <w:r w:rsidR="002F6754">
        <w:rPr>
          <w:rFonts w:ascii="Tahoma" w:hAnsi="Tahoma" w:cs="Tahoma"/>
        </w:rPr>
        <w:t>….</w:t>
      </w:r>
      <w:proofErr w:type="gramEnd"/>
      <w:r w:rsidR="002F6754">
        <w:rPr>
          <w:rFonts w:ascii="Tahoma" w:hAnsi="Tahoma" w:cs="Tahoma"/>
        </w:rPr>
        <w:t>.</w:t>
      </w:r>
    </w:p>
    <w:p w14:paraId="02F6643B" w14:textId="77777777"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</w:t>
      </w:r>
      <w:proofErr w:type="gramStart"/>
      <w:r w:rsidR="00B303E0">
        <w:rPr>
          <w:rFonts w:ascii="Tahoma" w:hAnsi="Tahoma" w:cs="Tahoma"/>
        </w:rPr>
        <w:t>…</w:t>
      </w:r>
      <w:r w:rsidR="009A53BE">
        <w:rPr>
          <w:rFonts w:ascii="Tahoma" w:hAnsi="Tahoma" w:cs="Tahoma"/>
        </w:rPr>
        <w:t>….</w:t>
      </w:r>
      <w:proofErr w:type="gramEnd"/>
      <w:r w:rsidR="009A53BE">
        <w:rPr>
          <w:rFonts w:ascii="Tahoma" w:hAnsi="Tahoma" w:cs="Tahoma"/>
        </w:rPr>
        <w:t>.</w:t>
      </w:r>
      <w:r w:rsidR="00B303E0">
        <w:rPr>
          <w:rFonts w:ascii="Tahoma" w:hAnsi="Tahoma" w:cs="Tahoma"/>
        </w:rPr>
        <w:t>………</w:t>
      </w:r>
    </w:p>
    <w:p w14:paraId="02F6643C" w14:textId="77777777"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14:paraId="02F6643D" w14:textId="77777777"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p w14:paraId="02F6643E" w14:textId="77777777" w:rsidR="008017D8" w:rsidRDefault="00996EB3" w:rsidP="00996EB3">
      <w:pPr>
        <w:spacing w:after="0" w:line="240" w:lineRule="auto"/>
        <w:ind w:left="5105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14:paraId="02F6643F" w14:textId="77777777" w:rsidR="002F6754" w:rsidRDefault="002F675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2F675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F66440" w14:textId="77777777" w:rsidR="000C168D" w:rsidRPr="0094085C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</w:rPr>
        <w:lastRenderedPageBreak/>
        <w:t>Příloha č. I:</w:t>
      </w:r>
      <w:r w:rsidR="006E14CD" w:rsidRPr="0094085C">
        <w:rPr>
          <w:rFonts w:ascii="Tahoma" w:hAnsi="Tahoma" w:cs="Tahoma"/>
          <w:b/>
        </w:rPr>
        <w:tab/>
      </w:r>
      <w:r w:rsidR="006E14CD" w:rsidRPr="0094085C">
        <w:rPr>
          <w:rFonts w:ascii="Tahoma" w:hAnsi="Tahoma" w:cs="Tahoma"/>
          <w:b/>
        </w:rPr>
        <w:tab/>
      </w:r>
      <w:r w:rsidRPr="0094085C">
        <w:rPr>
          <w:rFonts w:ascii="Tahoma" w:hAnsi="Tahoma" w:cs="Tahoma"/>
          <w:b/>
        </w:rPr>
        <w:t>Podrobný popis činnost</w:t>
      </w:r>
      <w:r w:rsidRPr="0094085C">
        <w:rPr>
          <w:rFonts w:ascii="Tahoma" w:hAnsi="Tahoma" w:cs="Tahoma"/>
          <w:b/>
          <w:bCs/>
        </w:rPr>
        <w:t>í</w:t>
      </w:r>
      <w:r w:rsidRPr="0094085C">
        <w:rPr>
          <w:rFonts w:ascii="Tahoma" w:hAnsi="Tahoma" w:cs="Tahoma"/>
          <w:b/>
        </w:rPr>
        <w:t xml:space="preserve"> </w:t>
      </w:r>
      <w:r w:rsidRPr="0094085C">
        <w:rPr>
          <w:rFonts w:ascii="Tahoma" w:hAnsi="Tahoma" w:cs="Tahoma"/>
          <w:b/>
          <w:bCs/>
        </w:rPr>
        <w:t>příjemce, které budou realizovány v režimu závazku veřejné služby</w:t>
      </w:r>
    </w:p>
    <w:p w14:paraId="02F66441" w14:textId="77777777" w:rsidR="00A27921" w:rsidRPr="0094085C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4085C" w14:paraId="02F66445" w14:textId="77777777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02F66442" w14:textId="77777777"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F66443" w14:textId="77777777"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02F66444" w14:textId="15BD4E7E" w:rsidR="00516B24" w:rsidRPr="0094085C" w:rsidRDefault="007F67C6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67C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Parametry služby</w:t>
            </w:r>
          </w:p>
        </w:tc>
      </w:tr>
      <w:tr w:rsidR="00516B24" w:rsidRPr="0094085C" w14:paraId="02F66449" w14:textId="77777777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14:paraId="02F66446" w14:textId="77777777"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F66447" w14:textId="77777777"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2F66448" w14:textId="48FF1F3D" w:rsidR="00516B24" w:rsidRPr="0094085C" w:rsidRDefault="005A7E02" w:rsidP="001F2F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7E02">
              <w:rPr>
                <w:rFonts w:ascii="Tahoma" w:hAnsi="Tahoma" w:cs="Tahoma"/>
                <w:color w:val="000000"/>
                <w:sz w:val="20"/>
                <w:szCs w:val="20"/>
              </w:rPr>
              <w:t>dle Krajské sítě sociálních služeb v Moravskoslezském kraji</w:t>
            </w:r>
          </w:p>
        </w:tc>
      </w:tr>
    </w:tbl>
    <w:p w14:paraId="02F6644A" w14:textId="77777777"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2F6754">
      <w:footerReference w:type="default" r:id="rId10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7EAB2" w14:textId="77777777" w:rsidR="005D35CC" w:rsidRDefault="005D35CC" w:rsidP="005051F5">
      <w:pPr>
        <w:spacing w:after="0" w:line="240" w:lineRule="auto"/>
      </w:pPr>
      <w:r>
        <w:separator/>
      </w:r>
    </w:p>
  </w:endnote>
  <w:endnote w:type="continuationSeparator" w:id="0">
    <w:p w14:paraId="65366D42" w14:textId="77777777" w:rsidR="005D35CC" w:rsidRDefault="005D35CC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2794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2F6644F" w14:textId="77777777"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2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2F66450" w14:textId="77777777" w:rsidR="005051F5" w:rsidRDefault="005051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67192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2F66451" w14:textId="77777777" w:rsidR="002F6754" w:rsidRPr="00A41E5B" w:rsidRDefault="002F6754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1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2F66452" w14:textId="77777777" w:rsidR="002F6754" w:rsidRDefault="002F67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C5D6E" w14:textId="77777777" w:rsidR="005D35CC" w:rsidRDefault="005D35CC" w:rsidP="005051F5">
      <w:pPr>
        <w:spacing w:after="0" w:line="240" w:lineRule="auto"/>
      </w:pPr>
      <w:r>
        <w:separator/>
      </w:r>
    </w:p>
  </w:footnote>
  <w:footnote w:type="continuationSeparator" w:id="0">
    <w:p w14:paraId="7DEAA4E8" w14:textId="77777777" w:rsidR="005D35CC" w:rsidRDefault="005D35CC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01A0"/>
    <w:rsid w:val="00014851"/>
    <w:rsid w:val="000268B1"/>
    <w:rsid w:val="0004545B"/>
    <w:rsid w:val="000659FA"/>
    <w:rsid w:val="00074DB5"/>
    <w:rsid w:val="00094B34"/>
    <w:rsid w:val="000B25F9"/>
    <w:rsid w:val="000C168D"/>
    <w:rsid w:val="000C428C"/>
    <w:rsid w:val="000E43A3"/>
    <w:rsid w:val="000F21CD"/>
    <w:rsid w:val="000F787F"/>
    <w:rsid w:val="001059D3"/>
    <w:rsid w:val="001118FC"/>
    <w:rsid w:val="001463D0"/>
    <w:rsid w:val="001715C7"/>
    <w:rsid w:val="0017378D"/>
    <w:rsid w:val="00176467"/>
    <w:rsid w:val="0019414C"/>
    <w:rsid w:val="00197EBF"/>
    <w:rsid w:val="001A4E10"/>
    <w:rsid w:val="001A75D1"/>
    <w:rsid w:val="001B5F37"/>
    <w:rsid w:val="001D24BA"/>
    <w:rsid w:val="001F2FDB"/>
    <w:rsid w:val="002054B4"/>
    <w:rsid w:val="0024731A"/>
    <w:rsid w:val="00272677"/>
    <w:rsid w:val="0027628D"/>
    <w:rsid w:val="0028627D"/>
    <w:rsid w:val="00291DAA"/>
    <w:rsid w:val="002C61DD"/>
    <w:rsid w:val="002D0A04"/>
    <w:rsid w:val="002E0064"/>
    <w:rsid w:val="002F6754"/>
    <w:rsid w:val="00310590"/>
    <w:rsid w:val="00326075"/>
    <w:rsid w:val="00333AA9"/>
    <w:rsid w:val="00363403"/>
    <w:rsid w:val="00397B1F"/>
    <w:rsid w:val="003A0193"/>
    <w:rsid w:val="003A133B"/>
    <w:rsid w:val="003A2DFF"/>
    <w:rsid w:val="003B633E"/>
    <w:rsid w:val="003C3ABC"/>
    <w:rsid w:val="003C6EC7"/>
    <w:rsid w:val="003E0011"/>
    <w:rsid w:val="003E32EC"/>
    <w:rsid w:val="00413488"/>
    <w:rsid w:val="00454A66"/>
    <w:rsid w:val="0047400F"/>
    <w:rsid w:val="00477C0E"/>
    <w:rsid w:val="004907D6"/>
    <w:rsid w:val="004C60D7"/>
    <w:rsid w:val="004E5646"/>
    <w:rsid w:val="004F74F7"/>
    <w:rsid w:val="00501596"/>
    <w:rsid w:val="005051F5"/>
    <w:rsid w:val="00516B24"/>
    <w:rsid w:val="00530F94"/>
    <w:rsid w:val="005332E9"/>
    <w:rsid w:val="00563907"/>
    <w:rsid w:val="0056729D"/>
    <w:rsid w:val="005853A6"/>
    <w:rsid w:val="00592FFB"/>
    <w:rsid w:val="005A22DF"/>
    <w:rsid w:val="005A7E02"/>
    <w:rsid w:val="005B0CAB"/>
    <w:rsid w:val="005B1DBD"/>
    <w:rsid w:val="005C21EC"/>
    <w:rsid w:val="005C3C4A"/>
    <w:rsid w:val="005D35CC"/>
    <w:rsid w:val="005D6665"/>
    <w:rsid w:val="005E3253"/>
    <w:rsid w:val="005F40E4"/>
    <w:rsid w:val="00601A70"/>
    <w:rsid w:val="006100CA"/>
    <w:rsid w:val="00610990"/>
    <w:rsid w:val="006249B9"/>
    <w:rsid w:val="006261E1"/>
    <w:rsid w:val="00672342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700576"/>
    <w:rsid w:val="0070668B"/>
    <w:rsid w:val="00726F2A"/>
    <w:rsid w:val="00733ABC"/>
    <w:rsid w:val="00750CB4"/>
    <w:rsid w:val="0076460C"/>
    <w:rsid w:val="0077168C"/>
    <w:rsid w:val="007826E0"/>
    <w:rsid w:val="007A4715"/>
    <w:rsid w:val="007B00BC"/>
    <w:rsid w:val="007F41F8"/>
    <w:rsid w:val="007F67C6"/>
    <w:rsid w:val="007F79C4"/>
    <w:rsid w:val="008017D8"/>
    <w:rsid w:val="00802365"/>
    <w:rsid w:val="008367B7"/>
    <w:rsid w:val="00847333"/>
    <w:rsid w:val="0086197A"/>
    <w:rsid w:val="00862BE1"/>
    <w:rsid w:val="008756B9"/>
    <w:rsid w:val="00884276"/>
    <w:rsid w:val="008C5692"/>
    <w:rsid w:val="008E05CC"/>
    <w:rsid w:val="008E240D"/>
    <w:rsid w:val="008E6D4F"/>
    <w:rsid w:val="008F790A"/>
    <w:rsid w:val="009130C1"/>
    <w:rsid w:val="0094085C"/>
    <w:rsid w:val="009574A7"/>
    <w:rsid w:val="00974E10"/>
    <w:rsid w:val="00995F1C"/>
    <w:rsid w:val="00996EB3"/>
    <w:rsid w:val="009A53BE"/>
    <w:rsid w:val="009B3093"/>
    <w:rsid w:val="009C4384"/>
    <w:rsid w:val="009D0037"/>
    <w:rsid w:val="009D64C7"/>
    <w:rsid w:val="009E3BC5"/>
    <w:rsid w:val="009F4373"/>
    <w:rsid w:val="00A02F92"/>
    <w:rsid w:val="00A0740E"/>
    <w:rsid w:val="00A07E8A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81CF7"/>
    <w:rsid w:val="00A82E14"/>
    <w:rsid w:val="00A9058F"/>
    <w:rsid w:val="00AA6663"/>
    <w:rsid w:val="00AC0376"/>
    <w:rsid w:val="00AC34B7"/>
    <w:rsid w:val="00AC5497"/>
    <w:rsid w:val="00AD165A"/>
    <w:rsid w:val="00AD7112"/>
    <w:rsid w:val="00AF621E"/>
    <w:rsid w:val="00B004E8"/>
    <w:rsid w:val="00B303E0"/>
    <w:rsid w:val="00B36DAB"/>
    <w:rsid w:val="00B44EA7"/>
    <w:rsid w:val="00B524FF"/>
    <w:rsid w:val="00B740F5"/>
    <w:rsid w:val="00B81EEB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BF79FD"/>
    <w:rsid w:val="00C34BC2"/>
    <w:rsid w:val="00C55D2D"/>
    <w:rsid w:val="00C713DA"/>
    <w:rsid w:val="00C80A21"/>
    <w:rsid w:val="00C953B7"/>
    <w:rsid w:val="00CA52B6"/>
    <w:rsid w:val="00CA6453"/>
    <w:rsid w:val="00CA6EA0"/>
    <w:rsid w:val="00CB257F"/>
    <w:rsid w:val="00CB7678"/>
    <w:rsid w:val="00CC3722"/>
    <w:rsid w:val="00CC49D6"/>
    <w:rsid w:val="00CC4A28"/>
    <w:rsid w:val="00CC7D41"/>
    <w:rsid w:val="00CD01A6"/>
    <w:rsid w:val="00CD2E48"/>
    <w:rsid w:val="00CE55B2"/>
    <w:rsid w:val="00CE6A98"/>
    <w:rsid w:val="00D04C32"/>
    <w:rsid w:val="00D04C36"/>
    <w:rsid w:val="00D068AC"/>
    <w:rsid w:val="00D2730C"/>
    <w:rsid w:val="00D53814"/>
    <w:rsid w:val="00D548A0"/>
    <w:rsid w:val="00D62135"/>
    <w:rsid w:val="00D64B59"/>
    <w:rsid w:val="00D73DA0"/>
    <w:rsid w:val="00D76EAA"/>
    <w:rsid w:val="00D9204B"/>
    <w:rsid w:val="00DB3E62"/>
    <w:rsid w:val="00E01D74"/>
    <w:rsid w:val="00E179E6"/>
    <w:rsid w:val="00E17BD2"/>
    <w:rsid w:val="00E20BA5"/>
    <w:rsid w:val="00E215B1"/>
    <w:rsid w:val="00E3181A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ED5E70"/>
    <w:rsid w:val="00EF727F"/>
    <w:rsid w:val="00F06D4B"/>
    <w:rsid w:val="00F21929"/>
    <w:rsid w:val="00F21F90"/>
    <w:rsid w:val="00F25288"/>
    <w:rsid w:val="00F42C42"/>
    <w:rsid w:val="00F47D95"/>
    <w:rsid w:val="00F61D99"/>
    <w:rsid w:val="00F91935"/>
    <w:rsid w:val="00F96D4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6419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5726-B194-478B-BE57-F8405E48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14</cp:revision>
  <cp:lastPrinted>2018-11-09T09:44:00Z</cp:lastPrinted>
  <dcterms:created xsi:type="dcterms:W3CDTF">2019-10-18T10:48:00Z</dcterms:created>
  <dcterms:modified xsi:type="dcterms:W3CDTF">2020-11-25T11:14:00Z</dcterms:modified>
</cp:coreProperties>
</file>