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1A" w:rsidRDefault="00C47935">
      <w:pPr>
        <w:rPr>
          <w:sz w:val="24"/>
          <w:szCs w:val="24"/>
        </w:rPr>
      </w:pPr>
      <w:r w:rsidRPr="00D10C20">
        <w:rPr>
          <w:sz w:val="24"/>
          <w:szCs w:val="24"/>
        </w:rPr>
        <w:t>Popis projektu</w:t>
      </w:r>
      <w:r w:rsidR="00D10C20">
        <w:rPr>
          <w:sz w:val="24"/>
          <w:szCs w:val="24"/>
        </w:rPr>
        <w:t xml:space="preserve"> </w:t>
      </w:r>
      <w:r w:rsidR="00D10C20" w:rsidRPr="00C44F1B">
        <w:rPr>
          <w:sz w:val="24"/>
          <w:szCs w:val="24"/>
        </w:rPr>
        <w:t>Rekonstrukce kotelny a oprava komunikací v areálu Bílovecké nemocnice a.s.</w:t>
      </w:r>
    </w:p>
    <w:p w:rsidR="00C44F1B" w:rsidRPr="00D10C20" w:rsidRDefault="00C44F1B">
      <w:pPr>
        <w:rPr>
          <w:sz w:val="24"/>
          <w:szCs w:val="24"/>
        </w:rPr>
      </w:pPr>
    </w:p>
    <w:p w:rsidR="00C47935" w:rsidRPr="00816CFF" w:rsidRDefault="00C47935" w:rsidP="00C47935">
      <w:pPr>
        <w:rPr>
          <w:b/>
          <w:sz w:val="24"/>
          <w:szCs w:val="24"/>
        </w:rPr>
      </w:pPr>
      <w:r w:rsidRPr="00816CFF">
        <w:rPr>
          <w:b/>
          <w:sz w:val="24"/>
          <w:szCs w:val="24"/>
        </w:rPr>
        <w:t>I Rekonstrukce kotelny</w:t>
      </w:r>
    </w:p>
    <w:p w:rsidR="00816CFF" w:rsidRDefault="00816CFF" w:rsidP="00C47935">
      <w:pPr>
        <w:jc w:val="both"/>
      </w:pPr>
      <w:r w:rsidRPr="00816CFF">
        <w:t xml:space="preserve">Stávající kotelna je v havarijním stavu a energeticky zastaralá a opravy by byly ekonomicky náročné. V havarijním stavu jsou i ležaté rozvody TUV včetně uzavíracích armatur. </w:t>
      </w:r>
      <w:r w:rsidRPr="00C47935">
        <w:t xml:space="preserve">Po zateplení celé nemocnice se snížila energetická náročnost budov, čímž došlo k podstatnému snížení spotřeby tepla na vytápění a stávající kotelna je předimenzovaná, rovněž tak zásobníky na teplou vodu. </w:t>
      </w:r>
      <w:r w:rsidRPr="00816CFF">
        <w:t xml:space="preserve">S realizací rekonstrukce kotelny bude dále řešeno napojení a výměna stoupaček stávajících rozvodů. Projektová dokumentace je zpracována, v současné době probíhají výběrová řízení na realizaci stavby a technický dozor. Předpokládá se, že samotná realizace bude probíhat do konce roku 2016, pokud to umožní klimatické podmínky.  </w:t>
      </w:r>
    </w:p>
    <w:p w:rsidR="00C47935" w:rsidRPr="00247C5C" w:rsidRDefault="00C47935" w:rsidP="00C47935">
      <w:pPr>
        <w:jc w:val="both"/>
        <w:rPr>
          <w:b/>
        </w:rPr>
      </w:pPr>
      <w:r w:rsidRPr="00C44F1B">
        <w:rPr>
          <w:b/>
        </w:rPr>
        <w:t xml:space="preserve">Předpokládané náklady </w:t>
      </w:r>
      <w:r w:rsidR="00D10C20" w:rsidRPr="00C44F1B">
        <w:rPr>
          <w:b/>
        </w:rPr>
        <w:t>jsou ve výši 7 mil. Kč.</w:t>
      </w:r>
      <w:r w:rsidR="00D10C20">
        <w:t xml:space="preserve"> Zahrnují výdaje na administraci veřejných zakázek, zpracování projektové dokumentace, na realizaci stavebních prací, vč. výměny stávajícího rozvodu, technického dozoru.</w:t>
      </w:r>
      <w:r w:rsidR="00511C25">
        <w:t xml:space="preserve"> </w:t>
      </w:r>
      <w:r w:rsidR="00511C25" w:rsidRPr="00247C5C">
        <w:rPr>
          <w:b/>
        </w:rPr>
        <w:t>Z toho investiční výdaje 6 mil. Kč a neinvestiční výdaje 1 mil. Kč (výměna stávajícího rozvodu).</w:t>
      </w:r>
    </w:p>
    <w:p w:rsidR="00C47935" w:rsidRDefault="00725C76" w:rsidP="00725C76">
      <w:pPr>
        <w:jc w:val="both"/>
      </w:pPr>
      <w:r w:rsidRPr="00725C76">
        <w:t xml:space="preserve">Na základě původního požadavku </w:t>
      </w:r>
      <w:r>
        <w:t>b</w:t>
      </w:r>
      <w:r w:rsidRPr="00725C76">
        <w:t>ylo plánováno, že součástí rekonstrukce kotelny bude také pořízení kogenerační jednotky. Po zhodnocení energetické náročnosti a předpokládanému využití kogenerační jednotky bylo od tohoto ustoupeno, čímž došlo také ke snížení předpokládaných výdajů z 12 mil. Kč na cca 7 mil. Kč.</w:t>
      </w:r>
      <w:r>
        <w:t xml:space="preserve"> </w:t>
      </w:r>
      <w:r w:rsidRPr="00725C76">
        <w:t xml:space="preserve">Z toho důvodu žádá Bílovecká nemocnice, a.s., o rozšíření akce, a to na opravu cesty a přilehlých chodníků, při čemž celková požadovaná částka se nemění.  </w:t>
      </w:r>
    </w:p>
    <w:p w:rsidR="00816CFF" w:rsidRDefault="00816CFF" w:rsidP="00725C76">
      <w:pPr>
        <w:jc w:val="both"/>
      </w:pPr>
    </w:p>
    <w:p w:rsidR="00C47935" w:rsidRPr="00816CFF" w:rsidRDefault="00C47935">
      <w:pPr>
        <w:rPr>
          <w:b/>
          <w:sz w:val="24"/>
          <w:szCs w:val="24"/>
        </w:rPr>
      </w:pPr>
      <w:r w:rsidRPr="00816CFF">
        <w:rPr>
          <w:b/>
          <w:sz w:val="24"/>
          <w:szCs w:val="24"/>
        </w:rPr>
        <w:t>II Oprava komunikace</w:t>
      </w:r>
    </w:p>
    <w:p w:rsidR="00C47935" w:rsidRDefault="00D10C20" w:rsidP="00D10C20">
      <w:pPr>
        <w:jc w:val="both"/>
      </w:pPr>
      <w:r>
        <w:t xml:space="preserve">Jedná se o cestu v areálu nemocnice od vrátnice kolem budovy A, B, C a k parkovišti – viz příloha č. 2 žádosti. Cesta je několik let v dezolátním stavu (výtluky, díry, popraskaný povrch). Je nutné odfrézování na podklad a položení nové vrstvy. Zároveň plánujeme i opravu </w:t>
      </w:r>
      <w:r w:rsidR="00C44F1B">
        <w:t xml:space="preserve">přilehlých </w:t>
      </w:r>
      <w:r>
        <w:t xml:space="preserve">chodníků. </w:t>
      </w:r>
      <w:r w:rsidR="005E1B50" w:rsidRPr="005E1B50">
        <w:t>Zpracování projektové dokumentace se plánuje do konce roku 2016. Realizace se předpokládá v období 5 - 7/2017 po ukončení zimní sezony a ukončení jiných stavebních projektů, které jsou v Bílovecké nemocnici, a.s. realizovány.</w:t>
      </w:r>
    </w:p>
    <w:p w:rsidR="00D10C20" w:rsidRDefault="00D10C20" w:rsidP="00D10C20">
      <w:pPr>
        <w:jc w:val="both"/>
      </w:pPr>
      <w:r w:rsidRPr="00C44F1B">
        <w:rPr>
          <w:b/>
        </w:rPr>
        <w:t xml:space="preserve">Předpokládané náklady jsou ve výši </w:t>
      </w:r>
      <w:r w:rsidR="00511C25">
        <w:rPr>
          <w:b/>
        </w:rPr>
        <w:t>2,7</w:t>
      </w:r>
      <w:r w:rsidRPr="00C44F1B">
        <w:rPr>
          <w:b/>
        </w:rPr>
        <w:t xml:space="preserve"> mil. Kč.</w:t>
      </w:r>
      <w:r>
        <w:t xml:space="preserve"> Zahrnují výdaje na administraci veřejných zakázek, na realizaci stavebních prací, technického dozoru.</w:t>
      </w:r>
      <w:r w:rsidR="00511C25">
        <w:t xml:space="preserve"> </w:t>
      </w:r>
      <w:r w:rsidR="00511C25" w:rsidRPr="00247C5C">
        <w:rPr>
          <w:b/>
        </w:rPr>
        <w:t>Jedná se o neinvestiční výdaje.</w:t>
      </w:r>
      <w:bookmarkStart w:id="0" w:name="_GoBack"/>
      <w:bookmarkEnd w:id="0"/>
    </w:p>
    <w:p w:rsidR="00C44F1B" w:rsidRDefault="00C44F1B" w:rsidP="00D10C20">
      <w:pPr>
        <w:jc w:val="both"/>
      </w:pPr>
    </w:p>
    <w:p w:rsidR="00C44F1B" w:rsidRPr="00C44F1B" w:rsidRDefault="00C44F1B" w:rsidP="00D10C20">
      <w:pPr>
        <w:jc w:val="both"/>
        <w:rPr>
          <w:b/>
        </w:rPr>
      </w:pPr>
      <w:r w:rsidRPr="00C44F1B">
        <w:rPr>
          <w:b/>
        </w:rPr>
        <w:t>III Předpokládaný zdroj financování: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1418"/>
        <w:gridCol w:w="1417"/>
      </w:tblGrid>
      <w:tr w:rsidR="006A35A5" w:rsidRPr="00C44F1B" w:rsidTr="006A35A5">
        <w:tc>
          <w:tcPr>
            <w:tcW w:w="2547" w:type="dxa"/>
          </w:tcPr>
          <w:p w:rsidR="006A35A5" w:rsidRDefault="006A35A5" w:rsidP="00C44F1B">
            <w:pPr>
              <w:jc w:val="both"/>
            </w:pPr>
          </w:p>
        </w:tc>
        <w:tc>
          <w:tcPr>
            <w:tcW w:w="992" w:type="dxa"/>
          </w:tcPr>
          <w:p w:rsidR="006A35A5" w:rsidRDefault="006A35A5" w:rsidP="00675F1B">
            <w:pPr>
              <w:jc w:val="both"/>
            </w:pPr>
            <w:r>
              <w:t>Celkem</w:t>
            </w:r>
          </w:p>
        </w:tc>
        <w:tc>
          <w:tcPr>
            <w:tcW w:w="1418" w:type="dxa"/>
          </w:tcPr>
          <w:p w:rsidR="006A35A5" w:rsidRDefault="006A35A5" w:rsidP="00675F1B">
            <w:pPr>
              <w:jc w:val="both"/>
            </w:pPr>
            <w:r>
              <w:t>Investiční</w:t>
            </w:r>
          </w:p>
        </w:tc>
        <w:tc>
          <w:tcPr>
            <w:tcW w:w="1417" w:type="dxa"/>
          </w:tcPr>
          <w:p w:rsidR="006A35A5" w:rsidRDefault="006A35A5" w:rsidP="00675F1B">
            <w:pPr>
              <w:jc w:val="both"/>
            </w:pPr>
            <w:r>
              <w:t>Neinvestiční</w:t>
            </w:r>
          </w:p>
        </w:tc>
      </w:tr>
      <w:tr w:rsidR="006A35A5" w:rsidRPr="00C44F1B" w:rsidTr="006A35A5">
        <w:tc>
          <w:tcPr>
            <w:tcW w:w="2547" w:type="dxa"/>
          </w:tcPr>
          <w:p w:rsidR="006A35A5" w:rsidRPr="00C44F1B" w:rsidRDefault="006A35A5" w:rsidP="00C44F1B">
            <w:pPr>
              <w:jc w:val="both"/>
            </w:pPr>
            <w:r>
              <w:t>Náklady projektu</w:t>
            </w:r>
          </w:p>
        </w:tc>
        <w:tc>
          <w:tcPr>
            <w:tcW w:w="992" w:type="dxa"/>
          </w:tcPr>
          <w:p w:rsidR="006A35A5" w:rsidRPr="00C44F1B" w:rsidRDefault="006A35A5" w:rsidP="006A35A5">
            <w:pPr>
              <w:ind w:right="98"/>
              <w:jc w:val="right"/>
            </w:pPr>
            <w:r>
              <w:t>9,70</w:t>
            </w:r>
            <w:r w:rsidRPr="00C44F1B">
              <w:t xml:space="preserve"> </w:t>
            </w:r>
          </w:p>
        </w:tc>
        <w:tc>
          <w:tcPr>
            <w:tcW w:w="1418" w:type="dxa"/>
          </w:tcPr>
          <w:p w:rsidR="006A35A5" w:rsidRDefault="006A35A5" w:rsidP="006A35A5">
            <w:pPr>
              <w:ind w:right="176"/>
              <w:jc w:val="right"/>
            </w:pPr>
            <w:r>
              <w:t>6,00</w:t>
            </w:r>
          </w:p>
        </w:tc>
        <w:tc>
          <w:tcPr>
            <w:tcW w:w="1417" w:type="dxa"/>
          </w:tcPr>
          <w:p w:rsidR="006A35A5" w:rsidRDefault="006A35A5" w:rsidP="006A35A5">
            <w:pPr>
              <w:ind w:right="175"/>
              <w:jc w:val="right"/>
            </w:pPr>
            <w:r>
              <w:t>3,70</w:t>
            </w:r>
          </w:p>
        </w:tc>
      </w:tr>
      <w:tr w:rsidR="006A35A5" w:rsidRPr="00C44F1B" w:rsidTr="006A35A5">
        <w:tc>
          <w:tcPr>
            <w:tcW w:w="2547" w:type="dxa"/>
          </w:tcPr>
          <w:p w:rsidR="006A35A5" w:rsidRPr="006A35A5" w:rsidRDefault="006A35A5" w:rsidP="00C44F1B">
            <w:pPr>
              <w:jc w:val="both"/>
              <w:rPr>
                <w:b/>
              </w:rPr>
            </w:pPr>
            <w:r w:rsidRPr="006A35A5">
              <w:rPr>
                <w:b/>
              </w:rPr>
              <w:t xml:space="preserve">Požadovaná výše dotace </w:t>
            </w:r>
          </w:p>
        </w:tc>
        <w:tc>
          <w:tcPr>
            <w:tcW w:w="992" w:type="dxa"/>
          </w:tcPr>
          <w:p w:rsidR="006A35A5" w:rsidRPr="006A35A5" w:rsidRDefault="006A35A5" w:rsidP="006A35A5">
            <w:pPr>
              <w:ind w:right="98"/>
              <w:jc w:val="right"/>
              <w:rPr>
                <w:b/>
              </w:rPr>
            </w:pPr>
            <w:r w:rsidRPr="006A35A5">
              <w:rPr>
                <w:b/>
              </w:rPr>
              <w:t xml:space="preserve">8,41 </w:t>
            </w:r>
          </w:p>
        </w:tc>
        <w:tc>
          <w:tcPr>
            <w:tcW w:w="1418" w:type="dxa"/>
          </w:tcPr>
          <w:p w:rsidR="006A35A5" w:rsidRPr="006A35A5" w:rsidRDefault="006A35A5" w:rsidP="006A35A5">
            <w:pPr>
              <w:ind w:right="176"/>
              <w:jc w:val="right"/>
              <w:rPr>
                <w:b/>
              </w:rPr>
            </w:pPr>
            <w:r w:rsidRPr="006A35A5">
              <w:rPr>
                <w:b/>
              </w:rPr>
              <w:t>5,50</w:t>
            </w:r>
          </w:p>
        </w:tc>
        <w:tc>
          <w:tcPr>
            <w:tcW w:w="1417" w:type="dxa"/>
          </w:tcPr>
          <w:p w:rsidR="006A35A5" w:rsidRPr="006A35A5" w:rsidRDefault="006A35A5" w:rsidP="006A35A5">
            <w:pPr>
              <w:ind w:right="175"/>
              <w:jc w:val="right"/>
              <w:rPr>
                <w:b/>
              </w:rPr>
            </w:pPr>
            <w:r w:rsidRPr="006A35A5">
              <w:rPr>
                <w:b/>
              </w:rPr>
              <w:t>2,91</w:t>
            </w:r>
          </w:p>
        </w:tc>
      </w:tr>
      <w:tr w:rsidR="006A35A5" w:rsidTr="006A35A5">
        <w:tc>
          <w:tcPr>
            <w:tcW w:w="2547" w:type="dxa"/>
          </w:tcPr>
          <w:p w:rsidR="006A35A5" w:rsidRDefault="006A35A5" w:rsidP="00C44F1B">
            <w:pPr>
              <w:jc w:val="both"/>
            </w:pPr>
            <w:r w:rsidRPr="00C44F1B">
              <w:t xml:space="preserve">Vlastní zdroje </w:t>
            </w:r>
          </w:p>
        </w:tc>
        <w:tc>
          <w:tcPr>
            <w:tcW w:w="992" w:type="dxa"/>
          </w:tcPr>
          <w:p w:rsidR="006A35A5" w:rsidRPr="00C44F1B" w:rsidRDefault="006A35A5" w:rsidP="006A35A5">
            <w:pPr>
              <w:ind w:right="98"/>
              <w:jc w:val="right"/>
            </w:pPr>
            <w:r>
              <w:t xml:space="preserve">1,29 </w:t>
            </w:r>
          </w:p>
        </w:tc>
        <w:tc>
          <w:tcPr>
            <w:tcW w:w="1418" w:type="dxa"/>
          </w:tcPr>
          <w:p w:rsidR="006A35A5" w:rsidRDefault="006A35A5" w:rsidP="006A35A5">
            <w:pPr>
              <w:ind w:right="176"/>
              <w:jc w:val="right"/>
            </w:pPr>
            <w:r>
              <w:t>0,50</w:t>
            </w:r>
          </w:p>
        </w:tc>
        <w:tc>
          <w:tcPr>
            <w:tcW w:w="1417" w:type="dxa"/>
          </w:tcPr>
          <w:p w:rsidR="006A35A5" w:rsidRDefault="006A35A5" w:rsidP="006A35A5">
            <w:pPr>
              <w:ind w:right="175"/>
              <w:jc w:val="right"/>
            </w:pPr>
            <w:r>
              <w:t>0,79</w:t>
            </w:r>
          </w:p>
        </w:tc>
      </w:tr>
    </w:tbl>
    <w:p w:rsidR="00C44F1B" w:rsidRDefault="00511C25" w:rsidP="00C44F1B">
      <w:pPr>
        <w:jc w:val="both"/>
      </w:pPr>
      <w:r>
        <w:t xml:space="preserve"> </w:t>
      </w:r>
      <w:r w:rsidR="006A35A5">
        <w:t>v mil. Kč</w:t>
      </w:r>
    </w:p>
    <w:p w:rsidR="00511C25" w:rsidRDefault="00511C25" w:rsidP="00C44F1B">
      <w:pPr>
        <w:jc w:val="both"/>
      </w:pPr>
    </w:p>
    <w:sectPr w:rsidR="00511C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9F7" w:rsidRDefault="00AE59F7" w:rsidP="007A39A4">
      <w:pPr>
        <w:spacing w:after="0" w:line="240" w:lineRule="auto"/>
      </w:pPr>
      <w:r>
        <w:separator/>
      </w:r>
    </w:p>
  </w:endnote>
  <w:endnote w:type="continuationSeparator" w:id="0">
    <w:p w:rsidR="00AE59F7" w:rsidRDefault="00AE59F7" w:rsidP="007A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9F7" w:rsidRDefault="00AE59F7" w:rsidP="007A39A4">
      <w:pPr>
        <w:spacing w:after="0" w:line="240" w:lineRule="auto"/>
      </w:pPr>
      <w:r>
        <w:separator/>
      </w:r>
    </w:p>
  </w:footnote>
  <w:footnote w:type="continuationSeparator" w:id="0">
    <w:p w:rsidR="00AE59F7" w:rsidRDefault="00AE59F7" w:rsidP="007A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9A4" w:rsidRDefault="007A39A4">
    <w:pPr>
      <w:pStyle w:val="Zhlav"/>
    </w:pPr>
    <w:r>
      <w:t>Příloha č. 1 žádosti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03DEA"/>
    <w:multiLevelType w:val="hybridMultilevel"/>
    <w:tmpl w:val="18500660"/>
    <w:lvl w:ilvl="0" w:tplc="12245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35"/>
    <w:rsid w:val="00247C5C"/>
    <w:rsid w:val="00511C25"/>
    <w:rsid w:val="005E1B50"/>
    <w:rsid w:val="00623F4F"/>
    <w:rsid w:val="006A35A5"/>
    <w:rsid w:val="00725C76"/>
    <w:rsid w:val="007A39A4"/>
    <w:rsid w:val="00816CFF"/>
    <w:rsid w:val="00A4019F"/>
    <w:rsid w:val="00AE59F7"/>
    <w:rsid w:val="00C44F1B"/>
    <w:rsid w:val="00C47935"/>
    <w:rsid w:val="00C85C36"/>
    <w:rsid w:val="00D10C20"/>
    <w:rsid w:val="00ED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BCC62-B5AF-4D80-9B3F-6EA8CC18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7935"/>
    <w:pPr>
      <w:ind w:left="720"/>
      <w:contextualSpacing/>
    </w:pPr>
  </w:style>
  <w:style w:type="table" w:styleId="Mkatabulky">
    <w:name w:val="Table Grid"/>
    <w:basedOn w:val="Normlntabulka"/>
    <w:uiPriority w:val="39"/>
    <w:rsid w:val="00C4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A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9A4"/>
  </w:style>
  <w:style w:type="paragraph" w:styleId="Zpat">
    <w:name w:val="footer"/>
    <w:basedOn w:val="Normln"/>
    <w:link w:val="ZpatChar"/>
    <w:uiPriority w:val="99"/>
    <w:unhideWhenUsed/>
    <w:rsid w:val="007A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9A4"/>
  </w:style>
  <w:style w:type="paragraph" w:styleId="Textbubliny">
    <w:name w:val="Balloon Text"/>
    <w:basedOn w:val="Normln"/>
    <w:link w:val="TextbublinyChar"/>
    <w:uiPriority w:val="99"/>
    <w:semiHidden/>
    <w:unhideWhenUsed/>
    <w:rsid w:val="007A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Holková Lenka</dc:creator>
  <cp:keywords/>
  <dc:description/>
  <cp:lastModifiedBy>Holková Lenka</cp:lastModifiedBy>
  <cp:revision>10</cp:revision>
  <cp:lastPrinted>2016-08-25T07:40:00Z</cp:lastPrinted>
  <dcterms:created xsi:type="dcterms:W3CDTF">2016-08-23T09:11:00Z</dcterms:created>
  <dcterms:modified xsi:type="dcterms:W3CDTF">2016-08-30T05:42:00Z</dcterms:modified>
</cp:coreProperties>
</file>