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75D9D65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43120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38206BD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67AAE">
        <w:rPr>
          <w:rFonts w:ascii="Tahoma" w:hAnsi="Tahoma" w:cs="Tahoma"/>
        </w:rPr>
        <w:t>1</w:t>
      </w:r>
      <w:r w:rsidR="00ED3970">
        <w:rPr>
          <w:rFonts w:ascii="Tahoma" w:hAnsi="Tahoma" w:cs="Tahoma"/>
        </w:rPr>
        <w:t>9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645D764F" w14:textId="6F807FFB" w:rsidR="003878B5" w:rsidRPr="00314584" w:rsidRDefault="003878B5" w:rsidP="00067AAE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878B5" w:rsidRPr="003878B5" w14:paraId="726EC593" w14:textId="77777777" w:rsidTr="001B5314">
        <w:trPr>
          <w:trHeight w:val="1265"/>
        </w:trPr>
        <w:tc>
          <w:tcPr>
            <w:tcW w:w="496" w:type="dxa"/>
            <w:shd w:val="clear" w:color="auto" w:fill="auto"/>
          </w:tcPr>
          <w:p w14:paraId="70908EC3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14:paraId="74C1B56A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bere na vědomí</w:t>
            </w:r>
          </w:p>
          <w:p w14:paraId="465996F9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</w:p>
          <w:p w14:paraId="7601A4D9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žádost Zdravotního ústavu se sídlem v Ostravě ze dne 21. 1. 2021 ve věci poskytnutí dotace na realizaci projektu „Provoz tří automatizovaných monitorovacích stanic sledujících kvalitu ovzduší na území Chotěbuze, Ostravy Hošťálkovic a Rýmařova v roce 2021 (Regionální monitoring)“ dle přílohy č. 1 předloženého materiálu</w:t>
            </w:r>
          </w:p>
          <w:p w14:paraId="381E033B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</w:p>
        </w:tc>
      </w:tr>
      <w:tr w:rsidR="003878B5" w:rsidRPr="003878B5" w14:paraId="01CA4D6A" w14:textId="77777777" w:rsidTr="001B5314">
        <w:tc>
          <w:tcPr>
            <w:tcW w:w="496" w:type="dxa"/>
            <w:shd w:val="clear" w:color="auto" w:fill="auto"/>
          </w:tcPr>
          <w:p w14:paraId="1E9E7BC2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14:paraId="40FE95EC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</w:tr>
      <w:tr w:rsidR="003878B5" w:rsidRPr="003878B5" w14:paraId="7667D917" w14:textId="77777777" w:rsidTr="001B5314">
        <w:tc>
          <w:tcPr>
            <w:tcW w:w="496" w:type="dxa"/>
            <w:shd w:val="clear" w:color="auto" w:fill="auto"/>
          </w:tcPr>
          <w:p w14:paraId="49088458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14:paraId="66C9FD95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doporučuje</w:t>
            </w:r>
          </w:p>
          <w:p w14:paraId="6E123742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</w:p>
          <w:p w14:paraId="4BDEE207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zastupitelstvu kraje</w:t>
            </w:r>
          </w:p>
          <w:p w14:paraId="4091F48B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rozhodnout</w:t>
            </w:r>
          </w:p>
          <w:p w14:paraId="3A5F55B5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poskytnout účelovou neinvestiční dotaci z rozpočtu kraje státní příspěvkové organizaci Zdravotní ústav se sídlem v Ostravě, IČO 71009396, na realizaci projektu „Provoz tří automatizovaných monitorovacích stanic sledujících kvalitu ovzduší na území Chotěbuze, Ostravy Hošťálkovic a Rýmařova v roce 2021 (Regionální monitoring)“ ve výši 1.100.000 Kč a o tom, že tato dotace bude použita na úhradu uznatelných nákladů vzniklých ode dne 1. 1. 2021 do dne 31. 12. 2021 a uhrazených do dne 31. 1. 2022 včetně, a s tímto subjektem uzavřít smlouvu o poskytnutí dotace dle přílohy č. 2 předloženého materiálu</w:t>
            </w:r>
          </w:p>
        </w:tc>
      </w:tr>
      <w:tr w:rsidR="003878B5" w:rsidRPr="003878B5" w14:paraId="5252BC41" w14:textId="77777777" w:rsidTr="001B5314">
        <w:tc>
          <w:tcPr>
            <w:tcW w:w="496" w:type="dxa"/>
            <w:shd w:val="clear" w:color="auto" w:fill="auto"/>
          </w:tcPr>
          <w:p w14:paraId="09004D7B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14:paraId="6BA9208D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</w:tr>
      <w:tr w:rsidR="003878B5" w:rsidRPr="003878B5" w14:paraId="08CCB91D" w14:textId="77777777" w:rsidTr="001B5314">
        <w:trPr>
          <w:trHeight w:val="1265"/>
        </w:trPr>
        <w:tc>
          <w:tcPr>
            <w:tcW w:w="496" w:type="dxa"/>
            <w:shd w:val="clear" w:color="auto" w:fill="auto"/>
          </w:tcPr>
          <w:p w14:paraId="4B0CED58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  <w:shd w:val="clear" w:color="auto" w:fill="auto"/>
          </w:tcPr>
          <w:p w14:paraId="49FA19BE" w14:textId="77777777" w:rsidR="003878B5" w:rsidRPr="003878B5" w:rsidRDefault="003878B5" w:rsidP="009E5621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bere na vědomí</w:t>
            </w:r>
          </w:p>
          <w:p w14:paraId="1ABA6086" w14:textId="77777777" w:rsidR="003878B5" w:rsidRPr="003878B5" w:rsidRDefault="003878B5" w:rsidP="009E5621">
            <w:pPr>
              <w:jc w:val="both"/>
              <w:rPr>
                <w:rFonts w:ascii="Tahoma" w:hAnsi="Tahoma" w:cs="Tahoma"/>
              </w:rPr>
            </w:pPr>
          </w:p>
          <w:p w14:paraId="7B15A7A1" w14:textId="77777777" w:rsidR="003878B5" w:rsidRPr="003878B5" w:rsidRDefault="003878B5" w:rsidP="009E5621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žádost Českého hydrometeorologického ústavu ze dne 22. 1. 2021</w:t>
            </w:r>
            <w:r w:rsidRPr="003878B5">
              <w:rPr>
                <w:rFonts w:ascii="Tahoma" w:hAnsi="Tahoma" w:cs="Tahoma"/>
                <w:bCs/>
              </w:rPr>
              <w:t xml:space="preserve"> </w:t>
            </w:r>
            <w:r w:rsidRPr="003878B5">
              <w:rPr>
                <w:rFonts w:ascii="Tahoma" w:hAnsi="Tahoma" w:cs="Tahoma"/>
              </w:rPr>
              <w:t>ve věci poskytnutí dotace na realizaci projektu „Měření znečištění ovzduší vzorkovači pro identifikaci zdrojů znečišťování na dvou lokalitách v Moravskoslezském kraji 2021“ dle přílohy č. 3 předloženého materiálu</w:t>
            </w:r>
          </w:p>
        </w:tc>
      </w:tr>
      <w:tr w:rsidR="003878B5" w:rsidRPr="003878B5" w14:paraId="6C8B35A9" w14:textId="77777777" w:rsidTr="001B5314">
        <w:tc>
          <w:tcPr>
            <w:tcW w:w="496" w:type="dxa"/>
            <w:shd w:val="clear" w:color="auto" w:fill="auto"/>
          </w:tcPr>
          <w:p w14:paraId="30E6371F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14:paraId="0ADD72D6" w14:textId="77777777" w:rsidR="003878B5" w:rsidRPr="003878B5" w:rsidRDefault="003878B5" w:rsidP="003878B5">
            <w:pPr>
              <w:rPr>
                <w:rFonts w:ascii="Tahoma" w:hAnsi="Tahoma" w:cs="Tahoma"/>
              </w:rPr>
            </w:pPr>
          </w:p>
        </w:tc>
      </w:tr>
      <w:tr w:rsidR="003878B5" w:rsidRPr="003878B5" w14:paraId="00316C64" w14:textId="77777777" w:rsidTr="001B5314">
        <w:tc>
          <w:tcPr>
            <w:tcW w:w="496" w:type="dxa"/>
            <w:shd w:val="clear" w:color="auto" w:fill="auto"/>
          </w:tcPr>
          <w:p w14:paraId="33967DE5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4)</w:t>
            </w:r>
          </w:p>
        </w:tc>
        <w:tc>
          <w:tcPr>
            <w:tcW w:w="8716" w:type="dxa"/>
            <w:shd w:val="clear" w:color="auto" w:fill="auto"/>
          </w:tcPr>
          <w:p w14:paraId="2F688A71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doporučuje</w:t>
            </w:r>
          </w:p>
          <w:p w14:paraId="5893D921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</w:p>
          <w:p w14:paraId="3AFDBD27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zastupitelstvu kraje</w:t>
            </w:r>
          </w:p>
          <w:p w14:paraId="334E45CE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rozhodnout</w:t>
            </w:r>
          </w:p>
          <w:p w14:paraId="5CD8B1FF" w14:textId="77777777" w:rsidR="003878B5" w:rsidRPr="003878B5" w:rsidRDefault="003878B5" w:rsidP="00043120">
            <w:pPr>
              <w:jc w:val="both"/>
              <w:rPr>
                <w:rFonts w:ascii="Tahoma" w:hAnsi="Tahoma" w:cs="Tahoma"/>
              </w:rPr>
            </w:pPr>
            <w:r w:rsidRPr="003878B5">
              <w:rPr>
                <w:rFonts w:ascii="Tahoma" w:hAnsi="Tahoma" w:cs="Tahoma"/>
              </w:rPr>
              <w:t>poskytnout účelovou neinvestiční dotaci z rozpočtu kraje státní příspěvkové organizaci Český hydrometeorologický ústav, IČO 00020699, na realizaci projektu „Měření znečištění ovzduší vzorkovači pro identifikaci zdrojů znečišťování na dvou lokalitách v Moravskoslezském kraji 2021“ ve výši 1.000.000 Kč a o tom, že tato dotace bude použita na úhradu uznatelných nákladů vzniklých ode dne 1. 1. 2021 do dne 31. 12. 2021 a uhrazených do dne 31. 1. 2022 včetně, a s tímto subjektem uzavřít smlouvu o poskytnutí dotace dle přílohy č. 4 předloženého materiálu</w:t>
            </w:r>
          </w:p>
        </w:tc>
      </w:tr>
    </w:tbl>
    <w:p w14:paraId="76D7C45B" w14:textId="110ABF6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C846286" w14:textId="77777777" w:rsidR="003878B5" w:rsidRPr="00314584" w:rsidRDefault="003878B5" w:rsidP="003878B5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146C3B1B" w14:textId="118EEEDD" w:rsidR="00067AAE" w:rsidRDefault="003878B5" w:rsidP="003878B5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336E4238" w14:textId="27EF1F15" w:rsidR="003878B5" w:rsidRDefault="003878B5" w:rsidP="003878B5">
      <w:pPr>
        <w:rPr>
          <w:rFonts w:ascii="Tahoma" w:hAnsi="Tahoma" w:cs="Tahoma"/>
        </w:rPr>
      </w:pPr>
    </w:p>
    <w:p w14:paraId="1B884013" w14:textId="77777777" w:rsidR="003878B5" w:rsidRPr="00314584" w:rsidRDefault="003878B5" w:rsidP="003878B5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5FE8AED" w14:textId="35A0F682" w:rsidR="00067AAE" w:rsidRPr="00314584" w:rsidRDefault="00067AAE" w:rsidP="00067AAE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1248EEB" w14:textId="77777777" w:rsidR="00067AAE" w:rsidRDefault="00067AAE" w:rsidP="00067AAE">
      <w:pPr>
        <w:spacing w:line="280" w:lineRule="exact"/>
        <w:jc w:val="both"/>
      </w:pP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1682" w14:textId="77777777" w:rsidR="00C33823" w:rsidRDefault="00C33823" w:rsidP="00214052">
      <w:r>
        <w:separator/>
      </w:r>
    </w:p>
  </w:endnote>
  <w:endnote w:type="continuationSeparator" w:id="0">
    <w:p w14:paraId="1EE59161" w14:textId="77777777" w:rsidR="00C33823" w:rsidRDefault="00C3382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0492" w14:textId="77777777" w:rsidR="00C33823" w:rsidRDefault="00C33823" w:rsidP="00214052">
      <w:r>
        <w:separator/>
      </w:r>
    </w:p>
  </w:footnote>
  <w:footnote w:type="continuationSeparator" w:id="0">
    <w:p w14:paraId="6A07F9FA" w14:textId="77777777" w:rsidR="00C33823" w:rsidRDefault="00C3382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51E1"/>
    <w:rsid w:val="00043120"/>
    <w:rsid w:val="00067AAE"/>
    <w:rsid w:val="000848CE"/>
    <w:rsid w:val="000F0F55"/>
    <w:rsid w:val="001878BA"/>
    <w:rsid w:val="001957E2"/>
    <w:rsid w:val="001E4F60"/>
    <w:rsid w:val="00214052"/>
    <w:rsid w:val="00254A9B"/>
    <w:rsid w:val="00287999"/>
    <w:rsid w:val="00365E64"/>
    <w:rsid w:val="003878B5"/>
    <w:rsid w:val="00422F22"/>
    <w:rsid w:val="00461F88"/>
    <w:rsid w:val="00470F28"/>
    <w:rsid w:val="004B3075"/>
    <w:rsid w:val="0050650E"/>
    <w:rsid w:val="00537115"/>
    <w:rsid w:val="005E2F97"/>
    <w:rsid w:val="007A16C0"/>
    <w:rsid w:val="0098440A"/>
    <w:rsid w:val="009879E2"/>
    <w:rsid w:val="009E5621"/>
    <w:rsid w:val="00A62E06"/>
    <w:rsid w:val="00B821E4"/>
    <w:rsid w:val="00BE5851"/>
    <w:rsid w:val="00C33823"/>
    <w:rsid w:val="00D170AB"/>
    <w:rsid w:val="00DB33ED"/>
    <w:rsid w:val="00E95B8B"/>
    <w:rsid w:val="00ED3970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Hybnerová Radmila</cp:lastModifiedBy>
  <cp:revision>2</cp:revision>
  <dcterms:created xsi:type="dcterms:W3CDTF">2021-02-12T08:21:00Z</dcterms:created>
  <dcterms:modified xsi:type="dcterms:W3CDTF">2021-02-12T08:21:00Z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