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4081333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716207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7E07889C" w:rsidR="00422F22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1C44ED">
        <w:rPr>
          <w:rFonts w:ascii="Tahoma" w:hAnsi="Tahoma" w:cs="Tahoma"/>
        </w:rPr>
        <w:t>21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4"/>
      </w:tblGrid>
      <w:tr w:rsidR="008262CD" w14:paraId="2B621DEA" w14:textId="77777777" w:rsidTr="008262CD">
        <w:tc>
          <w:tcPr>
            <w:tcW w:w="496" w:type="dxa"/>
            <w:hideMark/>
          </w:tcPr>
          <w:p w14:paraId="1E1C21D4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1)</w:t>
            </w:r>
          </w:p>
        </w:tc>
        <w:tc>
          <w:tcPr>
            <w:tcW w:w="8716" w:type="dxa"/>
          </w:tcPr>
          <w:p w14:paraId="384A80BB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bere na vědomí</w:t>
            </w:r>
          </w:p>
          <w:p w14:paraId="1D39610D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  <w:p w14:paraId="3D4CDE67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zpracovanou „Situační zprávu o kvalitě ovzduší na území Moravskoslezského kraje za kalendářní rok 2019“ dle přílohy č. 1 předloženého materiálu</w:t>
            </w:r>
          </w:p>
          <w:p w14:paraId="48FCF57A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</w:tc>
      </w:tr>
      <w:tr w:rsidR="008262CD" w14:paraId="57AE4585" w14:textId="77777777" w:rsidTr="008262CD">
        <w:tc>
          <w:tcPr>
            <w:tcW w:w="496" w:type="dxa"/>
            <w:hideMark/>
          </w:tcPr>
          <w:p w14:paraId="6E22769E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2)</w:t>
            </w:r>
          </w:p>
        </w:tc>
        <w:tc>
          <w:tcPr>
            <w:tcW w:w="8716" w:type="dxa"/>
          </w:tcPr>
          <w:p w14:paraId="3B2D78B8" w14:textId="77777777" w:rsidR="008262CD" w:rsidRDefault="008262CD">
            <w:pPr>
              <w:spacing w:line="280" w:lineRule="exac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doporučuje</w:t>
            </w:r>
          </w:p>
          <w:p w14:paraId="5A7D0548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  <w:p w14:paraId="09407E37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radě kraje</w:t>
            </w:r>
          </w:p>
          <w:p w14:paraId="0A36BC68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vzít na vědomí „Situační zprávu o kvalitě ovzduší na území Moravskoslezského kraje za kalendářní rok 2019“ dle přílohy č. 1 předloženého materiálu</w:t>
            </w:r>
          </w:p>
          <w:p w14:paraId="70E68CA3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</w:tc>
      </w:tr>
      <w:tr w:rsidR="008262CD" w14:paraId="6849D87C" w14:textId="77777777" w:rsidTr="008262CD">
        <w:tc>
          <w:tcPr>
            <w:tcW w:w="496" w:type="dxa"/>
            <w:hideMark/>
          </w:tcPr>
          <w:p w14:paraId="53ADE658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3)</w:t>
            </w:r>
          </w:p>
        </w:tc>
        <w:tc>
          <w:tcPr>
            <w:tcW w:w="8716" w:type="dxa"/>
          </w:tcPr>
          <w:p w14:paraId="516A8E71" w14:textId="77777777" w:rsidR="008262CD" w:rsidRDefault="008262CD">
            <w:pPr>
              <w:spacing w:line="280" w:lineRule="exac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doporučuje</w:t>
            </w:r>
          </w:p>
          <w:p w14:paraId="7FE76209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  <w:p w14:paraId="6AA8DD11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zastupitelstvu kraje</w:t>
            </w:r>
          </w:p>
          <w:p w14:paraId="6B35C14C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vzít na vědomí „Situační zprávu o kvalitě ovzduší na území Moravskoslezského kraje za kalendářní rok 2019“ dle přílohy č. 1 předloženého materiálu</w:t>
            </w:r>
          </w:p>
          <w:p w14:paraId="08455E93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</w:tc>
      </w:tr>
      <w:tr w:rsidR="008262CD" w14:paraId="2CDE0D20" w14:textId="77777777" w:rsidTr="008262CD">
        <w:tc>
          <w:tcPr>
            <w:tcW w:w="496" w:type="dxa"/>
            <w:hideMark/>
          </w:tcPr>
          <w:p w14:paraId="7402F7E4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4)</w:t>
            </w:r>
          </w:p>
        </w:tc>
        <w:tc>
          <w:tcPr>
            <w:tcW w:w="8716" w:type="dxa"/>
          </w:tcPr>
          <w:p w14:paraId="30ECE6C8" w14:textId="77777777" w:rsidR="008262CD" w:rsidRDefault="008262CD">
            <w:pPr>
              <w:spacing w:line="280" w:lineRule="exact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doporučuje</w:t>
            </w:r>
          </w:p>
          <w:p w14:paraId="0B5E515D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</w:p>
          <w:p w14:paraId="3C6413EF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 xml:space="preserve">radě kraje </w:t>
            </w:r>
          </w:p>
          <w:p w14:paraId="665D85AC" w14:textId="77777777" w:rsidR="008262CD" w:rsidRDefault="008262CD">
            <w:pPr>
              <w:spacing w:line="256" w:lineRule="auto"/>
              <w:jc w:val="both"/>
              <w:rPr>
                <w:rFonts w:ascii="Tahoma" w:hAnsi="Tahoma"/>
                <w:lang w:eastAsia="en-US"/>
              </w:rPr>
            </w:pPr>
            <w:r>
              <w:rPr>
                <w:rFonts w:ascii="Tahoma" w:hAnsi="Tahoma"/>
                <w:lang w:eastAsia="en-US"/>
              </w:rPr>
              <w:t>uložit odboru životního prostředí a zemědělství zpracování „Situační zprávy o kvalitě ovzduší na území Moravskoslezského kraje za kalendářní rok 2020“</w:t>
            </w:r>
          </w:p>
        </w:tc>
      </w:tr>
    </w:tbl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4C482A8" w14:textId="77777777" w:rsidR="008262CD" w:rsidRDefault="008262CD" w:rsidP="00067AAE">
      <w:pPr>
        <w:rPr>
          <w:rFonts w:ascii="Tahoma" w:hAnsi="Tahoma" w:cs="Tahoma"/>
          <w:b/>
        </w:rPr>
      </w:pPr>
    </w:p>
    <w:p w14:paraId="17244883" w14:textId="69AA4922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2893538" w14:textId="4496D65B" w:rsidR="00422F22" w:rsidRPr="00254A9B" w:rsidRDefault="00067AAE" w:rsidP="008262CD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602A8" w14:textId="77777777" w:rsidR="003E3B93" w:rsidRDefault="003E3B93" w:rsidP="00214052">
      <w:r>
        <w:separator/>
      </w:r>
    </w:p>
  </w:endnote>
  <w:endnote w:type="continuationSeparator" w:id="0">
    <w:p w14:paraId="0E483B10" w14:textId="77777777" w:rsidR="003E3B93" w:rsidRDefault="003E3B9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E66D4" w14:textId="77777777" w:rsidR="003E3B93" w:rsidRDefault="003E3B93" w:rsidP="00214052">
      <w:r>
        <w:separator/>
      </w:r>
    </w:p>
  </w:footnote>
  <w:footnote w:type="continuationSeparator" w:id="0">
    <w:p w14:paraId="639868BE" w14:textId="77777777" w:rsidR="003E3B93" w:rsidRDefault="003E3B9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51E1"/>
    <w:rsid w:val="00067AAE"/>
    <w:rsid w:val="000848CE"/>
    <w:rsid w:val="000F0F55"/>
    <w:rsid w:val="001878BA"/>
    <w:rsid w:val="001C44ED"/>
    <w:rsid w:val="001E4F60"/>
    <w:rsid w:val="00214052"/>
    <w:rsid w:val="00254A9B"/>
    <w:rsid w:val="00287999"/>
    <w:rsid w:val="00365E64"/>
    <w:rsid w:val="003E3B93"/>
    <w:rsid w:val="00422F22"/>
    <w:rsid w:val="00470F28"/>
    <w:rsid w:val="004B3075"/>
    <w:rsid w:val="0050650E"/>
    <w:rsid w:val="00537115"/>
    <w:rsid w:val="005E2F97"/>
    <w:rsid w:val="006C1862"/>
    <w:rsid w:val="00716207"/>
    <w:rsid w:val="007A16C0"/>
    <w:rsid w:val="008262CD"/>
    <w:rsid w:val="0098440A"/>
    <w:rsid w:val="009879E2"/>
    <w:rsid w:val="00A62E06"/>
    <w:rsid w:val="00BE5851"/>
    <w:rsid w:val="00D170AB"/>
    <w:rsid w:val="00DB33ED"/>
    <w:rsid w:val="00DC71FB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cec98980137be70f8b7150befe3bc8f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094f3c22a238bf82da7be92049d5b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00754-C1C1-45E5-8ECE-6D53D66A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9063C-0764-420C-990F-2053D690B00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332bf68d-6f68-4e32-bbd9-660cee6f1f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Chlapek Michal</cp:lastModifiedBy>
  <cp:revision>2</cp:revision>
  <dcterms:created xsi:type="dcterms:W3CDTF">2021-02-12T08:17:00Z</dcterms:created>
  <dcterms:modified xsi:type="dcterms:W3CDTF">2021-02-12T08:17:00Z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