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7F91897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VD2</w:t>
      </w:r>
    </w:p>
    <w:p w14:paraId="61F0B2D5" w14:textId="59B4FBB9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3.3.2021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3B8F54FD" w14:textId="1C537F7E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b/>
          <w:sz w:val="22"/>
          <w:szCs w:val="22"/>
        </w:rPr>
        <w:t>Číslo usnesení:</w:t>
      </w:r>
      <w:r w:rsidRPr="00BC1ECF">
        <w:rPr>
          <w:rFonts w:ascii="Tahoma" w:hAnsi="Tahoma" w:cs="Tahoma"/>
          <w:sz w:val="22"/>
          <w:szCs w:val="22"/>
        </w:rPr>
        <w:t xml:space="preserve"> </w:t>
      </w:r>
      <w:r w:rsidR="00B6695F" w:rsidRPr="00BC1ECF">
        <w:rPr>
          <w:rFonts w:ascii="Tahoma" w:hAnsi="Tahoma" w:cs="Tahoma"/>
          <w:sz w:val="22"/>
          <w:szCs w:val="22"/>
        </w:rPr>
        <w:t>2/</w:t>
      </w:r>
      <w:r w:rsidR="00DF6CC0">
        <w:rPr>
          <w:rFonts w:ascii="Tahoma" w:hAnsi="Tahoma" w:cs="Tahoma"/>
          <w:sz w:val="22"/>
          <w:szCs w:val="22"/>
        </w:rPr>
        <w:t>2</w:t>
      </w:r>
      <w:r w:rsidR="00EC154D">
        <w:rPr>
          <w:rFonts w:ascii="Tahoma" w:hAnsi="Tahoma" w:cs="Tahoma"/>
          <w:sz w:val="22"/>
          <w:szCs w:val="22"/>
        </w:rPr>
        <w:t>5</w:t>
      </w:r>
      <w:bookmarkStart w:id="0" w:name="_GoBack"/>
      <w:bookmarkEnd w:id="0"/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4710974D" w14:textId="22493E2E" w:rsidR="00422F22" w:rsidRPr="00BC1ECF" w:rsidRDefault="00422F22" w:rsidP="00422F22">
      <w:pPr>
        <w:spacing w:line="280" w:lineRule="exact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Výbor </w:t>
      </w:r>
      <w:r w:rsidR="00B6695F" w:rsidRPr="00BC1ECF">
        <w:rPr>
          <w:rFonts w:ascii="Tahoma" w:hAnsi="Tahoma" w:cs="Tahoma"/>
          <w:sz w:val="22"/>
          <w:szCs w:val="22"/>
        </w:rPr>
        <w:t>pro dopravu</w:t>
      </w:r>
      <w:r w:rsidRPr="00BC1ECF">
        <w:rPr>
          <w:rFonts w:ascii="Tahoma" w:hAnsi="Tahoma" w:cs="Tahoma"/>
          <w:sz w:val="22"/>
          <w:szCs w:val="22"/>
        </w:rPr>
        <w:t xml:space="preserve"> zastupitelstva kraje</w:t>
      </w:r>
    </w:p>
    <w:p w14:paraId="12D3F79E" w14:textId="77777777" w:rsidR="00EC154D" w:rsidRDefault="00EC154D" w:rsidP="00EC154D">
      <w:pPr>
        <w:pStyle w:val="MSKNormal"/>
      </w:pPr>
    </w:p>
    <w:p w14:paraId="68CF2E01" w14:textId="77777777" w:rsidR="00EC154D" w:rsidRDefault="00EC154D" w:rsidP="00EC154D">
      <w:pPr>
        <w:pStyle w:val="MSKDoplnek"/>
        <w:jc w:val="left"/>
      </w:pPr>
      <w:r>
        <w:t>bere na vědomí</w:t>
      </w:r>
    </w:p>
    <w:p w14:paraId="6F24D2BF" w14:textId="77777777" w:rsidR="00EC154D" w:rsidRPr="00A07CCE" w:rsidRDefault="00EC154D" w:rsidP="00EC154D">
      <w:pPr>
        <w:pStyle w:val="MSKNormal"/>
      </w:pPr>
      <w:r w:rsidRPr="00A07CCE">
        <w:t xml:space="preserve">žádost </w:t>
      </w:r>
      <w:r>
        <w:t>města Krnov</w:t>
      </w:r>
      <w:r w:rsidRPr="00A07CCE">
        <w:t xml:space="preserve"> o prodloužení</w:t>
      </w:r>
      <w:r>
        <w:t xml:space="preserve"> časové použitelnosti dotace na projekt </w:t>
      </w:r>
      <w:r w:rsidRPr="0096614B">
        <w:t>„</w:t>
      </w:r>
      <w:r w:rsidRPr="00393476">
        <w:t xml:space="preserve">Oprava komunikace a přilehlých chodníků, ul. </w:t>
      </w:r>
      <w:proofErr w:type="spellStart"/>
      <w:r w:rsidRPr="00393476">
        <w:t>Chářovské</w:t>
      </w:r>
      <w:proofErr w:type="spellEnd"/>
      <w:r w:rsidRPr="00393476">
        <w:t xml:space="preserve"> v Krnově</w:t>
      </w:r>
      <w:r w:rsidRPr="0096614B">
        <w:t xml:space="preserve">“ </w:t>
      </w:r>
      <w:r w:rsidRPr="00A07CCE">
        <w:t>a uzavření dodatku č. 1 ke smlouvě o poskytnutí dotace z rozpočtu Moravskoslezského kraje, dle přílohy č. 1 předloženého materiálu</w:t>
      </w:r>
    </w:p>
    <w:p w14:paraId="72B5E949" w14:textId="77777777" w:rsidR="00EC154D" w:rsidRDefault="00EC154D" w:rsidP="00EC154D">
      <w:pPr>
        <w:pStyle w:val="MSKNormal"/>
        <w:rPr>
          <w:rFonts w:cs="Tahoma"/>
        </w:rPr>
      </w:pPr>
    </w:p>
    <w:p w14:paraId="47C3981F" w14:textId="77777777" w:rsidR="00EC154D" w:rsidRDefault="00EC154D" w:rsidP="00EC154D">
      <w:pPr>
        <w:pStyle w:val="MSKDoplnek"/>
        <w:jc w:val="left"/>
      </w:pPr>
      <w:r>
        <w:t>doporučuje</w:t>
      </w:r>
    </w:p>
    <w:p w14:paraId="35AFA7D1" w14:textId="77777777" w:rsidR="00EC154D" w:rsidRDefault="00EC154D" w:rsidP="00EC154D">
      <w:pPr>
        <w:pStyle w:val="MSKNormal"/>
      </w:pPr>
      <w:r w:rsidRPr="00A7582E">
        <w:t>zastupitelstvu kraje</w:t>
      </w:r>
      <w:r>
        <w:t xml:space="preserve"> </w:t>
      </w:r>
    </w:p>
    <w:p w14:paraId="2EC5CC80" w14:textId="77777777" w:rsidR="00EC154D" w:rsidRDefault="00EC154D" w:rsidP="00EC154D">
      <w:pPr>
        <w:pStyle w:val="MSKNormal"/>
      </w:pPr>
      <w:r>
        <w:rPr>
          <w:rFonts w:cs="Tahoma"/>
        </w:rPr>
        <w:t>rozhodnout změnit časovou použitelnost účelové dotace poskytnuté městu Krnov, IČO </w:t>
      </w:r>
      <w:r w:rsidRPr="00393476">
        <w:rPr>
          <w:rFonts w:cs="Tahoma"/>
        </w:rPr>
        <w:t>00296139</w:t>
      </w:r>
      <w:r>
        <w:rPr>
          <w:rFonts w:cs="Tahoma"/>
        </w:rPr>
        <w:t>, na základě usnesení zastupitelstva kraje č</w:t>
      </w:r>
      <w:r w:rsidRPr="00393476">
        <w:rPr>
          <w:rFonts w:cs="Tahoma"/>
        </w:rPr>
        <w:t xml:space="preserve">. 9/965 ze dne 13. 9. 2018 a </w:t>
      </w:r>
      <w:r>
        <w:rPr>
          <w:rFonts w:cs="Tahoma"/>
        </w:rPr>
        <w:t>č</w:t>
      </w:r>
      <w:r w:rsidRPr="00393476">
        <w:rPr>
          <w:rFonts w:cs="Tahoma"/>
        </w:rPr>
        <w:t>. 12/1404 ze dne 13.</w:t>
      </w:r>
      <w:r>
        <w:rPr>
          <w:rFonts w:cs="Tahoma"/>
        </w:rPr>
        <w:t xml:space="preserve"> </w:t>
      </w:r>
      <w:r w:rsidRPr="00393476">
        <w:rPr>
          <w:rFonts w:cs="Tahoma"/>
        </w:rPr>
        <w:t>6.</w:t>
      </w:r>
      <w:r>
        <w:rPr>
          <w:rFonts w:cs="Tahoma"/>
        </w:rPr>
        <w:t xml:space="preserve"> </w:t>
      </w:r>
      <w:r w:rsidRPr="00393476">
        <w:rPr>
          <w:rFonts w:cs="Tahoma"/>
        </w:rPr>
        <w:t>2019</w:t>
      </w:r>
      <w:r>
        <w:rPr>
          <w:rFonts w:cs="Tahoma"/>
        </w:rPr>
        <w:t>, na projekt „</w:t>
      </w:r>
      <w:r w:rsidRPr="00393476">
        <w:t xml:space="preserve">Oprava komunikace a přilehlých chodníků, ul. </w:t>
      </w:r>
      <w:proofErr w:type="spellStart"/>
      <w:r w:rsidRPr="00393476">
        <w:t>Chářovské</w:t>
      </w:r>
      <w:proofErr w:type="spellEnd"/>
      <w:r w:rsidRPr="00393476">
        <w:t xml:space="preserve"> v Krnově</w:t>
      </w:r>
      <w:r>
        <w:t>“</w:t>
      </w:r>
      <w:r>
        <w:rPr>
          <w:rFonts w:cs="Tahoma"/>
        </w:rPr>
        <w:t>, z „</w:t>
      </w:r>
      <w:r w:rsidRPr="00393476">
        <w:rPr>
          <w:rFonts w:cs="Tahoma"/>
        </w:rPr>
        <w:t>od 1. 1. 2019 do 30. 6. 2021</w:t>
      </w:r>
      <w:r>
        <w:rPr>
          <w:rFonts w:cs="Tahoma"/>
        </w:rPr>
        <w:t>“ na „</w:t>
      </w:r>
      <w:r w:rsidRPr="00393476">
        <w:rPr>
          <w:rFonts w:cs="Tahoma"/>
        </w:rPr>
        <w:t>od 1. 1. 2019 do 3</w:t>
      </w:r>
      <w:r>
        <w:rPr>
          <w:rFonts w:cs="Tahoma"/>
        </w:rPr>
        <w:t>1</w:t>
      </w:r>
      <w:r w:rsidRPr="00393476">
        <w:rPr>
          <w:rFonts w:cs="Tahoma"/>
        </w:rPr>
        <w:t xml:space="preserve">. </w:t>
      </w:r>
      <w:r>
        <w:rPr>
          <w:rFonts w:cs="Tahoma"/>
        </w:rPr>
        <w:t>10</w:t>
      </w:r>
      <w:r w:rsidRPr="00393476">
        <w:rPr>
          <w:rFonts w:cs="Tahoma"/>
        </w:rPr>
        <w:t>. 2021</w:t>
      </w:r>
      <w:r>
        <w:rPr>
          <w:rFonts w:cs="Tahoma"/>
        </w:rPr>
        <w:t>“, dle předloženého materiálu</w:t>
      </w:r>
    </w:p>
    <w:p w14:paraId="75432097" w14:textId="77777777" w:rsidR="00EC154D" w:rsidRDefault="00EC154D" w:rsidP="00EC154D">
      <w:pPr>
        <w:pStyle w:val="MSKNormal"/>
      </w:pPr>
    </w:p>
    <w:p w14:paraId="2B4635BF" w14:textId="77777777" w:rsidR="00EC154D" w:rsidRDefault="00EC154D" w:rsidP="00EC154D">
      <w:pPr>
        <w:pStyle w:val="MSKDoplnek"/>
        <w:jc w:val="left"/>
      </w:pPr>
      <w:r>
        <w:t>doporučuje</w:t>
      </w:r>
    </w:p>
    <w:p w14:paraId="3F88A1A6" w14:textId="77777777" w:rsidR="00EC154D" w:rsidRDefault="00EC154D" w:rsidP="00EC154D">
      <w:pPr>
        <w:pStyle w:val="MSKNormal"/>
      </w:pPr>
      <w:r w:rsidRPr="005D5CC6">
        <w:t xml:space="preserve">zastupitelstvu kraje </w:t>
      </w:r>
    </w:p>
    <w:p w14:paraId="77AE3F28" w14:textId="77777777" w:rsidR="00EC154D" w:rsidRPr="005D5CC6" w:rsidRDefault="00EC154D" w:rsidP="00EC154D">
      <w:pPr>
        <w:pStyle w:val="MSKNormal"/>
      </w:pPr>
      <w:r>
        <w:t>rozhodnout uzavřít dodatek č. 1 ke smlouvě o poskytnutí dotace z rozpočtu Moravskoslezského kraje č. 01226/2020/DSH, s městem Krnov, IČO </w:t>
      </w:r>
      <w:r w:rsidRPr="00393476">
        <w:rPr>
          <w:rFonts w:cs="Tahoma"/>
        </w:rPr>
        <w:t>00296139</w:t>
      </w:r>
      <w:r w:rsidRPr="005D5CC6">
        <w:t>,</w:t>
      </w:r>
      <w:r>
        <w:t xml:space="preserve"> jehož předmětem </w:t>
      </w:r>
      <w:r>
        <w:rPr>
          <w:rFonts w:cs="Tahoma"/>
        </w:rPr>
        <w:t>je změna časové použitelnosti dotace a změna termínu pro předložení závěrečného vyúčtování, dle přílohy č. 2 předloženého materiálu</w:t>
      </w:r>
    </w:p>
    <w:p w14:paraId="72B9EA46" w14:textId="77777777" w:rsidR="00EC154D" w:rsidRDefault="00EC154D" w:rsidP="00EC154D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46324B57" w14:textId="77777777" w:rsidR="00EA686D" w:rsidRDefault="00EA686D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6FCDE8F" w14:textId="5F511F80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7E657C00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6BE5E681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B6695F" w:rsidRPr="00BC1ECF">
        <w:rPr>
          <w:rFonts w:ascii="Tahoma" w:hAnsi="Tahoma" w:cs="Tahoma"/>
          <w:sz w:val="22"/>
          <w:szCs w:val="22"/>
        </w:rPr>
        <w:t>3.3.2021</w:t>
      </w:r>
    </w:p>
    <w:p w14:paraId="7D12E40E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4B7AEEE1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3BBF28B5" w14:textId="44716ADC" w:rsidR="00BE5851" w:rsidRPr="00A4085E" w:rsidRDefault="00F63149" w:rsidP="00470F28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sectPr w:rsidR="00BE5851" w:rsidRPr="00A4085E" w:rsidSect="00214052">
      <w:footerReference w:type="default" r:id="rId9"/>
      <w:headerReference w:type="first" r:id="rId10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56E5C"/>
    <w:multiLevelType w:val="hybridMultilevel"/>
    <w:tmpl w:val="173E0074"/>
    <w:lvl w:ilvl="0" w:tplc="144C26D4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96A00"/>
    <w:multiLevelType w:val="multilevel"/>
    <w:tmpl w:val="624A36E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956D4"/>
    <w:multiLevelType w:val="hybridMultilevel"/>
    <w:tmpl w:val="D67CFF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64485"/>
    <w:multiLevelType w:val="multilevel"/>
    <w:tmpl w:val="8866402E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2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7108A"/>
    <w:rsid w:val="000848CE"/>
    <w:rsid w:val="000F0F55"/>
    <w:rsid w:val="001E4F60"/>
    <w:rsid w:val="00214052"/>
    <w:rsid w:val="00254A9B"/>
    <w:rsid w:val="00365E64"/>
    <w:rsid w:val="00422F22"/>
    <w:rsid w:val="0043649C"/>
    <w:rsid w:val="00470F28"/>
    <w:rsid w:val="004D2F24"/>
    <w:rsid w:val="00537115"/>
    <w:rsid w:val="00606575"/>
    <w:rsid w:val="007A16C0"/>
    <w:rsid w:val="009545BD"/>
    <w:rsid w:val="0098440A"/>
    <w:rsid w:val="00A4085E"/>
    <w:rsid w:val="00A62E06"/>
    <w:rsid w:val="00B058A2"/>
    <w:rsid w:val="00B6695F"/>
    <w:rsid w:val="00BC1ECF"/>
    <w:rsid w:val="00BE5851"/>
    <w:rsid w:val="00CD6952"/>
    <w:rsid w:val="00D170AB"/>
    <w:rsid w:val="00DB33ED"/>
    <w:rsid w:val="00DC7759"/>
    <w:rsid w:val="00DF6CC0"/>
    <w:rsid w:val="00E64AE8"/>
    <w:rsid w:val="00E94441"/>
    <w:rsid w:val="00E95B8B"/>
    <w:rsid w:val="00EA686D"/>
    <w:rsid w:val="00EC154D"/>
    <w:rsid w:val="00EE61D0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4085E"/>
    <w:pPr>
      <w:spacing w:before="100" w:beforeAutospacing="1" w:after="100" w:afterAutospacing="1"/>
    </w:pPr>
  </w:style>
  <w:style w:type="paragraph" w:customStyle="1" w:styleId="MSKProgram">
    <w:name w:val="MSK_Program"/>
    <w:basedOn w:val="MSKNormal"/>
    <w:next w:val="MSKNormal"/>
    <w:qFormat/>
    <w:rsid w:val="00DC7759"/>
    <w:pPr>
      <w:ind w:left="360" w:hanging="36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Kapcalová Natálie</cp:lastModifiedBy>
  <cp:revision>2</cp:revision>
  <dcterms:created xsi:type="dcterms:W3CDTF">2021-02-23T10:44:00Z</dcterms:created>
  <dcterms:modified xsi:type="dcterms:W3CDTF">2021-02-23T10:44:00Z</dcterms:modified>
</cp:coreProperties>
</file>