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bookmarkStart w:id="0" w:name="_GoBack"/>
      <w:bookmarkEnd w:id="0"/>
    </w:p>
    <w:p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106F1C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</w:t>
      </w:r>
      <w:r w:rsidR="00D346B8">
        <w:rPr>
          <w:rFonts w:cs="Tahoma"/>
          <w:b/>
          <w:bCs/>
          <w:sz w:val="22"/>
          <w:szCs w:val="22"/>
        </w:rPr>
        <w:t>5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D346B8">
        <w:rPr>
          <w:rFonts w:cs="Tahoma"/>
          <w:b/>
          <w:sz w:val="22"/>
          <w:szCs w:val="22"/>
        </w:rPr>
        <w:t>7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 w:rsidR="00D346B8">
        <w:rPr>
          <w:rFonts w:cs="Tahoma"/>
          <w:b/>
          <w:sz w:val="22"/>
          <w:szCs w:val="22"/>
        </w:rPr>
        <w:t>května</w:t>
      </w:r>
      <w:r w:rsidR="00FA1187">
        <w:rPr>
          <w:rFonts w:cs="Tahoma"/>
          <w:b/>
          <w:sz w:val="22"/>
          <w:szCs w:val="22"/>
        </w:rPr>
        <w:t xml:space="preserve"> 20</w:t>
      </w:r>
      <w:r w:rsidR="00D9471D">
        <w:rPr>
          <w:rFonts w:cs="Tahoma"/>
          <w:b/>
          <w:sz w:val="22"/>
          <w:szCs w:val="22"/>
        </w:rPr>
        <w:t>20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690C35" w:rsidRDefault="00690C35" w:rsidP="00690C35">
      <w:pPr>
        <w:pStyle w:val="Bezmezer"/>
      </w:pPr>
      <w:r>
        <w:t>25/198</w:t>
      </w:r>
    </w:p>
    <w:p w:rsidR="00690C35" w:rsidRPr="007855AF" w:rsidRDefault="00690C35" w:rsidP="00690C35">
      <w:pPr>
        <w:pStyle w:val="Odstavecseseznamem"/>
        <w:numPr>
          <w:ilvl w:val="0"/>
          <w:numId w:val="36"/>
        </w:numPr>
        <w:ind w:left="426"/>
        <w:rPr>
          <w:b/>
          <w:bCs/>
        </w:rPr>
      </w:pPr>
      <w:r w:rsidRPr="007855AF">
        <w:rPr>
          <w:b/>
          <w:bCs/>
        </w:rPr>
        <w:t>bere na vědomí</w:t>
      </w:r>
    </w:p>
    <w:p w:rsidR="00690C35" w:rsidRPr="003729D2" w:rsidRDefault="00690C35" w:rsidP="00690C35">
      <w:pPr>
        <w:spacing w:after="120"/>
        <w:ind w:left="426"/>
        <w:rPr>
          <w:rFonts w:cs="Tahoma"/>
          <w:szCs w:val="20"/>
        </w:rPr>
      </w:pPr>
      <w:r w:rsidRPr="003729D2">
        <w:rPr>
          <w:rFonts w:cs="Tahoma"/>
          <w:szCs w:val="20"/>
        </w:rPr>
        <w:t>potřebu posunutí termínu zahájení činnosti Technologické a podnikatelské akademie, Ostrava, příspěvkové organizace ovlivněného vyhlášením nouzového stavu a návrh na úpravu harmonogramu s posunutým termínem zahájení činnosti o 1 rok</w:t>
      </w:r>
    </w:p>
    <w:p w:rsidR="00690C35" w:rsidRPr="007855AF" w:rsidRDefault="00690C35" w:rsidP="00690C35">
      <w:pPr>
        <w:pStyle w:val="Odstavecseseznamem"/>
        <w:numPr>
          <w:ilvl w:val="0"/>
          <w:numId w:val="36"/>
        </w:numPr>
        <w:ind w:left="426"/>
        <w:rPr>
          <w:b/>
          <w:bCs/>
        </w:rPr>
      </w:pPr>
      <w:r w:rsidRPr="007855AF">
        <w:rPr>
          <w:b/>
          <w:bCs/>
        </w:rPr>
        <w:t>souhlasí</w:t>
      </w:r>
    </w:p>
    <w:p w:rsidR="00690C35" w:rsidRPr="000643AF" w:rsidRDefault="00690C35" w:rsidP="00690C35">
      <w:pPr>
        <w:spacing w:after="120"/>
        <w:ind w:left="426"/>
      </w:pPr>
      <w:r w:rsidRPr="000643AF">
        <w:t>se změnou data účinnosti zřízení organizace Technologická a podnikatelská akademie, Ostrava, příspěvková organizace, IČO 08178097, z „1. 9. 2020“ na „1. 9. 2021“</w:t>
      </w:r>
    </w:p>
    <w:p w:rsidR="00690C35" w:rsidRPr="007855AF" w:rsidRDefault="00690C35" w:rsidP="00690C35">
      <w:pPr>
        <w:pStyle w:val="Odstavecseseznamem"/>
        <w:numPr>
          <w:ilvl w:val="0"/>
          <w:numId w:val="36"/>
        </w:numPr>
        <w:ind w:left="426"/>
        <w:rPr>
          <w:b/>
          <w:bCs/>
        </w:rPr>
      </w:pPr>
      <w:r w:rsidRPr="007855AF">
        <w:rPr>
          <w:b/>
          <w:bCs/>
        </w:rPr>
        <w:t>souhlasí</w:t>
      </w:r>
    </w:p>
    <w:p w:rsidR="00690C35" w:rsidRPr="003729D2" w:rsidRDefault="00690C35" w:rsidP="00690C35">
      <w:pPr>
        <w:ind w:left="426"/>
        <w:rPr>
          <w:rFonts w:cs="Tahoma"/>
          <w:spacing w:val="50"/>
        </w:rPr>
      </w:pPr>
      <w:r w:rsidRPr="000643AF">
        <w:t xml:space="preserve">se změnou data účinnosti změny názvu organizace Technologická a podnikatelská akademie, Ostrava, příspěvková organizace, IČO 08178097, na název Střední </w:t>
      </w:r>
      <w:proofErr w:type="gramStart"/>
      <w:r w:rsidRPr="000643AF">
        <w:t>škola - Technologická</w:t>
      </w:r>
      <w:proofErr w:type="gramEnd"/>
      <w:r w:rsidRPr="000643AF">
        <w:t xml:space="preserve"> a podnikatelská akademie, Ostrava, příspěvková organizace, z „1. 9. 2021“ na „1. 9. 2022“</w:t>
      </w:r>
    </w:p>
    <w:p w:rsidR="00176EDB" w:rsidRPr="006509DF" w:rsidRDefault="00176EDB" w:rsidP="00176EDB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106F1C">
        <w:t>Kateřina Kučková</w:t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D346B8">
        <w:rPr>
          <w:rFonts w:cs="Tahoma"/>
          <w:szCs w:val="20"/>
        </w:rPr>
        <w:t>7</w:t>
      </w:r>
      <w:r w:rsidR="00D9471D">
        <w:rPr>
          <w:rFonts w:cs="Tahoma"/>
          <w:szCs w:val="20"/>
        </w:rPr>
        <w:t xml:space="preserve">. </w:t>
      </w:r>
      <w:r w:rsidR="00D346B8">
        <w:rPr>
          <w:rFonts w:cs="Tahoma"/>
          <w:szCs w:val="20"/>
        </w:rPr>
        <w:t>května</w:t>
      </w:r>
      <w:r w:rsidR="00106F1C">
        <w:rPr>
          <w:rFonts w:cs="Tahoma"/>
          <w:szCs w:val="20"/>
        </w:rPr>
        <w:t xml:space="preserve"> 20</w:t>
      </w:r>
      <w:r w:rsidR="00D9471D">
        <w:rPr>
          <w:rFonts w:cs="Tahoma"/>
          <w:szCs w:val="20"/>
        </w:rPr>
        <w:t>20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742B34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RNDr.</w:t>
      </w:r>
      <w:r w:rsidR="00BA788B">
        <w:rPr>
          <w:rFonts w:cs="Tahoma"/>
          <w:szCs w:val="20"/>
        </w:rPr>
        <w:t xml:space="preserve"> Jan Veřmiřovský, Ph.D.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60E" w:rsidRDefault="00C4160E" w:rsidP="00EC1D5A">
      <w:r>
        <w:separator/>
      </w:r>
    </w:p>
  </w:endnote>
  <w:endnote w:type="continuationSeparator" w:id="0">
    <w:p w:rsidR="00C4160E" w:rsidRDefault="00C4160E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60E" w:rsidRDefault="00C4160E" w:rsidP="00EC1D5A">
      <w:r>
        <w:separator/>
      </w:r>
    </w:p>
  </w:footnote>
  <w:footnote w:type="continuationSeparator" w:id="0">
    <w:p w:rsidR="00C4160E" w:rsidRDefault="00C4160E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92D76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34C2"/>
    <w:multiLevelType w:val="hybridMultilevel"/>
    <w:tmpl w:val="BA88A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23602"/>
    <w:multiLevelType w:val="hybridMultilevel"/>
    <w:tmpl w:val="ED36E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C49E0"/>
    <w:multiLevelType w:val="hybridMultilevel"/>
    <w:tmpl w:val="E6EC8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3F64"/>
    <w:multiLevelType w:val="hybridMultilevel"/>
    <w:tmpl w:val="02B2B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B2C19"/>
    <w:multiLevelType w:val="hybridMultilevel"/>
    <w:tmpl w:val="D72667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B79BC"/>
    <w:multiLevelType w:val="hybridMultilevel"/>
    <w:tmpl w:val="3AD43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35DB0"/>
    <w:multiLevelType w:val="hybridMultilevel"/>
    <w:tmpl w:val="C818D0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F5C01"/>
    <w:multiLevelType w:val="hybridMultilevel"/>
    <w:tmpl w:val="953CC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05195"/>
    <w:multiLevelType w:val="hybridMultilevel"/>
    <w:tmpl w:val="144C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5395C"/>
    <w:multiLevelType w:val="hybridMultilevel"/>
    <w:tmpl w:val="AA94A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479A5"/>
    <w:multiLevelType w:val="hybridMultilevel"/>
    <w:tmpl w:val="C756D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DB85682"/>
    <w:multiLevelType w:val="hybridMultilevel"/>
    <w:tmpl w:val="19C88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"/>
  </w:num>
  <w:num w:numId="4">
    <w:abstractNumId w:val="8"/>
  </w:num>
  <w:num w:numId="5">
    <w:abstractNumId w:val="17"/>
  </w:num>
  <w:num w:numId="6">
    <w:abstractNumId w:val="14"/>
  </w:num>
  <w:num w:numId="7">
    <w:abstractNumId w:val="32"/>
  </w:num>
  <w:num w:numId="8">
    <w:abstractNumId w:val="11"/>
  </w:num>
  <w:num w:numId="9">
    <w:abstractNumId w:val="20"/>
  </w:num>
  <w:num w:numId="10">
    <w:abstractNumId w:val="35"/>
  </w:num>
  <w:num w:numId="11">
    <w:abstractNumId w:val="3"/>
  </w:num>
  <w:num w:numId="12">
    <w:abstractNumId w:val="26"/>
  </w:num>
  <w:num w:numId="13">
    <w:abstractNumId w:val="33"/>
  </w:num>
  <w:num w:numId="14">
    <w:abstractNumId w:val="19"/>
  </w:num>
  <w:num w:numId="15">
    <w:abstractNumId w:val="4"/>
  </w:num>
  <w:num w:numId="16">
    <w:abstractNumId w:val="28"/>
  </w:num>
  <w:num w:numId="17">
    <w:abstractNumId w:val="16"/>
  </w:num>
  <w:num w:numId="18">
    <w:abstractNumId w:val="29"/>
  </w:num>
  <w:num w:numId="19">
    <w:abstractNumId w:val="9"/>
  </w:num>
  <w:num w:numId="20">
    <w:abstractNumId w:val="23"/>
  </w:num>
  <w:num w:numId="21">
    <w:abstractNumId w:val="7"/>
  </w:num>
  <w:num w:numId="22">
    <w:abstractNumId w:val="10"/>
  </w:num>
  <w:num w:numId="23">
    <w:abstractNumId w:val="1"/>
  </w:num>
  <w:num w:numId="24">
    <w:abstractNumId w:val="15"/>
  </w:num>
  <w:num w:numId="25">
    <w:abstractNumId w:val="6"/>
  </w:num>
  <w:num w:numId="26">
    <w:abstractNumId w:val="12"/>
  </w:num>
  <w:num w:numId="27">
    <w:abstractNumId w:val="13"/>
  </w:num>
  <w:num w:numId="28">
    <w:abstractNumId w:val="30"/>
  </w:num>
  <w:num w:numId="29">
    <w:abstractNumId w:val="25"/>
  </w:num>
  <w:num w:numId="30">
    <w:abstractNumId w:val="21"/>
  </w:num>
  <w:num w:numId="31">
    <w:abstractNumId w:val="24"/>
  </w:num>
  <w:num w:numId="32">
    <w:abstractNumId w:val="34"/>
  </w:num>
  <w:num w:numId="33">
    <w:abstractNumId w:val="31"/>
  </w:num>
  <w:num w:numId="34">
    <w:abstractNumId w:val="18"/>
  </w:num>
  <w:num w:numId="35">
    <w:abstractNumId w:val="5"/>
  </w:num>
  <w:num w:numId="3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614F6"/>
    <w:rsid w:val="0009000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205508"/>
    <w:rsid w:val="002315C9"/>
    <w:rsid w:val="00234FC2"/>
    <w:rsid w:val="002745CD"/>
    <w:rsid w:val="00274A20"/>
    <w:rsid w:val="00274D1A"/>
    <w:rsid w:val="00285715"/>
    <w:rsid w:val="002A330A"/>
    <w:rsid w:val="002B5242"/>
    <w:rsid w:val="002B5BF6"/>
    <w:rsid w:val="002B7950"/>
    <w:rsid w:val="002B798A"/>
    <w:rsid w:val="002D5AD1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3A8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5D2B3E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90C35"/>
    <w:rsid w:val="006A1B6A"/>
    <w:rsid w:val="006A46C8"/>
    <w:rsid w:val="006D46EB"/>
    <w:rsid w:val="006D5438"/>
    <w:rsid w:val="006F4C9E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40843"/>
    <w:rsid w:val="00845956"/>
    <w:rsid w:val="00857A52"/>
    <w:rsid w:val="0086155F"/>
    <w:rsid w:val="00884276"/>
    <w:rsid w:val="00884994"/>
    <w:rsid w:val="008A3249"/>
    <w:rsid w:val="008F12FB"/>
    <w:rsid w:val="00907F9C"/>
    <w:rsid w:val="00936CAF"/>
    <w:rsid w:val="009603E9"/>
    <w:rsid w:val="00961EDB"/>
    <w:rsid w:val="009A004E"/>
    <w:rsid w:val="009F67A5"/>
    <w:rsid w:val="00A175EF"/>
    <w:rsid w:val="00A3299F"/>
    <w:rsid w:val="00A50224"/>
    <w:rsid w:val="00AA32BB"/>
    <w:rsid w:val="00AA7504"/>
    <w:rsid w:val="00AD01DB"/>
    <w:rsid w:val="00AD3885"/>
    <w:rsid w:val="00AF2830"/>
    <w:rsid w:val="00B0077A"/>
    <w:rsid w:val="00B22942"/>
    <w:rsid w:val="00B36C24"/>
    <w:rsid w:val="00B56E03"/>
    <w:rsid w:val="00B65528"/>
    <w:rsid w:val="00B84FD2"/>
    <w:rsid w:val="00BA507F"/>
    <w:rsid w:val="00BA788B"/>
    <w:rsid w:val="00BB60D3"/>
    <w:rsid w:val="00C01605"/>
    <w:rsid w:val="00C04495"/>
    <w:rsid w:val="00C4160E"/>
    <w:rsid w:val="00C5569F"/>
    <w:rsid w:val="00C55EAD"/>
    <w:rsid w:val="00C5643A"/>
    <w:rsid w:val="00C64879"/>
    <w:rsid w:val="00C65191"/>
    <w:rsid w:val="00C730A0"/>
    <w:rsid w:val="00C933EC"/>
    <w:rsid w:val="00CB3219"/>
    <w:rsid w:val="00CB442B"/>
    <w:rsid w:val="00CB54C7"/>
    <w:rsid w:val="00D30DCD"/>
    <w:rsid w:val="00D346B8"/>
    <w:rsid w:val="00D41062"/>
    <w:rsid w:val="00D82FF4"/>
    <w:rsid w:val="00D84DE2"/>
    <w:rsid w:val="00D91804"/>
    <w:rsid w:val="00D9471D"/>
    <w:rsid w:val="00DA5407"/>
    <w:rsid w:val="00DB1616"/>
    <w:rsid w:val="00DF33A9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36ABD"/>
    <w:rsid w:val="00F40D5C"/>
    <w:rsid w:val="00F45DBB"/>
    <w:rsid w:val="00F4720B"/>
    <w:rsid w:val="00F56D3B"/>
    <w:rsid w:val="00F65A57"/>
    <w:rsid w:val="00F71BCC"/>
    <w:rsid w:val="00F72F29"/>
    <w:rsid w:val="00F81E0D"/>
    <w:rsid w:val="00F900F6"/>
    <w:rsid w:val="00F933BE"/>
    <w:rsid w:val="00F9522E"/>
    <w:rsid w:val="00F96A3C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Ševčíková Magdaléna</cp:lastModifiedBy>
  <cp:revision>2</cp:revision>
  <cp:lastPrinted>2017-02-20T09:06:00Z</cp:lastPrinted>
  <dcterms:created xsi:type="dcterms:W3CDTF">2020-05-11T07:15:00Z</dcterms:created>
  <dcterms:modified xsi:type="dcterms:W3CDTF">2020-05-11T07:15:00Z</dcterms:modified>
</cp:coreProperties>
</file>