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7B928" w14:textId="77777777" w:rsidR="004A2DDB" w:rsidRPr="00A045E6" w:rsidRDefault="005D2F87" w:rsidP="0051293B">
      <w:pPr>
        <w:pStyle w:val="Podtitul1"/>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26D7B929" w14:textId="77777777" w:rsidR="004A2DDB" w:rsidRDefault="004A2DDB" w:rsidP="001E0B21">
      <w:pPr>
        <w:keepNext/>
        <w:spacing w:before="360"/>
        <w:jc w:val="center"/>
        <w:rPr>
          <w:rFonts w:ascii="Tahoma" w:hAnsi="Tahoma" w:cs="Tahoma"/>
          <w:b/>
          <w:sz w:val="22"/>
          <w:szCs w:val="22"/>
        </w:rPr>
      </w:pPr>
      <w:bookmarkStart w:id="0" w:name="I"/>
      <w:bookmarkEnd w:id="0"/>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26D7B92A" w14:textId="77777777" w:rsidR="00E404BB" w:rsidRPr="00A045E6" w:rsidRDefault="00703A65" w:rsidP="001357A7">
      <w:pPr>
        <w:numPr>
          <w:ilvl w:val="0"/>
          <w:numId w:val="32"/>
        </w:numPr>
        <w:tabs>
          <w:tab w:val="clear" w:pos="720"/>
          <w:tab w:val="num" w:pos="426"/>
        </w:tabs>
        <w:spacing w:before="240"/>
        <w:ind w:left="426" w:hanging="426"/>
        <w:jc w:val="both"/>
        <w:rPr>
          <w:rFonts w:ascii="Tahoma" w:hAnsi="Tahoma" w:cs="Tahoma"/>
          <w:b/>
          <w:sz w:val="22"/>
          <w:szCs w:val="22"/>
        </w:rPr>
      </w:pPr>
      <w:r w:rsidRPr="00703A65">
        <w:rPr>
          <w:rFonts w:ascii="Tahoma" w:hAnsi="Tahoma" w:cs="Tahoma"/>
          <w:b/>
          <w:sz w:val="22"/>
          <w:szCs w:val="22"/>
        </w:rPr>
        <w:t>Střední škola elektrotechnická, Ostrava, Na Jízdárně 30, příspěvková organizace</w:t>
      </w:r>
    </w:p>
    <w:p w14:paraId="26D7B92B" w14:textId="77777777" w:rsidR="00E404BB" w:rsidRPr="00A045E6" w:rsidRDefault="00E404BB" w:rsidP="001357A7">
      <w:pPr>
        <w:numPr>
          <w:ilvl w:val="12"/>
          <w:numId w:val="0"/>
        </w:numPr>
        <w:tabs>
          <w:tab w:val="left" w:pos="2268"/>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r>
      <w:r w:rsidR="00703A65" w:rsidRPr="00703A65">
        <w:rPr>
          <w:rFonts w:ascii="Tahoma" w:hAnsi="Tahoma" w:cs="Tahoma"/>
          <w:sz w:val="22"/>
          <w:szCs w:val="22"/>
        </w:rPr>
        <w:t>Ostrava, Moravská Ostrava a Přívoz, Na Jízdárně 423/30</w:t>
      </w:r>
    </w:p>
    <w:p w14:paraId="26D7B92C" w14:textId="77777777" w:rsidR="00E404BB" w:rsidRPr="00443DFF" w:rsidRDefault="00E404BB" w:rsidP="001357A7">
      <w:pPr>
        <w:numPr>
          <w:ilvl w:val="12"/>
          <w:numId w:val="0"/>
        </w:numPr>
        <w:tabs>
          <w:tab w:val="left" w:pos="2268"/>
        </w:tabs>
        <w:ind w:left="357"/>
        <w:jc w:val="both"/>
        <w:rPr>
          <w:rFonts w:ascii="Tahoma" w:hAnsi="Tahoma" w:cs="Tahoma"/>
          <w:iCs/>
          <w:sz w:val="22"/>
          <w:szCs w:val="22"/>
        </w:rPr>
      </w:pPr>
      <w:r>
        <w:rPr>
          <w:rFonts w:ascii="Tahoma" w:hAnsi="Tahoma" w:cs="Tahoma"/>
          <w:sz w:val="22"/>
          <w:szCs w:val="22"/>
        </w:rPr>
        <w:t>z</w:t>
      </w:r>
      <w:r w:rsidRPr="00A045E6">
        <w:rPr>
          <w:rFonts w:ascii="Tahoma" w:hAnsi="Tahoma" w:cs="Tahoma"/>
          <w:sz w:val="22"/>
          <w:szCs w:val="22"/>
        </w:rPr>
        <w:t>astoupen:</w:t>
      </w:r>
      <w:r w:rsidRPr="00A045E6">
        <w:rPr>
          <w:rFonts w:ascii="Tahoma" w:hAnsi="Tahoma" w:cs="Tahoma"/>
          <w:sz w:val="22"/>
          <w:szCs w:val="22"/>
        </w:rPr>
        <w:tab/>
      </w:r>
      <w:r w:rsidR="00703A65" w:rsidRPr="00703A65">
        <w:rPr>
          <w:rFonts w:ascii="Tahoma" w:hAnsi="Tahoma" w:cs="Tahoma"/>
          <w:sz w:val="22"/>
          <w:szCs w:val="22"/>
        </w:rPr>
        <w:t>Ing. Tomáš Führer - ředitel</w:t>
      </w:r>
    </w:p>
    <w:p w14:paraId="26D7B92D" w14:textId="77777777" w:rsidR="00E404BB" w:rsidRPr="00443DFF" w:rsidRDefault="00E404BB" w:rsidP="001357A7">
      <w:pPr>
        <w:numPr>
          <w:ilvl w:val="12"/>
          <w:numId w:val="0"/>
        </w:numPr>
        <w:tabs>
          <w:tab w:val="left" w:pos="2268"/>
        </w:tabs>
        <w:ind w:left="3119"/>
        <w:jc w:val="both"/>
        <w:rPr>
          <w:rFonts w:ascii="Tahoma" w:hAnsi="Tahoma" w:cs="Tahoma"/>
          <w:iCs/>
          <w:sz w:val="22"/>
          <w:szCs w:val="22"/>
        </w:rPr>
      </w:pPr>
    </w:p>
    <w:p w14:paraId="26D7B92E" w14:textId="77777777" w:rsidR="00E404BB" w:rsidRPr="00A045E6" w:rsidRDefault="00E404BB" w:rsidP="001357A7">
      <w:pPr>
        <w:numPr>
          <w:ilvl w:val="12"/>
          <w:numId w:val="0"/>
        </w:numPr>
        <w:tabs>
          <w:tab w:val="left" w:pos="2268"/>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sidRPr="00A045E6">
        <w:rPr>
          <w:rFonts w:ascii="Tahoma" w:hAnsi="Tahoma" w:cs="Tahoma"/>
          <w:sz w:val="22"/>
          <w:szCs w:val="22"/>
        </w:rPr>
        <w:tab/>
      </w:r>
      <w:r w:rsidR="00703A65" w:rsidRPr="00703A65">
        <w:rPr>
          <w:rFonts w:ascii="Tahoma" w:hAnsi="Tahoma" w:cs="Tahoma"/>
          <w:sz w:val="22"/>
          <w:szCs w:val="22"/>
        </w:rPr>
        <w:t>13644327</w:t>
      </w:r>
    </w:p>
    <w:p w14:paraId="26D7B92F" w14:textId="77777777" w:rsidR="00E404BB" w:rsidRDefault="00E404BB" w:rsidP="001357A7">
      <w:pPr>
        <w:numPr>
          <w:ilvl w:val="12"/>
          <w:numId w:val="0"/>
        </w:numPr>
        <w:tabs>
          <w:tab w:val="left" w:pos="2268"/>
        </w:tabs>
        <w:ind w:left="357"/>
        <w:jc w:val="both"/>
        <w:rPr>
          <w:rFonts w:ascii="Tahoma" w:hAnsi="Tahoma" w:cs="Tahoma"/>
          <w:sz w:val="22"/>
          <w:szCs w:val="22"/>
        </w:rPr>
      </w:pPr>
      <w:r w:rsidRPr="00A045E6">
        <w:rPr>
          <w:rFonts w:ascii="Tahoma" w:hAnsi="Tahoma" w:cs="Tahoma"/>
          <w:sz w:val="22"/>
          <w:szCs w:val="22"/>
        </w:rPr>
        <w:t>DIČ:</w:t>
      </w:r>
      <w:r w:rsidRPr="00A045E6">
        <w:rPr>
          <w:rFonts w:ascii="Tahoma" w:hAnsi="Tahoma" w:cs="Tahoma"/>
          <w:sz w:val="22"/>
          <w:szCs w:val="22"/>
        </w:rPr>
        <w:tab/>
      </w:r>
      <w:r>
        <w:rPr>
          <w:rFonts w:ascii="Tahoma" w:hAnsi="Tahoma" w:cs="Tahoma"/>
          <w:sz w:val="22"/>
          <w:szCs w:val="22"/>
        </w:rPr>
        <w:t>CZ</w:t>
      </w:r>
      <w:r w:rsidR="00703A65" w:rsidRPr="00703A65">
        <w:rPr>
          <w:rFonts w:ascii="Tahoma" w:hAnsi="Tahoma" w:cs="Tahoma"/>
          <w:sz w:val="22"/>
          <w:szCs w:val="22"/>
        </w:rPr>
        <w:t>13644327</w:t>
      </w:r>
    </w:p>
    <w:p w14:paraId="26D7B930" w14:textId="77777777" w:rsidR="00132B24" w:rsidRPr="00467E01" w:rsidRDefault="009D7F7C" w:rsidP="00132B24">
      <w:pPr>
        <w:spacing w:before="120"/>
        <w:ind w:left="357"/>
        <w:jc w:val="both"/>
        <w:rPr>
          <w:rFonts w:ascii="Tahoma" w:hAnsi="Tahoma" w:cs="Tahoma"/>
          <w:iCs/>
          <w:sz w:val="22"/>
          <w:szCs w:val="22"/>
        </w:rPr>
      </w:pPr>
      <w:r w:rsidRPr="00467E01">
        <w:rPr>
          <w:rFonts w:ascii="Tahoma" w:hAnsi="Tahoma" w:cs="Tahoma"/>
          <w:iCs/>
          <w:sz w:val="22"/>
          <w:szCs w:val="22"/>
        </w:rPr>
        <w:t xml:space="preserve"> </w:t>
      </w:r>
      <w:r w:rsidR="00132B24" w:rsidRPr="00467E01">
        <w:rPr>
          <w:rFonts w:ascii="Tahoma" w:hAnsi="Tahoma" w:cs="Tahoma"/>
          <w:iCs/>
          <w:sz w:val="22"/>
          <w:szCs w:val="22"/>
        </w:rPr>
        <w:t>(</w:t>
      </w:r>
      <w:r w:rsidR="00132B24" w:rsidRPr="00A60B84">
        <w:rPr>
          <w:rFonts w:ascii="Tahoma" w:hAnsi="Tahoma" w:cs="Tahoma"/>
          <w:sz w:val="22"/>
          <w:szCs w:val="22"/>
        </w:rPr>
        <w:t>dále</w:t>
      </w:r>
      <w:r w:rsidR="00132B24" w:rsidRPr="00467E01">
        <w:rPr>
          <w:rFonts w:ascii="Tahoma" w:hAnsi="Tahoma" w:cs="Tahoma"/>
          <w:iCs/>
          <w:sz w:val="22"/>
          <w:szCs w:val="22"/>
        </w:rPr>
        <w:t xml:space="preserve"> jen „</w:t>
      </w:r>
      <w:r w:rsidR="00132B24" w:rsidRPr="00467E01">
        <w:rPr>
          <w:rFonts w:ascii="Tahoma" w:hAnsi="Tahoma" w:cs="Tahoma"/>
          <w:b/>
          <w:iCs/>
          <w:sz w:val="22"/>
          <w:szCs w:val="22"/>
        </w:rPr>
        <w:t>objednatel</w:t>
      </w:r>
      <w:r w:rsidR="00132B24" w:rsidRPr="00467E01">
        <w:rPr>
          <w:rFonts w:ascii="Tahoma" w:hAnsi="Tahoma" w:cs="Tahoma"/>
          <w:iCs/>
          <w:sz w:val="22"/>
          <w:szCs w:val="22"/>
        </w:rPr>
        <w:t>“)</w:t>
      </w:r>
    </w:p>
    <w:p w14:paraId="26D7B931" w14:textId="77777777" w:rsidR="00132B24" w:rsidRPr="00A60B84" w:rsidRDefault="00132B24" w:rsidP="00132B24">
      <w:pPr>
        <w:spacing w:before="240"/>
        <w:jc w:val="both"/>
        <w:rPr>
          <w:rFonts w:ascii="Tahoma" w:hAnsi="Tahoma" w:cs="Tahoma"/>
          <w:b/>
          <w:sz w:val="22"/>
          <w:szCs w:val="22"/>
        </w:rPr>
      </w:pPr>
      <w:r>
        <w:rPr>
          <w:rFonts w:ascii="Tahoma" w:hAnsi="Tahoma" w:cs="Tahoma"/>
          <w:b/>
          <w:sz w:val="22"/>
          <w:szCs w:val="22"/>
        </w:rPr>
        <w:t xml:space="preserve">2.  </w:t>
      </w: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26D7B932"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p>
    <w:p w14:paraId="26D7B933"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p>
    <w:p w14:paraId="26D7B934"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Pr>
          <w:rFonts w:ascii="Tahoma" w:hAnsi="Tahoma" w:cs="Tahoma"/>
          <w:sz w:val="22"/>
          <w:szCs w:val="22"/>
        </w:rPr>
        <w:tab/>
      </w:r>
    </w:p>
    <w:p w14:paraId="26D7B935"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sidRPr="00A045E6">
        <w:rPr>
          <w:rFonts w:ascii="Tahoma" w:hAnsi="Tahoma" w:cs="Tahoma"/>
          <w:sz w:val="22"/>
          <w:szCs w:val="22"/>
        </w:rPr>
        <w:t>DIČ:</w:t>
      </w:r>
      <w:r>
        <w:rPr>
          <w:rFonts w:ascii="Tahoma" w:hAnsi="Tahoma" w:cs="Tahoma"/>
          <w:sz w:val="22"/>
          <w:szCs w:val="22"/>
        </w:rPr>
        <w:tab/>
      </w:r>
    </w:p>
    <w:p w14:paraId="26D7B936"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Pr>
          <w:rFonts w:ascii="Tahoma" w:hAnsi="Tahoma" w:cs="Tahoma"/>
          <w:sz w:val="22"/>
          <w:szCs w:val="22"/>
        </w:rPr>
        <w:t>b</w:t>
      </w:r>
      <w:r w:rsidRPr="00A045E6">
        <w:rPr>
          <w:rFonts w:ascii="Tahoma" w:hAnsi="Tahoma" w:cs="Tahoma"/>
          <w:sz w:val="22"/>
          <w:szCs w:val="22"/>
        </w:rPr>
        <w:t>ankovní spojení:</w:t>
      </w:r>
      <w:r>
        <w:rPr>
          <w:rFonts w:ascii="Tahoma" w:hAnsi="Tahoma" w:cs="Tahoma"/>
          <w:sz w:val="22"/>
          <w:szCs w:val="22"/>
        </w:rPr>
        <w:tab/>
      </w:r>
    </w:p>
    <w:p w14:paraId="26D7B937" w14:textId="77777777" w:rsidR="00132B24" w:rsidRPr="00A045E6" w:rsidRDefault="00132B24" w:rsidP="001357A7">
      <w:pPr>
        <w:numPr>
          <w:ilvl w:val="12"/>
          <w:numId w:val="0"/>
        </w:numPr>
        <w:tabs>
          <w:tab w:val="left" w:pos="2268"/>
        </w:tabs>
        <w:ind w:left="357"/>
        <w:jc w:val="both"/>
        <w:rPr>
          <w:rFonts w:ascii="Tahoma" w:hAnsi="Tahoma" w:cs="Tahoma"/>
          <w:sz w:val="22"/>
          <w:szCs w:val="22"/>
        </w:rPr>
      </w:pPr>
      <w:r>
        <w:rPr>
          <w:rFonts w:ascii="Tahoma" w:hAnsi="Tahoma" w:cs="Tahoma"/>
          <w:sz w:val="22"/>
          <w:szCs w:val="22"/>
        </w:rPr>
        <w:t>č</w:t>
      </w:r>
      <w:r w:rsidRPr="00A045E6">
        <w:rPr>
          <w:rFonts w:ascii="Tahoma" w:hAnsi="Tahoma" w:cs="Tahoma"/>
          <w:sz w:val="22"/>
          <w:szCs w:val="22"/>
        </w:rPr>
        <w:t>íslo účtu:</w:t>
      </w:r>
      <w:r>
        <w:rPr>
          <w:rFonts w:ascii="Tahoma" w:hAnsi="Tahoma" w:cs="Tahoma"/>
          <w:sz w:val="22"/>
          <w:szCs w:val="22"/>
        </w:rPr>
        <w:tab/>
      </w:r>
    </w:p>
    <w:p w14:paraId="26D7B938" w14:textId="77777777" w:rsidR="00132B24" w:rsidRPr="00A045E6" w:rsidRDefault="00132B24" w:rsidP="00132B2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Pr>
          <w:rFonts w:ascii="Tahoma" w:hAnsi="Tahoma" w:cs="Tahoma"/>
          <w:sz w:val="22"/>
          <w:szCs w:val="22"/>
        </w:rPr>
        <w:t>………</w:t>
      </w:r>
      <w:r w:rsidRPr="00A045E6">
        <w:rPr>
          <w:rFonts w:ascii="Tahoma" w:hAnsi="Tahoma" w:cs="Tahoma"/>
          <w:sz w:val="22"/>
          <w:szCs w:val="22"/>
        </w:rPr>
        <w:t xml:space="preserve"> soudem v</w:t>
      </w:r>
      <w:r>
        <w:rPr>
          <w:rFonts w:ascii="Tahoma" w:hAnsi="Tahoma" w:cs="Tahoma"/>
          <w:sz w:val="22"/>
          <w:szCs w:val="22"/>
        </w:rPr>
        <w:t> </w:t>
      </w:r>
      <w:r w:rsidRPr="00A045E6">
        <w:rPr>
          <w:rFonts w:ascii="Tahoma" w:hAnsi="Tahoma" w:cs="Tahoma"/>
          <w:sz w:val="22"/>
          <w:szCs w:val="22"/>
        </w:rPr>
        <w:t>…</w:t>
      </w:r>
      <w:r>
        <w:rPr>
          <w:rFonts w:ascii="Tahoma" w:hAnsi="Tahoma" w:cs="Tahoma"/>
          <w:sz w:val="22"/>
          <w:szCs w:val="22"/>
        </w:rPr>
        <w:t>…………</w:t>
      </w:r>
      <w:r w:rsidRPr="00A045E6">
        <w:rPr>
          <w:rFonts w:ascii="Tahoma" w:hAnsi="Tahoma" w:cs="Tahoma"/>
          <w:sz w:val="22"/>
          <w:szCs w:val="22"/>
        </w:rPr>
        <w:t>, oddíl</w:t>
      </w:r>
      <w:r>
        <w:rPr>
          <w:rFonts w:ascii="Tahoma" w:hAnsi="Tahoma" w:cs="Tahoma"/>
          <w:sz w:val="22"/>
          <w:szCs w:val="22"/>
        </w:rPr>
        <w:t> </w:t>
      </w:r>
      <w:r w:rsidRPr="00A045E6">
        <w:rPr>
          <w:rFonts w:ascii="Tahoma" w:hAnsi="Tahoma" w:cs="Tahoma"/>
          <w:sz w:val="22"/>
          <w:szCs w:val="22"/>
        </w:rPr>
        <w:t>…, vložka</w:t>
      </w:r>
      <w:r>
        <w:rPr>
          <w:rFonts w:ascii="Tahoma" w:hAnsi="Tahoma" w:cs="Tahoma"/>
          <w:sz w:val="22"/>
          <w:szCs w:val="22"/>
        </w:rPr>
        <w:t> </w:t>
      </w:r>
      <w:r w:rsidRPr="00A045E6">
        <w:rPr>
          <w:rFonts w:ascii="Tahoma" w:hAnsi="Tahoma" w:cs="Tahoma"/>
          <w:sz w:val="22"/>
          <w:szCs w:val="22"/>
        </w:rPr>
        <w:t>…</w:t>
      </w:r>
    </w:p>
    <w:p w14:paraId="26D7B939" w14:textId="77777777" w:rsidR="00132B24" w:rsidRPr="00A045E6" w:rsidRDefault="00132B24" w:rsidP="00132B2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26D7B93A" w14:textId="77777777" w:rsidR="00132B24" w:rsidRPr="00A045E6" w:rsidRDefault="00132B24" w:rsidP="00132B2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Pr>
          <w:rFonts w:ascii="Tahoma" w:hAnsi="Tahoma" w:cs="Tahoma"/>
          <w:sz w:val="22"/>
          <w:szCs w:val="22"/>
        </w:rPr>
        <w:t>: </w:t>
      </w:r>
      <w:r w:rsidRPr="00A045E6">
        <w:rPr>
          <w:rFonts w:ascii="Tahoma" w:hAnsi="Tahoma" w:cs="Tahoma"/>
          <w:sz w:val="22"/>
          <w:szCs w:val="22"/>
        </w:rPr>
        <w:t>………………</w:t>
      </w:r>
    </w:p>
    <w:p w14:paraId="26D7B93B" w14:textId="77777777" w:rsidR="00132B24" w:rsidRDefault="00132B24" w:rsidP="00132B2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26D7B93C"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26D7B93D"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26D7B93E" w14:textId="77777777" w:rsidR="00D51E77" w:rsidRPr="00443DFF" w:rsidRDefault="00D51E77"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26D7B93F" w14:textId="4BDAC338" w:rsidR="006179F7"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údaje uvedené </w:t>
      </w:r>
      <w:r w:rsidRPr="001357A7">
        <w:t>v čl. I</w:t>
      </w:r>
      <w:r w:rsidRPr="00A045E6">
        <w:rPr>
          <w:rFonts w:ascii="Tahoma" w:hAnsi="Tahoma" w:cs="Tahoma"/>
          <w:sz w:val="22"/>
          <w:szCs w:val="22"/>
        </w:rPr>
        <w:t xml:space="preserve">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26D7B940" w14:textId="77777777" w:rsidR="00852D39" w:rsidRPr="004A241C" w:rsidRDefault="00852D39"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w:t>
      </w:r>
      <w:hyperlink w:anchor="I" w:history="1">
        <w:r w:rsidRPr="001357A7">
          <w:t>v čl. I odst. 2</w:t>
        </w:r>
      </w:hyperlink>
      <w:r w:rsidRPr="004A241C">
        <w:rPr>
          <w:rFonts w:ascii="Tahoma" w:hAnsi="Tahoma" w:cs="Tahoma"/>
          <w:sz w:val="22"/>
          <w:szCs w:val="22"/>
        </w:rPr>
        <w:t xml:space="preserve">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6D7B941" w14:textId="77777777" w:rsidR="004A2DDB" w:rsidRPr="00A045E6"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26D7B942" w14:textId="77777777" w:rsidR="004A2DDB" w:rsidRPr="00A045E6"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26D7B943" w14:textId="77777777" w:rsidR="004A2DDB" w:rsidRDefault="004A2DDB"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26D7B944" w14:textId="77777777" w:rsidR="00453B2F" w:rsidRPr="00A045E6" w:rsidRDefault="00453B2F"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26D7B945" w14:textId="77777777" w:rsidR="00AB2E01" w:rsidRPr="00633F54" w:rsidRDefault="00AB2E01" w:rsidP="003B1625">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633F5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6D7B9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26D7B947" w14:textId="28AC87C3" w:rsidR="004A2DDB" w:rsidRPr="00B11675" w:rsidRDefault="004A2DDB" w:rsidP="009D7F7C">
      <w:pPr>
        <w:numPr>
          <w:ilvl w:val="0"/>
          <w:numId w:val="16"/>
        </w:numPr>
        <w:spacing w:before="120"/>
        <w:jc w:val="both"/>
        <w:rPr>
          <w:rFonts w:ascii="Tahoma" w:hAnsi="Tahoma" w:cs="Tahoma"/>
          <w:sz w:val="22"/>
          <w:szCs w:val="22"/>
        </w:rPr>
      </w:pPr>
      <w:r w:rsidRPr="00A045E6">
        <w:rPr>
          <w:rFonts w:ascii="Tahoma" w:hAnsi="Tahoma" w:cs="Tahoma"/>
          <w:sz w:val="22"/>
          <w:szCs w:val="22"/>
        </w:rPr>
        <w:t xml:space="preserve">Zhotovitel </w:t>
      </w:r>
      <w:r w:rsidRPr="00B11675">
        <w:rPr>
          <w:rFonts w:ascii="Tahoma" w:hAnsi="Tahoma" w:cs="Tahoma"/>
          <w:sz w:val="22"/>
          <w:szCs w:val="22"/>
        </w:rPr>
        <w:t>se zavazuje provést pro</w:t>
      </w:r>
      <w:r w:rsidR="00443DFF" w:rsidRPr="00B11675">
        <w:rPr>
          <w:rFonts w:ascii="Tahoma" w:hAnsi="Tahoma" w:cs="Tahoma"/>
          <w:sz w:val="22"/>
          <w:szCs w:val="22"/>
        </w:rPr>
        <w:t> </w:t>
      </w:r>
      <w:r w:rsidRPr="00B11675">
        <w:rPr>
          <w:rFonts w:ascii="Tahoma" w:hAnsi="Tahoma" w:cs="Tahoma"/>
          <w:sz w:val="22"/>
          <w:szCs w:val="22"/>
        </w:rPr>
        <w:t xml:space="preserve">objednatele </w:t>
      </w:r>
      <w:r w:rsidR="00443DFF" w:rsidRPr="00B11675">
        <w:rPr>
          <w:rFonts w:ascii="Tahoma" w:hAnsi="Tahoma" w:cs="Tahoma"/>
          <w:sz w:val="22"/>
          <w:szCs w:val="22"/>
        </w:rPr>
        <w:t>na </w:t>
      </w:r>
      <w:r w:rsidR="00D51E77" w:rsidRPr="00B11675">
        <w:rPr>
          <w:rFonts w:ascii="Tahoma" w:hAnsi="Tahoma" w:cs="Tahoma"/>
          <w:sz w:val="22"/>
          <w:szCs w:val="22"/>
        </w:rPr>
        <w:t>svůj náklad a</w:t>
      </w:r>
      <w:r w:rsidR="00443DFF" w:rsidRPr="00B11675">
        <w:rPr>
          <w:rFonts w:ascii="Tahoma" w:hAnsi="Tahoma" w:cs="Tahoma"/>
          <w:sz w:val="22"/>
          <w:szCs w:val="22"/>
        </w:rPr>
        <w:t> </w:t>
      </w:r>
      <w:r w:rsidR="00D51E77" w:rsidRPr="00B11675">
        <w:rPr>
          <w:rFonts w:ascii="Tahoma" w:hAnsi="Tahoma" w:cs="Tahoma"/>
          <w:sz w:val="22"/>
          <w:szCs w:val="22"/>
        </w:rPr>
        <w:t xml:space="preserve">nebezpečí </w:t>
      </w:r>
      <w:r w:rsidRPr="00B11675">
        <w:rPr>
          <w:rFonts w:ascii="Tahoma" w:hAnsi="Tahoma" w:cs="Tahoma"/>
          <w:sz w:val="22"/>
          <w:szCs w:val="22"/>
        </w:rPr>
        <w:t xml:space="preserve">stavbu </w:t>
      </w:r>
      <w:r w:rsidR="000A13AF" w:rsidRPr="00B11675">
        <w:rPr>
          <w:rFonts w:ascii="Tahoma" w:hAnsi="Tahoma" w:cs="Tahoma"/>
          <w:sz w:val="22"/>
          <w:szCs w:val="22"/>
        </w:rPr>
        <w:t>„</w:t>
      </w:r>
      <w:r w:rsidR="00703A65" w:rsidRPr="00703A65">
        <w:rPr>
          <w:rFonts w:ascii="Tahoma" w:hAnsi="Tahoma" w:cs="Tahoma"/>
          <w:b/>
          <w:sz w:val="20"/>
          <w:szCs w:val="20"/>
        </w:rPr>
        <w:t>EXPERIMENTÁLNÍ SOBĚSTAČNÝ DŮM SŠE OSTRAVA</w:t>
      </w:r>
      <w:r w:rsidR="00DE45D1">
        <w:rPr>
          <w:rFonts w:ascii="Tahoma" w:hAnsi="Tahoma" w:cs="Tahoma"/>
          <w:b/>
          <w:sz w:val="20"/>
          <w:szCs w:val="20"/>
        </w:rPr>
        <w:t xml:space="preserve"> – SO </w:t>
      </w:r>
      <w:r w:rsidR="00F267C0">
        <w:rPr>
          <w:rFonts w:ascii="Tahoma" w:hAnsi="Tahoma" w:cs="Tahoma"/>
          <w:b/>
          <w:sz w:val="20"/>
          <w:szCs w:val="20"/>
        </w:rPr>
        <w:t>01b</w:t>
      </w:r>
      <w:r w:rsidR="000A13AF" w:rsidRPr="00B11675">
        <w:rPr>
          <w:rFonts w:ascii="Tahoma" w:hAnsi="Tahoma" w:cs="Tahoma"/>
          <w:sz w:val="22"/>
          <w:szCs w:val="22"/>
        </w:rPr>
        <w:t>“</w:t>
      </w:r>
      <w:r w:rsidR="00644426" w:rsidRPr="00B11675">
        <w:rPr>
          <w:rFonts w:ascii="Tahoma" w:hAnsi="Tahoma" w:cs="Tahoma"/>
          <w:sz w:val="22"/>
          <w:szCs w:val="22"/>
        </w:rPr>
        <w:t xml:space="preserve"> </w:t>
      </w:r>
      <w:r w:rsidRPr="00B11675">
        <w:rPr>
          <w:rFonts w:ascii="Tahoma" w:hAnsi="Tahoma" w:cs="Tahoma"/>
          <w:sz w:val="22"/>
          <w:szCs w:val="22"/>
        </w:rPr>
        <w:t>(dále jen „stavba“) v rozsahu dle:</w:t>
      </w:r>
    </w:p>
    <w:p w14:paraId="26D7B948" w14:textId="77777777" w:rsidR="000A13AF" w:rsidRDefault="000A13AF" w:rsidP="009D7F7C">
      <w:pPr>
        <w:numPr>
          <w:ilvl w:val="1"/>
          <w:numId w:val="16"/>
        </w:numPr>
        <w:spacing w:before="60"/>
        <w:jc w:val="both"/>
        <w:rPr>
          <w:rFonts w:ascii="Tahoma" w:hAnsi="Tahoma" w:cs="Tahoma"/>
          <w:iCs/>
          <w:sz w:val="22"/>
          <w:szCs w:val="22"/>
        </w:rPr>
      </w:pPr>
      <w:r w:rsidRPr="00EA7B07">
        <w:rPr>
          <w:rFonts w:ascii="Tahoma" w:hAnsi="Tahoma" w:cs="Tahoma"/>
          <w:iCs/>
          <w:sz w:val="22"/>
          <w:szCs w:val="22"/>
        </w:rPr>
        <w:t xml:space="preserve">projektové </w:t>
      </w:r>
      <w:r w:rsidRPr="00EA7B07">
        <w:rPr>
          <w:rFonts w:ascii="Tahoma" w:hAnsi="Tahoma" w:cs="Tahoma"/>
          <w:sz w:val="22"/>
          <w:szCs w:val="22"/>
        </w:rPr>
        <w:t xml:space="preserve">dokumentace </w:t>
      </w:r>
      <w:r w:rsidRPr="00EA7B07">
        <w:rPr>
          <w:rFonts w:ascii="Tahoma" w:hAnsi="Tahoma" w:cs="Tahoma"/>
          <w:iCs/>
          <w:sz w:val="22"/>
          <w:szCs w:val="22"/>
        </w:rPr>
        <w:t xml:space="preserve">stavby zpracované </w:t>
      </w:r>
      <w:r w:rsidR="00703A65" w:rsidRPr="00703A65">
        <w:rPr>
          <w:rFonts w:ascii="Tahoma" w:hAnsi="Tahoma" w:cs="Tahoma"/>
          <w:iCs/>
          <w:sz w:val="22"/>
          <w:szCs w:val="22"/>
        </w:rPr>
        <w:t>Ing. arch. Ing. Daniel Vaněk, Holubova 2076/9, 703 00 Ostrava-Vítkovice, IČ: 03178439</w:t>
      </w:r>
    </w:p>
    <w:p w14:paraId="26D7B949" w14:textId="77777777" w:rsidR="00C076E9" w:rsidRPr="00EA7B07" w:rsidRDefault="00C076E9" w:rsidP="00EA7B07">
      <w:pPr>
        <w:numPr>
          <w:ilvl w:val="1"/>
          <w:numId w:val="16"/>
        </w:numPr>
        <w:spacing w:before="60"/>
        <w:jc w:val="both"/>
        <w:rPr>
          <w:rFonts w:ascii="Tahoma" w:hAnsi="Tahoma" w:cs="Tahoma"/>
          <w:iCs/>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r>
        <w:rPr>
          <w:rFonts w:ascii="Tahoma" w:hAnsi="Tahoma" w:cs="Tahoma"/>
          <w:sz w:val="22"/>
          <w:szCs w:val="22"/>
        </w:rPr>
        <w:t>,</w:t>
      </w:r>
    </w:p>
    <w:p w14:paraId="26D7B94A" w14:textId="77777777" w:rsidR="000A13AF" w:rsidRDefault="000A13AF" w:rsidP="003B1625">
      <w:pPr>
        <w:numPr>
          <w:ilvl w:val="1"/>
          <w:numId w:val="16"/>
        </w:numPr>
        <w:spacing w:before="60"/>
        <w:jc w:val="both"/>
        <w:rPr>
          <w:rFonts w:ascii="Tahoma" w:hAnsi="Tahoma" w:cs="Tahoma"/>
          <w:sz w:val="22"/>
          <w:szCs w:val="22"/>
        </w:rPr>
      </w:pPr>
      <w:r w:rsidRPr="00B11675">
        <w:rPr>
          <w:rFonts w:ascii="Tahoma" w:hAnsi="Tahoma" w:cs="Tahoma"/>
          <w:sz w:val="22"/>
          <w:szCs w:val="22"/>
        </w:rPr>
        <w:t>předpisů upravujících provádění</w:t>
      </w:r>
      <w:r w:rsidRPr="009311A4">
        <w:rPr>
          <w:rFonts w:ascii="Tahoma" w:hAnsi="Tahoma" w:cs="Tahoma"/>
          <w:sz w:val="22"/>
          <w:szCs w:val="22"/>
        </w:rPr>
        <w:t xml:space="preserve"> stavebních</w:t>
      </w:r>
      <w:r w:rsidRPr="008626B1">
        <w:rPr>
          <w:rFonts w:ascii="Tahoma" w:hAnsi="Tahoma" w:cs="Tahoma"/>
          <w:sz w:val="22"/>
          <w:szCs w:val="22"/>
        </w:rPr>
        <w:t xml:space="preserve"> děl a ustanovení této smlouvy</w:t>
      </w:r>
    </w:p>
    <w:p w14:paraId="26D7B94B" w14:textId="77777777" w:rsidR="009D7F7C" w:rsidRPr="008626B1" w:rsidRDefault="009D7F7C" w:rsidP="003B1625">
      <w:pPr>
        <w:numPr>
          <w:ilvl w:val="1"/>
          <w:numId w:val="16"/>
        </w:numPr>
        <w:spacing w:before="60"/>
        <w:jc w:val="both"/>
        <w:rPr>
          <w:rFonts w:ascii="Tahoma" w:hAnsi="Tahoma" w:cs="Tahoma"/>
          <w:sz w:val="22"/>
          <w:szCs w:val="22"/>
        </w:rPr>
      </w:pPr>
      <w:r>
        <w:rPr>
          <w:rFonts w:ascii="Tahoma" w:hAnsi="Tahoma" w:cs="Tahoma"/>
          <w:sz w:val="22"/>
          <w:szCs w:val="22"/>
        </w:rPr>
        <w:t>zadávacími podmínkami, které byly v zadávacím řízení veřejné zakázky, která bezprostředně předcházela uzavření této smlouvy</w:t>
      </w:r>
    </w:p>
    <w:p w14:paraId="26D7B94C" w14:textId="77777777" w:rsidR="004A2DDB" w:rsidRPr="00A045E6" w:rsidRDefault="000A13AF" w:rsidP="000A13AF">
      <w:pPr>
        <w:spacing w:before="120"/>
        <w:ind w:left="357"/>
        <w:jc w:val="both"/>
        <w:rPr>
          <w:rFonts w:ascii="Tahoma" w:hAnsi="Tahoma" w:cs="Tahoma"/>
          <w:sz w:val="22"/>
          <w:szCs w:val="22"/>
        </w:rPr>
      </w:pPr>
      <w:r w:rsidRPr="00A045E6">
        <w:rPr>
          <w:rFonts w:ascii="Tahoma" w:hAnsi="Tahoma" w:cs="Tahoma"/>
          <w:sz w:val="22"/>
          <w:szCs w:val="22"/>
        </w:rPr>
        <w:t xml:space="preserve"> </w:t>
      </w:r>
      <w:r w:rsidR="004A2DDB" w:rsidRPr="00A045E6">
        <w:rPr>
          <w:rFonts w:ascii="Tahoma" w:hAnsi="Tahoma" w:cs="Tahoma"/>
          <w:sz w:val="22"/>
          <w:szCs w:val="22"/>
        </w:rPr>
        <w:t>(dále jen „dílo“).</w:t>
      </w:r>
    </w:p>
    <w:p w14:paraId="26D7B94D" w14:textId="77777777" w:rsidR="004A2DDB" w:rsidRPr="00A045E6" w:rsidRDefault="004A2DDB" w:rsidP="003B162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6D7B94E"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14"/>
          <w:tab w:val="num" w:pos="993"/>
        </w:tabs>
        <w:spacing w:before="60"/>
        <w:ind w:left="993" w:hanging="426"/>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 bude</w:t>
      </w:r>
      <w:r w:rsidRPr="00AA3365">
        <w:rPr>
          <w:rFonts w:ascii="Tahoma" w:hAnsi="Tahoma" w:cs="Tahoma"/>
          <w:sz w:val="22"/>
          <w:szCs w:val="22"/>
        </w:rPr>
        <w:noBreakHyphen/>
        <w:t>li k provedení díla potřebné. Projektová dokumentace skutečného provedení stavby a geodetické zaměření stavby budou objednateli dodány také 2x v elektronické podobě, a to na CD ROM ve formátu pro texty *.doc (*.</w:t>
      </w:r>
      <w:proofErr w:type="spellStart"/>
      <w:r w:rsidRPr="00AA3365">
        <w:rPr>
          <w:rFonts w:ascii="Tahoma" w:hAnsi="Tahoma" w:cs="Tahoma"/>
          <w:sz w:val="22"/>
          <w:szCs w:val="22"/>
        </w:rPr>
        <w:t>rtf</w:t>
      </w:r>
      <w:proofErr w:type="spellEnd"/>
      <w:r w:rsidRPr="00AA3365">
        <w:rPr>
          <w:rFonts w:ascii="Tahoma" w:hAnsi="Tahoma" w:cs="Tahoma"/>
          <w:sz w:val="22"/>
          <w:szCs w:val="22"/>
        </w:rPr>
        <w:t>), pro tabulky *.</w:t>
      </w:r>
      <w:proofErr w:type="spellStart"/>
      <w:r w:rsidRPr="00AA3365">
        <w:rPr>
          <w:rFonts w:ascii="Tahoma" w:hAnsi="Tahoma" w:cs="Tahoma"/>
          <w:sz w:val="22"/>
          <w:szCs w:val="22"/>
        </w:rPr>
        <w:t>xls</w:t>
      </w:r>
      <w:proofErr w:type="spellEnd"/>
      <w:r w:rsidRPr="00AA3365">
        <w:rPr>
          <w:rFonts w:ascii="Tahoma" w:hAnsi="Tahoma" w:cs="Tahoma"/>
          <w:sz w:val="22"/>
          <w:szCs w:val="22"/>
        </w:rPr>
        <w:t>, pro skenované dokumenty *.</w:t>
      </w:r>
      <w:proofErr w:type="spellStart"/>
      <w:r w:rsidRPr="00AA3365">
        <w:rPr>
          <w:rFonts w:ascii="Tahoma" w:hAnsi="Tahoma" w:cs="Tahoma"/>
          <w:sz w:val="22"/>
          <w:szCs w:val="22"/>
        </w:rPr>
        <w:t>pdf</w:t>
      </w:r>
      <w:proofErr w:type="spellEnd"/>
      <w:r w:rsidRPr="00AA3365">
        <w:rPr>
          <w:rFonts w:ascii="Tahoma" w:hAnsi="Tahoma" w:cs="Tahoma"/>
          <w:sz w:val="22"/>
          <w:szCs w:val="22"/>
        </w:rPr>
        <w:t>, pro výkresovou dokumentaci *.</w:t>
      </w:r>
      <w:proofErr w:type="spellStart"/>
      <w:r w:rsidRPr="00AA3365">
        <w:rPr>
          <w:rFonts w:ascii="Tahoma" w:hAnsi="Tahoma" w:cs="Tahoma"/>
          <w:sz w:val="22"/>
          <w:szCs w:val="22"/>
        </w:rPr>
        <w:t>dwg</w:t>
      </w:r>
      <w:proofErr w:type="spellEnd"/>
      <w:r w:rsidRPr="00AA3365">
        <w:rPr>
          <w:rFonts w:ascii="Tahoma" w:hAnsi="Tahoma" w:cs="Tahoma"/>
          <w:sz w:val="22"/>
          <w:szCs w:val="22"/>
        </w:rPr>
        <w:t xml:space="preserve"> a zároveň *.</w:t>
      </w:r>
      <w:proofErr w:type="spellStart"/>
      <w:r w:rsidRPr="00AA3365">
        <w:rPr>
          <w:rFonts w:ascii="Tahoma" w:hAnsi="Tahoma" w:cs="Tahoma"/>
          <w:sz w:val="22"/>
          <w:szCs w:val="22"/>
        </w:rPr>
        <w:t>pdf</w:t>
      </w:r>
      <w:proofErr w:type="spellEnd"/>
      <w:r w:rsidRPr="00AA3365">
        <w:rPr>
          <w:rFonts w:ascii="Tahoma" w:hAnsi="Tahoma" w:cs="Tahoma"/>
          <w:sz w:val="22"/>
          <w:szCs w:val="22"/>
        </w:rPr>
        <w:t xml:space="preserve">. Případné </w:t>
      </w:r>
      <w:proofErr w:type="spellStart"/>
      <w:r w:rsidRPr="00AA3365">
        <w:rPr>
          <w:rFonts w:ascii="Tahoma" w:hAnsi="Tahoma" w:cs="Tahoma"/>
          <w:sz w:val="22"/>
          <w:szCs w:val="22"/>
        </w:rPr>
        <w:t>vícetisky</w:t>
      </w:r>
      <w:proofErr w:type="spellEnd"/>
      <w:r w:rsidRPr="00AA3365">
        <w:rPr>
          <w:rFonts w:ascii="Tahoma" w:hAnsi="Tahoma" w:cs="Tahoma"/>
          <w:sz w:val="22"/>
          <w:szCs w:val="22"/>
        </w:rPr>
        <w:t xml:space="preserve"> budou účtovány zvlášť,</w:t>
      </w:r>
    </w:p>
    <w:p w14:paraId="26D7B94F" w14:textId="77777777" w:rsidR="00C076E9" w:rsidRPr="00CE0B3C"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v souladu s požadavky projektové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004E0970">
        <w:rPr>
          <w:rFonts w:ascii="Tahoma" w:hAnsi="Tahoma" w:cs="Tahoma"/>
          <w:iCs/>
          <w:sz w:val="22"/>
          <w:szCs w:val="22"/>
        </w:rPr>
        <w:t>,</w:t>
      </w:r>
    </w:p>
    <w:p w14:paraId="26D7B950"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26D7B951" w14:textId="77777777" w:rsidR="00C076E9" w:rsidRPr="00AA3365"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26D7B952"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zákona č. 183/2006 Sb., o územním plánování a stavebním řádu (stavební zákon), ve znění pozdějších předpisů (dále jen „stavební zákon“),</w:t>
      </w:r>
    </w:p>
    <w:p w14:paraId="26D7B953"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zajištění vytyčení obvodu staveniště,</w:t>
      </w:r>
    </w:p>
    <w:p w14:paraId="26D7B954"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funkce odpovědného 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po dobu realizace stavby včetně geometrického zaměření dokončené stavby a vyhotovení geometrického plánu, budou</w:t>
      </w:r>
      <w:r w:rsidRPr="00C076E9">
        <w:rPr>
          <w:rFonts w:ascii="Tahoma" w:hAnsi="Tahoma" w:cs="Tahoma"/>
          <w:sz w:val="22"/>
          <w:szCs w:val="22"/>
        </w:rPr>
        <w:noBreakHyphen/>
        <w:t>li k provedení díla potřebné,</w:t>
      </w:r>
    </w:p>
    <w:p w14:paraId="26D7B955"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vytýčení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 bude</w:t>
      </w:r>
      <w:r w:rsidRPr="00C076E9">
        <w:rPr>
          <w:rFonts w:ascii="Tahoma" w:hAnsi="Tahoma" w:cs="Tahoma"/>
          <w:sz w:val="22"/>
          <w:szCs w:val="22"/>
        </w:rPr>
        <w:noBreakHyphen/>
        <w:t>li k provedení díla potřebné,</w:t>
      </w:r>
    </w:p>
    <w:p w14:paraId="26D7B956"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26D7B957"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26D7B958"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p>
    <w:p w14:paraId="26D7B959"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993"/>
        </w:tabs>
        <w:spacing w:before="60"/>
        <w:ind w:left="993" w:hanging="426"/>
        <w:rPr>
          <w:rFonts w:ascii="Tahoma" w:hAnsi="Tahoma" w:cs="Tahoma"/>
          <w:sz w:val="22"/>
          <w:szCs w:val="22"/>
        </w:rPr>
      </w:pPr>
      <w:r w:rsidRPr="00C076E9">
        <w:rPr>
          <w:rFonts w:ascii="Tahoma" w:hAnsi="Tahoma" w:cs="Tahoma"/>
          <w:sz w:val="22"/>
          <w:szCs w:val="22"/>
        </w:rPr>
        <w:t xml:space="preserve">zřízení </w:t>
      </w:r>
      <w:proofErr w:type="spellStart"/>
      <w:r w:rsidRPr="00C076E9">
        <w:rPr>
          <w:rFonts w:ascii="Tahoma" w:hAnsi="Tahoma" w:cs="Tahoma"/>
          <w:sz w:val="22"/>
          <w:szCs w:val="22"/>
        </w:rPr>
        <w:t>deponie</w:t>
      </w:r>
      <w:proofErr w:type="spellEnd"/>
      <w:r w:rsidRPr="00C076E9">
        <w:rPr>
          <w:rFonts w:ascii="Tahoma" w:hAnsi="Tahoma" w:cs="Tahoma"/>
          <w:sz w:val="22"/>
          <w:szCs w:val="22"/>
        </w:rPr>
        <w:t xml:space="preserve"> materiálů na vymezených plochách tak, aby nevznikly žádné škody na sousedních pozemcích,</w:t>
      </w:r>
    </w:p>
    <w:p w14:paraId="26D7B95A"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provedení předepsaných zkoušek dle platných právních předpisů a technických norem, úspěšné provedení těchto zkoušek je podmínkou k převzetí díla,</w:t>
      </w:r>
    </w:p>
    <w:p w14:paraId="26D7B95B"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udržování stavbou dotčených zpevněných ploch, veřejných komunikací a výjezdů ze staveniště v čistotě a jejich uvedení do původního stavu,</w:t>
      </w:r>
    </w:p>
    <w:p w14:paraId="26D7B95C"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ochrany proti šíření prašnosti a nadměrného hluku,</w:t>
      </w:r>
    </w:p>
    <w:p w14:paraId="26D7B95D"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provedení veškerých geodetických prací a případných doplňujících průzkumů souvisejících s provedením díla,</w:t>
      </w:r>
    </w:p>
    <w:p w14:paraId="26D7B95E"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zpracování všech případných dalších dokumentací potřebných pro provedení díla (jako je např. výrobní a realizační dodavatelská dokumentace),</w:t>
      </w:r>
    </w:p>
    <w:p w14:paraId="26D7B95F"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pořizování fotodokumentace o průběhu zhotovení stavby a její předání objednateli při předání</w:t>
      </w:r>
      <w:r w:rsidRPr="00C076E9">
        <w:rPr>
          <w:rFonts w:ascii="Tahoma" w:hAnsi="Tahoma" w:cs="Tahoma"/>
          <w:i/>
          <w:iCs/>
          <w:sz w:val="22"/>
          <w:szCs w:val="22"/>
        </w:rPr>
        <w:t xml:space="preserve"> </w:t>
      </w:r>
      <w:r w:rsidRPr="00C076E9">
        <w:rPr>
          <w:rFonts w:ascii="Tahoma" w:hAnsi="Tahoma" w:cs="Tahoma"/>
          <w:sz w:val="22"/>
          <w:szCs w:val="22"/>
        </w:rPr>
        <w:t>a převzetí plnění předmětu smlouvy v digitální podobě na CD,</w:t>
      </w:r>
    </w:p>
    <w:p w14:paraId="26D7B960"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hlášení archeologických nálezů v souladu se zákonem č. 20/1987 Sb., o státní památkové péči, ve znění pozdějších předpisů.</w:t>
      </w:r>
    </w:p>
    <w:p w14:paraId="26D7B961"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lastRenderedPageBreak/>
        <w:t>zajištění veškerých prací a dodávek souvisejících s bezpečnostními opatřeními na ochranu lidí a majetku (zejména chodců a vozidel v místech dotčených stavbou),</w:t>
      </w:r>
    </w:p>
    <w:p w14:paraId="26D7B962"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vybavení stavby podle požární zprávy,</w:t>
      </w:r>
    </w:p>
    <w:p w14:paraId="26D7B963" w14:textId="77777777" w:rsidR="00C076E9" w:rsidRPr="00C076E9" w:rsidRDefault="00C076E9" w:rsidP="009D7F7C">
      <w:pPr>
        <w:pStyle w:val="Zkladntext"/>
        <w:numPr>
          <w:ilvl w:val="1"/>
          <w:numId w:val="34"/>
        </w:numPr>
        <w:tabs>
          <w:tab w:val="clear" w:pos="540"/>
          <w:tab w:val="clear" w:pos="1260"/>
          <w:tab w:val="clear" w:pos="1440"/>
          <w:tab w:val="clear" w:pos="1980"/>
          <w:tab w:val="clear" w:pos="3960"/>
          <w:tab w:val="left" w:pos="709"/>
          <w:tab w:val="num" w:pos="993"/>
        </w:tabs>
        <w:spacing w:before="60"/>
        <w:ind w:left="993" w:hanging="426"/>
        <w:rPr>
          <w:rFonts w:ascii="Tahoma" w:hAnsi="Tahoma" w:cs="Tahoma"/>
          <w:sz w:val="22"/>
          <w:szCs w:val="22"/>
        </w:rPr>
      </w:pPr>
      <w:r w:rsidRPr="00C076E9">
        <w:rPr>
          <w:rFonts w:ascii="Tahoma" w:hAnsi="Tahoma" w:cs="Tahoma"/>
          <w:sz w:val="22"/>
          <w:szCs w:val="22"/>
        </w:rPr>
        <w:t>zajištění bezpečných přechodů a přejezdů přes výkopy pro zabezpečení přístupu a příjezdu k objektům.</w:t>
      </w:r>
    </w:p>
    <w:p w14:paraId="26D7B964" w14:textId="77777777" w:rsidR="004A2DDB" w:rsidRPr="00A045E6" w:rsidRDefault="004A2DDB" w:rsidP="003B1625">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26D7B965" w14:textId="77777777" w:rsidR="000A13AF" w:rsidRPr="0031375E" w:rsidRDefault="000A13AF" w:rsidP="003B1625">
      <w:pPr>
        <w:pStyle w:val="Zkladntext"/>
        <w:numPr>
          <w:ilvl w:val="0"/>
          <w:numId w:val="23"/>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w:t>
      </w:r>
      <w:r w:rsidRPr="0031375E">
        <w:rPr>
          <w:rFonts w:ascii="Tahoma" w:hAnsi="Tahoma" w:cs="Tahoma"/>
          <w:sz w:val="22"/>
          <w:szCs w:val="22"/>
        </w:rPr>
        <w:t xml:space="preserve">podmínky </w:t>
      </w:r>
      <w:r w:rsidR="007066EE">
        <w:rPr>
          <w:rFonts w:ascii="Tahoma" w:hAnsi="Tahoma" w:cs="Tahoma"/>
          <w:sz w:val="22"/>
          <w:szCs w:val="22"/>
        </w:rPr>
        <w:t>a</w:t>
      </w:r>
      <w:r w:rsidRPr="0031375E">
        <w:rPr>
          <w:rFonts w:ascii="Tahoma" w:hAnsi="Tahoma" w:cs="Tahoma"/>
          <w:sz w:val="22"/>
          <w:szCs w:val="22"/>
        </w:rPr>
        <w:t xml:space="preserve"> požadavky dotčených orgánů a organizací související s realizací stavby,</w:t>
      </w:r>
    </w:p>
    <w:p w14:paraId="26D7B966" w14:textId="77777777" w:rsidR="00E9200D" w:rsidRDefault="004A2DDB" w:rsidP="003B1625">
      <w:pPr>
        <w:pStyle w:val="Zkladntext"/>
        <w:numPr>
          <w:ilvl w:val="0"/>
          <w:numId w:val="23"/>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6D7B967"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provést dílo v souladu s technickými a právními předpisy platnými v České republice v době provádění díla. Pro provedení díla jsou zá</w:t>
      </w:r>
      <w:r w:rsidR="00281B1F" w:rsidRPr="005644B4">
        <w:rPr>
          <w:rFonts w:ascii="Tahoma" w:hAnsi="Tahoma" w:cs="Tahoma"/>
          <w:sz w:val="22"/>
          <w:szCs w:val="22"/>
        </w:rPr>
        <w:t>vazné všechny platné normy ČSN.</w:t>
      </w:r>
    </w:p>
    <w:p w14:paraId="26D7B968"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průběžně provádět veškeré potřebné zkoušky, měření a</w:t>
      </w:r>
      <w:r w:rsidR="00281B1F" w:rsidRPr="005644B4">
        <w:rPr>
          <w:rFonts w:ascii="Tahoma" w:hAnsi="Tahoma" w:cs="Tahoma"/>
          <w:sz w:val="22"/>
          <w:szCs w:val="22"/>
        </w:rPr>
        <w:t> </w:t>
      </w:r>
      <w:r w:rsidRPr="005644B4">
        <w:rPr>
          <w:rFonts w:ascii="Tahoma" w:hAnsi="Tahoma" w:cs="Tahoma"/>
          <w:sz w:val="22"/>
          <w:szCs w:val="22"/>
        </w:rPr>
        <w:t>atesty k prokázání kvalitativních parametrů předmětu díla.</w:t>
      </w:r>
    </w:p>
    <w:p w14:paraId="26D7B969" w14:textId="77777777" w:rsidR="004A2DDB"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sidRPr="005644B4">
        <w:rPr>
          <w:rFonts w:ascii="Tahoma" w:hAnsi="Tahoma" w:cs="Tahoma"/>
          <w:sz w:val="22"/>
          <w:szCs w:val="22"/>
        </w:rPr>
        <w:t>áborů, souhlasů, oznámení apod.</w:t>
      </w:r>
    </w:p>
    <w:p w14:paraId="26D7B96A" w14:textId="77777777" w:rsidR="0032329A"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 xml:space="preserve">Objednatel se zavazuje </w:t>
      </w:r>
      <w:r w:rsidR="0014251D" w:rsidRPr="005644B4">
        <w:rPr>
          <w:rFonts w:ascii="Tahoma" w:hAnsi="Tahoma" w:cs="Tahoma"/>
          <w:sz w:val="22"/>
          <w:szCs w:val="22"/>
        </w:rPr>
        <w:t xml:space="preserve">dokončené </w:t>
      </w:r>
      <w:r w:rsidRPr="005644B4">
        <w:rPr>
          <w:rFonts w:ascii="Tahoma" w:hAnsi="Tahoma" w:cs="Tahoma"/>
          <w:sz w:val="22"/>
          <w:szCs w:val="22"/>
        </w:rPr>
        <w:t>dílo bez vad a nedodělků</w:t>
      </w:r>
      <w:r w:rsidR="00514048" w:rsidRPr="005644B4">
        <w:rPr>
          <w:rFonts w:ascii="Tahoma" w:hAnsi="Tahoma" w:cs="Tahoma"/>
          <w:sz w:val="22"/>
          <w:szCs w:val="22"/>
        </w:rPr>
        <w:t xml:space="preserve"> bránících jeho řádnému užívání</w:t>
      </w:r>
      <w:r w:rsidRPr="005644B4">
        <w:rPr>
          <w:rFonts w:ascii="Tahoma" w:hAnsi="Tahoma" w:cs="Tahoma"/>
          <w:sz w:val="22"/>
          <w:szCs w:val="22"/>
        </w:rPr>
        <w:t xml:space="preserve"> převzít a zaplatit za ně zhotoviteli za do</w:t>
      </w:r>
      <w:r w:rsidR="00281B1F" w:rsidRPr="005644B4">
        <w:rPr>
          <w:rFonts w:ascii="Tahoma" w:hAnsi="Tahoma" w:cs="Tahoma"/>
          <w:sz w:val="22"/>
          <w:szCs w:val="22"/>
        </w:rPr>
        <w:t>hodnutých podmínek cenu dle čl. </w:t>
      </w:r>
      <w:r w:rsidRPr="005644B4">
        <w:rPr>
          <w:rFonts w:ascii="Tahoma" w:hAnsi="Tahoma" w:cs="Tahoma"/>
          <w:sz w:val="22"/>
          <w:szCs w:val="22"/>
        </w:rPr>
        <w:t>V této smlo</w:t>
      </w:r>
      <w:r w:rsidR="00605799" w:rsidRPr="005644B4">
        <w:rPr>
          <w:rFonts w:ascii="Tahoma" w:hAnsi="Tahoma" w:cs="Tahoma"/>
          <w:sz w:val="22"/>
          <w:szCs w:val="22"/>
        </w:rPr>
        <w:t>uvy.</w:t>
      </w:r>
    </w:p>
    <w:p w14:paraId="26D7B96B" w14:textId="77777777" w:rsidR="00EF3B8F" w:rsidRPr="005644B4" w:rsidRDefault="004A2DDB" w:rsidP="003B1625">
      <w:pPr>
        <w:numPr>
          <w:ilvl w:val="0"/>
          <w:numId w:val="16"/>
        </w:numPr>
        <w:tabs>
          <w:tab w:val="clear" w:pos="360"/>
        </w:tabs>
        <w:spacing w:before="120"/>
        <w:jc w:val="both"/>
        <w:rPr>
          <w:rFonts w:ascii="Tahoma" w:hAnsi="Tahoma" w:cs="Tahoma"/>
          <w:sz w:val="22"/>
          <w:szCs w:val="22"/>
        </w:rPr>
      </w:pPr>
      <w:r w:rsidRPr="005644B4">
        <w:rPr>
          <w:rFonts w:ascii="Tahoma" w:hAnsi="Tahoma" w:cs="Tahoma"/>
          <w:sz w:val="22"/>
          <w:szCs w:val="22"/>
        </w:rPr>
        <w:t xml:space="preserve">Případné vícepráce či </w:t>
      </w:r>
      <w:proofErr w:type="spellStart"/>
      <w:r w:rsidRPr="005644B4">
        <w:rPr>
          <w:rFonts w:ascii="Tahoma" w:hAnsi="Tahoma" w:cs="Tahoma"/>
          <w:sz w:val="22"/>
          <w:szCs w:val="22"/>
        </w:rPr>
        <w:t>méněpráce</w:t>
      </w:r>
      <w:proofErr w:type="spellEnd"/>
      <w:r w:rsidRPr="005644B4">
        <w:rPr>
          <w:rFonts w:ascii="Tahoma" w:hAnsi="Tahoma" w:cs="Tahoma"/>
          <w:sz w:val="22"/>
          <w:szCs w:val="22"/>
        </w:rPr>
        <w:t xml:space="preserve"> budou smluvními stranami sjednány písemnými dodatky smlouvy</w:t>
      </w:r>
      <w:r w:rsidR="00070D0F" w:rsidRPr="005644B4">
        <w:rPr>
          <w:rFonts w:ascii="Tahoma" w:hAnsi="Tahoma" w:cs="Tahoma"/>
          <w:sz w:val="22"/>
          <w:szCs w:val="22"/>
        </w:rPr>
        <w:t>, a to při dodržení podmínek stanovených příslušnými ustanoveními zákona č. 134/2016 Sb., o zadávání veřejných zakázek, ve znění pozdějších předpisů (dále jen „ZZVZ“)</w:t>
      </w:r>
      <w:r w:rsidRPr="005644B4">
        <w:rPr>
          <w:rFonts w:ascii="Tahoma" w:hAnsi="Tahoma" w:cs="Tahoma"/>
          <w:sz w:val="22"/>
          <w:szCs w:val="22"/>
        </w:rPr>
        <w:t>. Vícepráce budou realizovány až po uzavření příslušného dodatku ke smlouvě.</w:t>
      </w:r>
    </w:p>
    <w:p w14:paraId="26D7B96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26D7B96D" w14:textId="6A15EA09" w:rsidR="000A13AF" w:rsidRPr="00E404BB" w:rsidRDefault="000A13AF" w:rsidP="00E404BB">
      <w:pPr>
        <w:widowControl w:val="0"/>
        <w:numPr>
          <w:ilvl w:val="0"/>
          <w:numId w:val="17"/>
        </w:numPr>
        <w:tabs>
          <w:tab w:val="clear" w:pos="360"/>
        </w:tabs>
        <w:spacing w:before="120"/>
        <w:ind w:left="357" w:hanging="357"/>
        <w:jc w:val="both"/>
        <w:rPr>
          <w:rFonts w:ascii="Tahoma" w:hAnsi="Tahoma" w:cs="Tahoma"/>
          <w:sz w:val="22"/>
          <w:szCs w:val="22"/>
        </w:rPr>
      </w:pPr>
      <w:bookmarkStart w:id="1" w:name="IV_1"/>
      <w:bookmarkEnd w:id="1"/>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se zavazuje provést dílo ve lhůtě</w:t>
      </w:r>
      <w:r w:rsidR="00E404BB">
        <w:rPr>
          <w:rFonts w:ascii="Tahoma" w:hAnsi="Tahoma" w:cs="Tahoma"/>
          <w:sz w:val="22"/>
          <w:szCs w:val="22"/>
        </w:rPr>
        <w:t xml:space="preserve"> </w:t>
      </w:r>
      <w:r w:rsidR="005F19FD" w:rsidRPr="00506C24">
        <w:rPr>
          <w:rFonts w:ascii="Tahoma" w:hAnsi="Tahoma" w:cs="Tahoma"/>
          <w:sz w:val="22"/>
          <w:szCs w:val="22"/>
        </w:rPr>
        <w:t xml:space="preserve">do </w:t>
      </w:r>
      <w:r w:rsidR="009D29D7">
        <w:rPr>
          <w:rFonts w:ascii="Tahoma" w:hAnsi="Tahoma" w:cs="Tahoma"/>
          <w:sz w:val="22"/>
          <w:szCs w:val="22"/>
        </w:rPr>
        <w:t>30. 9. 2022</w:t>
      </w:r>
      <w:r w:rsidR="005F19FD" w:rsidRPr="00B11675">
        <w:rPr>
          <w:rFonts w:ascii="Tahoma" w:hAnsi="Tahoma" w:cs="Tahoma"/>
          <w:sz w:val="22"/>
          <w:szCs w:val="22"/>
        </w:rPr>
        <w:t xml:space="preserve"> </w:t>
      </w:r>
      <w:r w:rsidRPr="00B11675">
        <w:rPr>
          <w:rFonts w:ascii="Tahoma" w:hAnsi="Tahoma" w:cs="Tahoma"/>
          <w:sz w:val="22"/>
          <w:szCs w:val="22"/>
        </w:rPr>
        <w:t>a nejpozději</w:t>
      </w:r>
      <w:r w:rsidRPr="00E404BB">
        <w:rPr>
          <w:rFonts w:ascii="Tahoma" w:hAnsi="Tahoma" w:cs="Tahoma"/>
          <w:sz w:val="22"/>
          <w:szCs w:val="22"/>
        </w:rPr>
        <w:t xml:space="preserve"> poslední den této lhůty hotové dílo předat objednateli.</w:t>
      </w:r>
      <w:r w:rsidR="00F267C0">
        <w:rPr>
          <w:rFonts w:ascii="Tahoma" w:hAnsi="Tahoma" w:cs="Tahoma"/>
          <w:sz w:val="22"/>
          <w:szCs w:val="22"/>
        </w:rPr>
        <w:t xml:space="preserve"> Při realizaci předmětu díla je nutno koordinovat práce s dodavatelem </w:t>
      </w:r>
      <w:r w:rsidR="00CF0934">
        <w:rPr>
          <w:rFonts w:ascii="Tahoma" w:hAnsi="Tahoma" w:cs="Tahoma"/>
          <w:sz w:val="22"/>
          <w:szCs w:val="22"/>
        </w:rPr>
        <w:t xml:space="preserve">experimentálního domu. </w:t>
      </w:r>
    </w:p>
    <w:p w14:paraId="26D7B96E" w14:textId="77777777" w:rsidR="000A13AF" w:rsidRDefault="000A13AF" w:rsidP="009D7F7C">
      <w:pPr>
        <w:widowControl w:val="0"/>
        <w:numPr>
          <w:ilvl w:val="0"/>
          <w:numId w:val="17"/>
        </w:numPr>
        <w:spacing w:before="120"/>
        <w:jc w:val="both"/>
        <w:rPr>
          <w:rFonts w:ascii="Tahoma" w:hAnsi="Tahoma" w:cs="Tahoma"/>
          <w:bCs/>
          <w:sz w:val="22"/>
          <w:szCs w:val="22"/>
        </w:rPr>
      </w:pPr>
      <w:r w:rsidRPr="00A045E6">
        <w:rPr>
          <w:rFonts w:ascii="Tahoma" w:hAnsi="Tahoma" w:cs="Tahoma"/>
          <w:bCs/>
          <w:sz w:val="22"/>
          <w:szCs w:val="22"/>
        </w:rPr>
        <w:t xml:space="preserve">Místem plnění je </w:t>
      </w:r>
      <w:r w:rsidR="00DE45D1" w:rsidRPr="00DE45D1">
        <w:rPr>
          <w:rFonts w:ascii="Tahoma" w:hAnsi="Tahoma" w:cs="Tahoma"/>
          <w:bCs/>
          <w:sz w:val="22"/>
          <w:szCs w:val="22"/>
        </w:rPr>
        <w:t xml:space="preserve">pozemek par. č. 2922/25, k. </w:t>
      </w:r>
      <w:proofErr w:type="spellStart"/>
      <w:r w:rsidR="00DE45D1" w:rsidRPr="00DE45D1">
        <w:rPr>
          <w:rFonts w:ascii="Tahoma" w:hAnsi="Tahoma" w:cs="Tahoma"/>
          <w:bCs/>
          <w:sz w:val="22"/>
          <w:szCs w:val="22"/>
        </w:rPr>
        <w:t>ú.</w:t>
      </w:r>
      <w:proofErr w:type="spellEnd"/>
      <w:r w:rsidR="00DE45D1" w:rsidRPr="00DE45D1">
        <w:rPr>
          <w:rFonts w:ascii="Tahoma" w:hAnsi="Tahoma" w:cs="Tahoma"/>
          <w:bCs/>
          <w:sz w:val="22"/>
          <w:szCs w:val="22"/>
        </w:rPr>
        <w:t xml:space="preserve"> Moravská Ostrava</w:t>
      </w:r>
      <w:r>
        <w:rPr>
          <w:rFonts w:ascii="Tahoma" w:hAnsi="Tahoma" w:cs="Tahoma"/>
          <w:bCs/>
          <w:sz w:val="22"/>
          <w:szCs w:val="22"/>
        </w:rPr>
        <w:t>.</w:t>
      </w:r>
    </w:p>
    <w:p w14:paraId="26D7B96F" w14:textId="77777777" w:rsidR="00F45279" w:rsidRPr="005644B4" w:rsidRDefault="00F45279" w:rsidP="003B1625">
      <w:pPr>
        <w:pStyle w:val="Smlouva-slo0"/>
        <w:widowControl/>
        <w:numPr>
          <w:ilvl w:val="0"/>
          <w:numId w:val="17"/>
        </w:numPr>
        <w:spacing w:line="240" w:lineRule="auto"/>
        <w:rPr>
          <w:rFonts w:ascii="Tahoma" w:hAnsi="Tahoma" w:cs="Tahoma"/>
          <w:sz w:val="22"/>
          <w:szCs w:val="22"/>
        </w:rPr>
      </w:pPr>
      <w:r w:rsidRPr="005644B4">
        <w:rPr>
          <w:rFonts w:ascii="Tahoma" w:hAnsi="Tahoma" w:cs="Tahoma"/>
          <w:sz w:val="22"/>
          <w:szCs w:val="22"/>
        </w:rPr>
        <w:t xml:space="preserve">V případě omezení postupu prací vlivem nepříznivých </w:t>
      </w:r>
      <w:r w:rsidR="00C076E9">
        <w:rPr>
          <w:rFonts w:ascii="Tahoma" w:hAnsi="Tahoma" w:cs="Tahoma"/>
          <w:sz w:val="22"/>
          <w:szCs w:val="22"/>
        </w:rPr>
        <w:t>klimatických</w:t>
      </w:r>
      <w:r w:rsidRPr="005644B4">
        <w:rPr>
          <w:rFonts w:ascii="Tahoma" w:hAnsi="Tahoma" w:cs="Tahoma"/>
          <w:sz w:val="22"/>
          <w:szCs w:val="22"/>
        </w:rPr>
        <w:t xml:space="preserve"> podmínek</w:t>
      </w:r>
      <w:r w:rsidR="00EB57B9" w:rsidRPr="005644B4">
        <w:rPr>
          <w:rFonts w:ascii="Tahoma" w:hAnsi="Tahoma" w:cs="Tahoma"/>
          <w:sz w:val="22"/>
          <w:szCs w:val="22"/>
        </w:rPr>
        <w:t>,</w:t>
      </w:r>
      <w:r w:rsidRPr="005644B4">
        <w:rPr>
          <w:rFonts w:ascii="Tahoma" w:hAnsi="Tahoma" w:cs="Tahoma"/>
          <w:sz w:val="22"/>
          <w:szCs w:val="22"/>
        </w:rPr>
        <w:t xml:space="preserve"> </w:t>
      </w:r>
      <w:r w:rsidR="00EB57B9" w:rsidRPr="005644B4">
        <w:rPr>
          <w:rFonts w:ascii="Tahoma" w:hAnsi="Tahoma" w:cs="Tahoma"/>
          <w:sz w:val="22"/>
          <w:szCs w:val="22"/>
        </w:rPr>
        <w:t xml:space="preserve">tj. v případě, že nebude zjevně možné vlivem </w:t>
      </w:r>
      <w:r w:rsidR="00C076E9">
        <w:rPr>
          <w:rFonts w:ascii="Tahoma" w:hAnsi="Tahoma" w:cs="Tahoma"/>
          <w:sz w:val="22"/>
          <w:szCs w:val="22"/>
        </w:rPr>
        <w:t>klimatických</w:t>
      </w:r>
      <w:r w:rsidR="00EB57B9" w:rsidRPr="005644B4">
        <w:rPr>
          <w:rFonts w:ascii="Tahoma" w:hAnsi="Tahoma" w:cs="Tahoma"/>
          <w:sz w:val="22"/>
          <w:szCs w:val="22"/>
        </w:rPr>
        <w:t xml:space="preserve"> podmínek pokračovat v pracích dle harmonogramu výstavby, aniž by došlo k porušení právních/bezpečnostních předpisů nebo technických/technologických norem, bude se zhotovitelem jednáno o možnosti stavění běhu </w:t>
      </w:r>
      <w:r w:rsidR="001E0B21" w:rsidRPr="005644B4">
        <w:rPr>
          <w:rFonts w:ascii="Tahoma" w:hAnsi="Tahoma" w:cs="Tahoma"/>
          <w:sz w:val="22"/>
          <w:szCs w:val="22"/>
        </w:rPr>
        <w:t>doby plnění</w:t>
      </w:r>
      <w:r w:rsidR="00EB57B9" w:rsidRPr="005644B4">
        <w:rPr>
          <w:rFonts w:ascii="Tahoma" w:hAnsi="Tahoma" w:cs="Tahoma"/>
          <w:sz w:val="22"/>
          <w:szCs w:val="22"/>
        </w:rPr>
        <w:t xml:space="preserve"> dle </w:t>
      </w:r>
      <w:hyperlink w:anchor="IV_1" w:history="1">
        <w:r w:rsidR="00EB57B9" w:rsidRPr="001357A7">
          <w:t>odst. 1</w:t>
        </w:r>
      </w:hyperlink>
      <w:r w:rsidR="00EB57B9" w:rsidRPr="005644B4">
        <w:rPr>
          <w:rFonts w:ascii="Tahoma" w:hAnsi="Tahoma" w:cs="Tahoma"/>
          <w:sz w:val="22"/>
          <w:szCs w:val="22"/>
        </w:rPr>
        <w:t xml:space="preserve"> tohoto článku</w:t>
      </w:r>
      <w:r w:rsidR="005E0355" w:rsidRPr="005644B4">
        <w:rPr>
          <w:rFonts w:ascii="Tahoma" w:hAnsi="Tahoma" w:cs="Tahoma"/>
          <w:sz w:val="22"/>
          <w:szCs w:val="22"/>
        </w:rPr>
        <w:t xml:space="preserve"> smlouvy</w:t>
      </w:r>
      <w:r w:rsidR="00EB57B9" w:rsidRPr="005644B4">
        <w:rPr>
          <w:rFonts w:ascii="Tahoma" w:hAnsi="Tahoma" w:cs="Tahoma"/>
          <w:sz w:val="22"/>
          <w:szCs w:val="22"/>
        </w:rPr>
        <w:t>.</w:t>
      </w:r>
      <w:r w:rsidR="000A13AF">
        <w:rPr>
          <w:rFonts w:ascii="Tahoma" w:hAnsi="Tahoma" w:cs="Tahoma"/>
          <w:sz w:val="22"/>
          <w:szCs w:val="22"/>
        </w:rPr>
        <w:t xml:space="preserve"> Totéž platí i v případě </w:t>
      </w:r>
      <w:r w:rsidR="000A13AF" w:rsidRPr="000A13AF">
        <w:rPr>
          <w:rFonts w:ascii="Tahoma" w:hAnsi="Tahoma" w:cs="Tahoma"/>
          <w:sz w:val="22"/>
          <w:szCs w:val="22"/>
        </w:rPr>
        <w:t>nebo rozhodnutí orgánů státní správy a samosprávy</w:t>
      </w:r>
      <w:r w:rsidR="000A13AF">
        <w:rPr>
          <w:rFonts w:ascii="Tahoma" w:hAnsi="Tahoma" w:cs="Tahoma"/>
          <w:sz w:val="22"/>
          <w:szCs w:val="22"/>
        </w:rPr>
        <w:t xml:space="preserve"> zamezující provádění prací. </w:t>
      </w:r>
      <w:r w:rsidR="00EB57B9" w:rsidRPr="005644B4">
        <w:rPr>
          <w:rFonts w:ascii="Tahoma" w:hAnsi="Tahoma" w:cs="Tahoma"/>
          <w:sz w:val="22"/>
          <w:szCs w:val="22"/>
        </w:rPr>
        <w:t xml:space="preserve">Doba, na kterou se běh </w:t>
      </w:r>
      <w:r w:rsidR="001E0B21" w:rsidRPr="005644B4">
        <w:rPr>
          <w:rFonts w:ascii="Tahoma" w:hAnsi="Tahoma" w:cs="Tahoma"/>
          <w:sz w:val="22"/>
          <w:szCs w:val="22"/>
        </w:rPr>
        <w:t>doby plnění</w:t>
      </w:r>
      <w:r w:rsidR="00EB57B9" w:rsidRPr="005644B4">
        <w:rPr>
          <w:rFonts w:ascii="Tahoma" w:hAnsi="Tahoma" w:cs="Tahoma"/>
          <w:sz w:val="22"/>
          <w:szCs w:val="22"/>
        </w:rPr>
        <w:t xml:space="preserve"> dle </w:t>
      </w:r>
      <w:hyperlink w:anchor="IV_1" w:history="1">
        <w:r w:rsidR="00EB57B9" w:rsidRPr="001357A7">
          <w:t>odst. 1</w:t>
        </w:r>
      </w:hyperlink>
      <w:r w:rsidR="00EB57B9" w:rsidRPr="005644B4">
        <w:rPr>
          <w:rFonts w:ascii="Tahoma" w:hAnsi="Tahoma" w:cs="Tahoma"/>
          <w:sz w:val="22"/>
          <w:szCs w:val="22"/>
        </w:rPr>
        <w:t xml:space="preserve">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w:t>
      </w:r>
      <w:hyperlink w:anchor="I" w:history="1">
        <w:r w:rsidR="00EB57B9" w:rsidRPr="001357A7">
          <w:t>čl. I odst. 1</w:t>
        </w:r>
      </w:hyperlink>
      <w:r w:rsidR="00EB57B9" w:rsidRPr="005644B4">
        <w:rPr>
          <w:rFonts w:ascii="Tahoma" w:hAnsi="Tahoma" w:cs="Tahoma"/>
          <w:sz w:val="22"/>
          <w:szCs w:val="22"/>
        </w:rPr>
        <w:t xml:space="preserve"> této smlouvy. Stavění </w:t>
      </w:r>
      <w:r w:rsidR="001E0B21" w:rsidRPr="005644B4">
        <w:rPr>
          <w:rFonts w:ascii="Tahoma" w:hAnsi="Tahoma" w:cs="Tahoma"/>
          <w:sz w:val="22"/>
          <w:szCs w:val="22"/>
        </w:rPr>
        <w:t>doby</w:t>
      </w:r>
      <w:r w:rsidR="00EB57B9" w:rsidRPr="005644B4">
        <w:rPr>
          <w:rFonts w:ascii="Tahoma" w:hAnsi="Tahoma" w:cs="Tahoma"/>
          <w:sz w:val="22"/>
          <w:szCs w:val="22"/>
        </w:rPr>
        <w:t xml:space="preserve"> plnění sjednané výše uvedeným způsobem není nutno upravit dodatkem ke smlouvě. Přerušením prací z důvodů stavění </w:t>
      </w:r>
      <w:r w:rsidR="001E0B21" w:rsidRPr="005644B4">
        <w:rPr>
          <w:rFonts w:ascii="Tahoma" w:hAnsi="Tahoma" w:cs="Tahoma"/>
          <w:sz w:val="22"/>
          <w:szCs w:val="22"/>
        </w:rPr>
        <w:t>doby</w:t>
      </w:r>
      <w:r w:rsidR="00EB57B9" w:rsidRPr="005644B4">
        <w:rPr>
          <w:rFonts w:ascii="Tahoma" w:hAnsi="Tahoma" w:cs="Tahoma"/>
          <w:sz w:val="22"/>
          <w:szCs w:val="22"/>
        </w:rPr>
        <w:t xml:space="preserve"> plnění však není dotčena povinnost zhotovitele zajistit hlídání staveniště a zajistit rozpracované dílo proti poškození.</w:t>
      </w:r>
      <w:r w:rsidR="000A13AF">
        <w:rPr>
          <w:rFonts w:ascii="Tahoma" w:hAnsi="Tahoma" w:cs="Tahoma"/>
          <w:sz w:val="22"/>
          <w:szCs w:val="22"/>
        </w:rPr>
        <w:t xml:space="preserve"> </w:t>
      </w:r>
    </w:p>
    <w:p w14:paraId="26D7B970"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26D7B971" w14:textId="77777777" w:rsidR="000A4E91" w:rsidRPr="000A4E91" w:rsidRDefault="004A2DDB" w:rsidP="003B1625">
      <w:pPr>
        <w:numPr>
          <w:ilvl w:val="0"/>
          <w:numId w:val="18"/>
        </w:numPr>
        <w:tabs>
          <w:tab w:val="clear" w:pos="397"/>
        </w:tabs>
        <w:spacing w:before="120" w:after="240"/>
        <w:ind w:left="357" w:hanging="357"/>
        <w:jc w:val="both"/>
        <w:rPr>
          <w:rFonts w:ascii="Tahoma" w:hAnsi="Tahoma" w:cs="Tahoma"/>
          <w:sz w:val="22"/>
          <w:szCs w:val="22"/>
        </w:rPr>
      </w:pPr>
      <w:bookmarkStart w:id="2" w:name="V_1"/>
      <w:bookmarkEnd w:id="2"/>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26D7B972"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26D7B973"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26D7B974"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3B16EA">
        <w:rPr>
          <w:rFonts w:ascii="Tahoma" w:hAnsi="Tahoma" w:cs="Tahoma"/>
          <w:i/>
          <w:iCs/>
          <w:color w:val="0070C0"/>
          <w:sz w:val="22"/>
          <w:szCs w:val="22"/>
        </w:rPr>
        <w:t xml:space="preserve">(doplní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14:paraId="26D7B975" w14:textId="77777777"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26D7B976" w14:textId="77777777" w:rsidR="004A2DDB" w:rsidRPr="00AA3365" w:rsidRDefault="004A2DDB" w:rsidP="003B1625">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26D7B977" w14:textId="77777777" w:rsidR="004A2DDB" w:rsidRPr="00AA3365" w:rsidRDefault="004A2DDB" w:rsidP="003B1625">
      <w:pPr>
        <w:numPr>
          <w:ilvl w:val="0"/>
          <w:numId w:val="18"/>
        </w:numPr>
        <w:tabs>
          <w:tab w:val="clear" w:pos="397"/>
        </w:tabs>
        <w:spacing w:before="120"/>
        <w:ind w:left="357" w:hanging="357"/>
        <w:jc w:val="both"/>
        <w:rPr>
          <w:rFonts w:ascii="Tahoma" w:hAnsi="Tahoma" w:cs="Tahoma"/>
          <w:sz w:val="22"/>
          <w:szCs w:val="22"/>
        </w:rPr>
      </w:pPr>
      <w:bookmarkStart w:id="3" w:name="V_3"/>
      <w:bookmarkEnd w:id="3"/>
      <w:r w:rsidRPr="00AA3365">
        <w:rPr>
          <w:rFonts w:ascii="Tahoma" w:hAnsi="Tahoma" w:cs="Tahoma"/>
          <w:sz w:val="22"/>
          <w:szCs w:val="22"/>
        </w:rPr>
        <w:t xml:space="preserve">Cena za dílo uvedená v </w:t>
      </w:r>
      <w:hyperlink w:anchor="V_1" w:history="1">
        <w:r w:rsidRPr="001357A7">
          <w:t>odst. 1</w:t>
        </w:r>
      </w:hyperlink>
      <w:r w:rsidRPr="00AA3365">
        <w:rPr>
          <w:rFonts w:ascii="Tahoma" w:hAnsi="Tahoma" w:cs="Tahoma"/>
          <w:sz w:val="22"/>
          <w:szCs w:val="22"/>
        </w:rPr>
        <w:t xml:space="preserve">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26D7B978"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6D7B979" w14:textId="77777777" w:rsidR="008C63A0" w:rsidRPr="008C63A0" w:rsidRDefault="008C63A0" w:rsidP="003B1625">
      <w:pPr>
        <w:numPr>
          <w:ilvl w:val="0"/>
          <w:numId w:val="29"/>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26D7B97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26D7B97B" w14:textId="77777777" w:rsidR="008C63A0" w:rsidRPr="008C63A0" w:rsidRDefault="008C63A0" w:rsidP="003B1625">
      <w:pPr>
        <w:numPr>
          <w:ilvl w:val="0"/>
          <w:numId w:val="29"/>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26D7B97C" w14:textId="77777777" w:rsidR="008C63A0" w:rsidRPr="008C63A0" w:rsidRDefault="008C63A0" w:rsidP="003B1625">
      <w:pPr>
        <w:numPr>
          <w:ilvl w:val="0"/>
          <w:numId w:val="30"/>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26D7B97D" w14:textId="6A8FE22C" w:rsidR="008C63A0" w:rsidRDefault="008C63A0" w:rsidP="003B1625">
      <w:pPr>
        <w:numPr>
          <w:ilvl w:val="0"/>
          <w:numId w:val="30"/>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w:t>
      </w:r>
      <w:proofErr w:type="gramStart"/>
      <w:r w:rsidRPr="008C63A0">
        <w:rPr>
          <w:rFonts w:ascii="Tahoma" w:hAnsi="Tahoma" w:cs="Tahoma"/>
          <w:snapToGrid w:val="0"/>
          <w:sz w:val="22"/>
          <w:szCs w:val="22"/>
        </w:rPr>
        <w:t>soustavy</w:t>
      </w:r>
      <w:r w:rsidR="001357A7">
        <w:rPr>
          <w:rFonts w:ascii="Tahoma" w:hAnsi="Tahoma" w:cs="Tahoma"/>
          <w:snapToGrid w:val="0"/>
          <w:sz w:val="22"/>
          <w:szCs w:val="22"/>
        </w:rPr>
        <w:t xml:space="preserve"> </w:t>
      </w:r>
      <w:r w:rsidR="000A13AF">
        <w:rPr>
          <w:rFonts w:ascii="Tahoma" w:hAnsi="Tahoma" w:cs="Tahoma"/>
          <w:snapToGrid w:val="0"/>
          <w:sz w:val="22"/>
          <w:szCs w:val="22"/>
        </w:rPr>
        <w:t>v níž</w:t>
      </w:r>
      <w:proofErr w:type="gramEnd"/>
      <w:r w:rsidR="000A13AF">
        <w:rPr>
          <w:rFonts w:ascii="Tahoma" w:hAnsi="Tahoma" w:cs="Tahoma"/>
          <w:snapToGrid w:val="0"/>
          <w:sz w:val="22"/>
          <w:szCs w:val="22"/>
        </w:rPr>
        <w:t xml:space="preserve"> je zpracována příslušná část výkazu výměr</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26D7B97E"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26D7B97F" w14:textId="77777777" w:rsidR="000A4E91" w:rsidRPr="008C63A0" w:rsidRDefault="000A4E91" w:rsidP="003B1625">
      <w:pPr>
        <w:numPr>
          <w:ilvl w:val="0"/>
          <w:numId w:val="29"/>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26D7B980" w14:textId="77777777" w:rsidR="004A2DDB" w:rsidRDefault="004A2DDB" w:rsidP="003B1625">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26D7B981" w14:textId="77777777" w:rsidR="008C63A0" w:rsidRDefault="008C63A0" w:rsidP="003B1625">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w:t>
      </w:r>
      <w:hyperlink w:anchor="V_3" w:history="1">
        <w:r w:rsidRPr="001357A7">
          <w:t>odst. 3</w:t>
        </w:r>
      </w:hyperlink>
      <w:r w:rsidRPr="00550415">
        <w:rPr>
          <w:rFonts w:ascii="Tahoma" w:hAnsi="Tahoma" w:cs="Tahoma"/>
          <w:sz w:val="22"/>
          <w:szCs w:val="22"/>
        </w:rPr>
        <w:t xml:space="preserve">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26D7B982" w14:textId="77777777" w:rsidR="000A4E91" w:rsidRPr="000A4E91" w:rsidRDefault="000A4E91" w:rsidP="003B1625">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26D7B983"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26D7B984" w14:textId="77777777" w:rsidR="004A2DDB"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26D7B985" w14:textId="77777777" w:rsidR="004A2DDB" w:rsidRPr="00AA336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6D7B986" w14:textId="77777777" w:rsidR="004A2DDB" w:rsidRDefault="004A2DDB" w:rsidP="003B1625">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26D7B987" w14:textId="29220F3C" w:rsidR="004A2DDB" w:rsidRPr="000A13AF" w:rsidRDefault="00967EBD" w:rsidP="009D7F7C">
      <w:pPr>
        <w:widowControl w:val="0"/>
        <w:numPr>
          <w:ilvl w:val="2"/>
          <w:numId w:val="4"/>
        </w:numPr>
        <w:snapToGrid w:val="0"/>
        <w:spacing w:before="60"/>
        <w:jc w:val="both"/>
        <w:rPr>
          <w:rFonts w:ascii="Tahoma" w:hAnsi="Tahoma" w:cs="Tahoma"/>
          <w:sz w:val="22"/>
          <w:szCs w:val="22"/>
        </w:rPr>
      </w:pPr>
      <w:r w:rsidRPr="00AA3365">
        <w:rPr>
          <w:rFonts w:ascii="Tahoma" w:hAnsi="Tahoma" w:cs="Tahoma"/>
          <w:sz w:val="22"/>
          <w:szCs w:val="22"/>
        </w:rPr>
        <w:t xml:space="preserve">předmět smlouvy, tj. text „zhotovení stavby </w:t>
      </w:r>
      <w:r>
        <w:rPr>
          <w:rFonts w:ascii="Tahoma" w:hAnsi="Tahoma" w:cs="Tahoma"/>
          <w:sz w:val="22"/>
          <w:szCs w:val="22"/>
        </w:rPr>
        <w:t xml:space="preserve">- </w:t>
      </w:r>
      <w:r w:rsidR="00D739FC" w:rsidRPr="00D739FC">
        <w:rPr>
          <w:rFonts w:ascii="Tahoma" w:hAnsi="Tahoma" w:cs="Tahoma"/>
          <w:b/>
          <w:sz w:val="20"/>
          <w:szCs w:val="20"/>
        </w:rPr>
        <w:t xml:space="preserve">EXPERIMENTÁLNÍ SOBĚSTAČNÝ DŮM SŠE OSTRAVA – SO </w:t>
      </w:r>
      <w:r w:rsidR="00CF0934">
        <w:rPr>
          <w:rFonts w:ascii="Tahoma" w:hAnsi="Tahoma" w:cs="Tahoma"/>
          <w:b/>
          <w:sz w:val="20"/>
          <w:szCs w:val="20"/>
        </w:rPr>
        <w:t>01b</w:t>
      </w:r>
      <w:r w:rsidRPr="000A13AF">
        <w:rPr>
          <w:rFonts w:ascii="Tahoma" w:hAnsi="Tahoma" w:cs="Tahoma"/>
          <w:sz w:val="22"/>
          <w:szCs w:val="22"/>
        </w:rPr>
        <w:t>“,</w:t>
      </w:r>
    </w:p>
    <w:p w14:paraId="26D7B988" w14:textId="77777777" w:rsidR="00D019D5" w:rsidRPr="00AA3365"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26D7B989" w14:textId="77777777" w:rsidR="004A2DDB" w:rsidRPr="00AA3365"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26D7B98A" w14:textId="77777777" w:rsidR="004A2DDB" w:rsidRPr="00155458"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26D7B98B" w14:textId="77777777" w:rsidR="00271BF9" w:rsidRDefault="004A2DDB" w:rsidP="003B1625">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14:paraId="26D7B98C" w14:textId="77777777" w:rsidR="007B67B4" w:rsidRPr="0088498F" w:rsidRDefault="007B67B4"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26D7B98D" w14:textId="77777777" w:rsidR="00DA59A0" w:rsidRPr="00DA59A0" w:rsidRDefault="00810FB4"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26D7B98E" w14:textId="77777777" w:rsidR="00D019D5" w:rsidRPr="00B635CF" w:rsidRDefault="008D2CB6"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6D7B98F" w14:textId="77777777" w:rsidR="005A7EA5" w:rsidRPr="00AA336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26D7B990" w14:textId="77777777" w:rsidR="00D019D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26D7B991" w14:textId="77777777" w:rsidR="004A2DDB" w:rsidRPr="00D019D5"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26D7B992" w14:textId="77777777" w:rsidR="004A2DDB" w:rsidRPr="00155458" w:rsidRDefault="004A2DDB"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26D7B993" w14:textId="77777777" w:rsidR="004A2DDB" w:rsidRDefault="004A2DDB"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26D7B994" w14:textId="77777777" w:rsidR="00525112" w:rsidRPr="00155458" w:rsidRDefault="00525112" w:rsidP="003B1625">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26D7B995" w14:textId="77777777"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26D7B996" w14:textId="77777777" w:rsidR="004A2DDB" w:rsidRPr="00155458"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26D7B997" w14:textId="77777777" w:rsidR="004A2DDB" w:rsidRDefault="004A2DDB"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26D7B998" w14:textId="77777777" w:rsidR="00546CB5" w:rsidRPr="004A241C" w:rsidRDefault="00546CB5" w:rsidP="003B1625">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26D7B999" w14:textId="77777777" w:rsidR="00546CB5" w:rsidRPr="004A241C" w:rsidRDefault="00546CB5" w:rsidP="003B1625">
      <w:pPr>
        <w:numPr>
          <w:ilvl w:val="0"/>
          <w:numId w:val="27"/>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26D7B99A" w14:textId="77777777" w:rsidR="00546CB5" w:rsidRPr="004A241C" w:rsidRDefault="00546CB5" w:rsidP="003B1625">
      <w:pPr>
        <w:numPr>
          <w:ilvl w:val="0"/>
          <w:numId w:val="27"/>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26D7B99B" w14:textId="77777777" w:rsidR="00546CB5" w:rsidRPr="005644B4" w:rsidRDefault="00546CB5" w:rsidP="003B1625">
      <w:pPr>
        <w:numPr>
          <w:ilvl w:val="0"/>
          <w:numId w:val="27"/>
        </w:numPr>
        <w:spacing w:before="60"/>
        <w:ind w:left="714" w:hanging="357"/>
        <w:jc w:val="both"/>
        <w:rPr>
          <w:rFonts w:ascii="Tahoma" w:hAnsi="Tahoma" w:cs="Tahoma"/>
          <w:sz w:val="22"/>
          <w:szCs w:val="22"/>
        </w:rPr>
      </w:pPr>
      <w:r w:rsidRPr="005644B4">
        <w:rPr>
          <w:rFonts w:ascii="Tahoma" w:hAnsi="Tahoma" w:cs="Tahoma"/>
          <w:sz w:val="22"/>
          <w:szCs w:val="22"/>
        </w:rPr>
        <w:t>bankovní účet zhotovitele určený k úhradě plnění uvedený na faktuře nebude správcem daně zveřejněn v aplikaci „Registr DPH“.</w:t>
      </w:r>
    </w:p>
    <w:p w14:paraId="26D7B99C" w14:textId="77777777"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26D7B99D"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26D7B99E" w14:textId="77777777" w:rsidR="004A2DDB" w:rsidRPr="004F5D2D" w:rsidRDefault="004A2DDB"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 xml:space="preserve">jeho </w:t>
      </w:r>
      <w:r w:rsidRPr="004F5D2D">
        <w:rPr>
          <w:rFonts w:ascii="Tahoma" w:hAnsi="Tahoma" w:cs="Tahoma"/>
          <w:bCs/>
          <w:sz w:val="22"/>
          <w:szCs w:val="22"/>
        </w:rPr>
        <w:lastRenderedPageBreak/>
        <w:t>prováděcích předpisů.</w:t>
      </w:r>
    </w:p>
    <w:p w14:paraId="26D7B99F" w14:textId="77777777" w:rsidR="002E794E" w:rsidRPr="004F5D2D" w:rsidRDefault="002E794E"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w:t>
      </w:r>
      <w:r w:rsidR="0051293B">
        <w:rPr>
          <w:rFonts w:ascii="Tahoma" w:hAnsi="Tahoma" w:cs="Tahoma"/>
          <w:bCs/>
          <w:sz w:val="22"/>
          <w:szCs w:val="22"/>
        </w:rPr>
        <w:t>, toto bude dodáno v I. </w:t>
      </w:r>
      <w:r w:rsidRPr="004F5D2D">
        <w:rPr>
          <w:rFonts w:ascii="Tahoma" w:hAnsi="Tahoma" w:cs="Tahoma"/>
          <w:bCs/>
          <w:sz w:val="22"/>
          <w:szCs w:val="22"/>
        </w:rPr>
        <w:t>jakosti.</w:t>
      </w:r>
    </w:p>
    <w:p w14:paraId="26D7B9A0" w14:textId="77777777" w:rsidR="004A2DDB" w:rsidRPr="004F5D2D" w:rsidRDefault="004A2DDB" w:rsidP="003B1625">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26D7B9A1"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26D7B9A2" w14:textId="77777777" w:rsidR="00E11701" w:rsidRPr="00E11701" w:rsidRDefault="004A2DDB" w:rsidP="00C076E9">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51293B" w:rsidRPr="00B11675">
        <w:rPr>
          <w:rFonts w:ascii="Tahoma" w:hAnsi="Tahoma" w:cs="Tahoma"/>
          <w:sz w:val="22"/>
          <w:szCs w:val="22"/>
        </w:rPr>
        <w:t xml:space="preserve">nejpozději </w:t>
      </w:r>
      <w:r w:rsidR="00C076E9" w:rsidRPr="00C076E9">
        <w:rPr>
          <w:rFonts w:ascii="Tahoma" w:hAnsi="Tahoma" w:cs="Tahoma"/>
          <w:sz w:val="22"/>
          <w:szCs w:val="22"/>
        </w:rPr>
        <w:t xml:space="preserve">do </w:t>
      </w:r>
      <w:r w:rsidR="003E432C">
        <w:rPr>
          <w:rFonts w:ascii="Tahoma" w:hAnsi="Tahoma" w:cs="Tahoma"/>
          <w:sz w:val="22"/>
          <w:szCs w:val="22"/>
        </w:rPr>
        <w:t>10</w:t>
      </w:r>
      <w:r w:rsidR="00C076E9" w:rsidRPr="00C076E9">
        <w:rPr>
          <w:rFonts w:ascii="Tahoma" w:hAnsi="Tahoma" w:cs="Tahoma"/>
          <w:sz w:val="22"/>
          <w:szCs w:val="22"/>
        </w:rPr>
        <w:t xml:space="preserve"> kalendářních dnů od </w:t>
      </w:r>
      <w:r w:rsidR="009D7F7C">
        <w:rPr>
          <w:rFonts w:ascii="Tahoma" w:hAnsi="Tahoma" w:cs="Tahoma"/>
          <w:sz w:val="22"/>
          <w:szCs w:val="22"/>
        </w:rPr>
        <w:t>písemné výzvy objednatele zaslané zhotoviteli, nedohodnou-li se smluvní strany jinak</w:t>
      </w:r>
      <w:r w:rsidR="00E11701" w:rsidRPr="00B11675">
        <w:rPr>
          <w:rFonts w:ascii="Tahoma" w:hAnsi="Tahoma" w:cs="Tahoma"/>
          <w:sz w:val="22"/>
          <w:szCs w:val="22"/>
        </w:rPr>
        <w:t>. Dohoda o změně termínu předání staveniště bude učiněna formou zápisu ve stavebním deníku nebo zápisu</w:t>
      </w:r>
      <w:r w:rsidR="00E11701" w:rsidRPr="00BF22B0">
        <w:rPr>
          <w:rFonts w:ascii="Tahoma" w:hAnsi="Tahoma" w:cs="Tahoma"/>
          <w:sz w:val="22"/>
          <w:szCs w:val="22"/>
        </w:rPr>
        <w:t xml:space="preserve">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Změnu termínu předání staveniště sjednanou výše uvedeným způsobem není nutno upravit dodatkem ke smlouvě.</w:t>
      </w:r>
    </w:p>
    <w:p w14:paraId="26D7B9A3" w14:textId="77777777" w:rsidR="004A2DDB" w:rsidRPr="00E11701" w:rsidRDefault="0051293B" w:rsidP="003B1625">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6D7B9A4" w14:textId="77777777" w:rsidR="004A2DDB" w:rsidRPr="00F73FEB"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26D7B9A5" w14:textId="77777777" w:rsidR="004A2DDB" w:rsidRPr="007066EE" w:rsidRDefault="004A2DDB" w:rsidP="007066EE">
      <w:pPr>
        <w:pStyle w:val="Smlouva-slo0"/>
        <w:widowControl/>
        <w:numPr>
          <w:ilvl w:val="3"/>
          <w:numId w:val="4"/>
        </w:numPr>
        <w:tabs>
          <w:tab w:val="clear" w:pos="360"/>
        </w:tabs>
        <w:spacing w:line="240" w:lineRule="auto"/>
        <w:rPr>
          <w:rFonts w:ascii="Tahoma" w:hAnsi="Tahoma" w:cs="Tahoma"/>
          <w:sz w:val="22"/>
          <w:szCs w:val="22"/>
        </w:rPr>
      </w:pPr>
      <w:r w:rsidRPr="007066EE">
        <w:rPr>
          <w:rFonts w:ascii="Tahoma" w:hAnsi="Tahoma" w:cs="Tahoma"/>
          <w:sz w:val="22"/>
          <w:szCs w:val="22"/>
        </w:rPr>
        <w:t>Vodné, stočné, elektrickou energii a</w:t>
      </w:r>
      <w:r w:rsidR="0051293B" w:rsidRPr="007066EE">
        <w:rPr>
          <w:rFonts w:ascii="Tahoma" w:hAnsi="Tahoma" w:cs="Tahoma"/>
          <w:sz w:val="22"/>
          <w:szCs w:val="22"/>
        </w:rPr>
        <w:t> </w:t>
      </w:r>
      <w:r w:rsidRPr="007066EE">
        <w:rPr>
          <w:rFonts w:ascii="Tahoma" w:hAnsi="Tahoma" w:cs="Tahoma"/>
          <w:sz w:val="22"/>
          <w:szCs w:val="22"/>
        </w:rPr>
        <w:t>další média odebraná při</w:t>
      </w:r>
      <w:r w:rsidR="0051293B" w:rsidRPr="007066EE">
        <w:rPr>
          <w:rFonts w:ascii="Tahoma" w:hAnsi="Tahoma" w:cs="Tahoma"/>
          <w:sz w:val="22"/>
          <w:szCs w:val="22"/>
        </w:rPr>
        <w:t> </w:t>
      </w:r>
      <w:r w:rsidRPr="007066EE">
        <w:rPr>
          <w:rFonts w:ascii="Tahoma" w:hAnsi="Tahoma" w:cs="Tahoma"/>
          <w:sz w:val="22"/>
          <w:szCs w:val="22"/>
        </w:rPr>
        <w:t>provádění díla hradí zhotovitel. Zhotovitel</w:t>
      </w:r>
      <w:r w:rsidR="007066EE">
        <w:rPr>
          <w:rFonts w:ascii="Tahoma" w:hAnsi="Tahoma" w:cs="Tahoma"/>
          <w:sz w:val="22"/>
          <w:szCs w:val="22"/>
        </w:rPr>
        <w:t xml:space="preserve"> vyhotoví paušální dohodu o</w:t>
      </w:r>
      <w:r w:rsidRPr="007066EE">
        <w:rPr>
          <w:rFonts w:ascii="Tahoma" w:hAnsi="Tahoma" w:cs="Tahoma"/>
          <w:sz w:val="22"/>
          <w:szCs w:val="22"/>
        </w:rPr>
        <w:t xml:space="preserve"> odběr</w:t>
      </w:r>
      <w:r w:rsidR="0051293B" w:rsidRPr="007066EE">
        <w:rPr>
          <w:rFonts w:ascii="Tahoma" w:hAnsi="Tahoma" w:cs="Tahoma"/>
          <w:sz w:val="22"/>
          <w:szCs w:val="22"/>
        </w:rPr>
        <w:t xml:space="preserve">u médií. </w:t>
      </w:r>
      <w:r w:rsidRPr="007066EE">
        <w:rPr>
          <w:rFonts w:ascii="Tahoma" w:hAnsi="Tahoma" w:cs="Tahoma"/>
          <w:sz w:val="22"/>
          <w:szCs w:val="22"/>
        </w:rPr>
        <w:t>Zhotovitel je povinen zajistit hlídání staveniště. Náklady na ostrahu</w:t>
      </w:r>
      <w:r w:rsidR="0051293B" w:rsidRPr="007066EE">
        <w:rPr>
          <w:rFonts w:ascii="Tahoma" w:hAnsi="Tahoma" w:cs="Tahoma"/>
          <w:sz w:val="22"/>
          <w:szCs w:val="22"/>
        </w:rPr>
        <w:t xml:space="preserve"> jsou již zahrnuty v ceně za </w:t>
      </w:r>
      <w:r w:rsidRPr="007066EE">
        <w:rPr>
          <w:rFonts w:ascii="Tahoma" w:hAnsi="Tahoma" w:cs="Tahoma"/>
          <w:sz w:val="22"/>
          <w:szCs w:val="22"/>
        </w:rPr>
        <w:t>dílo.</w:t>
      </w:r>
    </w:p>
    <w:p w14:paraId="26D7B9A6"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bookmarkStart w:id="4" w:name="VIII_5"/>
      <w:bookmarkEnd w:id="4"/>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26D7B9A7"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26D7B9A8" w14:textId="77777777" w:rsidR="004A2DDB" w:rsidRPr="004F5D2D" w:rsidRDefault="004A2DDB" w:rsidP="003B1625">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26D7B9A9"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26D7B9AA"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26D7B9AB" w14:textId="77777777" w:rsidR="004A2DDB"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26D7B9AC" w14:textId="77777777" w:rsidR="004A2DDB"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26D7B9AD" w14:textId="77777777" w:rsidR="004A2DDB" w:rsidRPr="004F5D2D" w:rsidRDefault="004A2DDB"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26D7B9AE" w14:textId="77777777" w:rsidR="00E43E40" w:rsidRPr="004F5D2D" w:rsidRDefault="0004714B"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26D7B9AF" w14:textId="77777777" w:rsidR="00134EC6" w:rsidRPr="004F5D2D" w:rsidRDefault="008563D6"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26D7B9B0" w14:textId="77777777" w:rsidR="004A2DDB" w:rsidRPr="004F5D2D" w:rsidRDefault="00E43E40" w:rsidP="003B1625">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6D7B9B1" w14:textId="77777777" w:rsidR="001727EA" w:rsidRPr="001727EA" w:rsidRDefault="004A2DDB" w:rsidP="00EA7B07">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a</w:t>
      </w:r>
      <w:r w:rsidR="008563D6" w:rsidRPr="001727EA">
        <w:rPr>
          <w:rFonts w:ascii="Tahoma" w:hAnsi="Tahoma" w:cs="Tahoma"/>
          <w:sz w:val="22"/>
          <w:szCs w:val="22"/>
        </w:rPr>
        <w:t> </w:t>
      </w:r>
      <w:r w:rsidRPr="001727EA">
        <w:rPr>
          <w:rFonts w:ascii="Tahoma" w:hAnsi="Tahoma" w:cs="Tahoma"/>
          <w:sz w:val="22"/>
          <w:szCs w:val="22"/>
        </w:rPr>
        <w:t>následně písemně. Zhotovitel je povinen i</w:t>
      </w:r>
      <w:r w:rsidR="008563D6" w:rsidRPr="001727EA">
        <w:rPr>
          <w:rFonts w:ascii="Tahoma" w:hAnsi="Tahoma" w:cs="Tahoma"/>
          <w:sz w:val="22"/>
          <w:szCs w:val="22"/>
        </w:rPr>
        <w:t>nformovat objednatele zejména:</w:t>
      </w:r>
    </w:p>
    <w:p w14:paraId="26D7B9B2" w14:textId="77777777" w:rsidR="004A2DDB" w:rsidRPr="004F5D2D" w:rsidRDefault="008563D6" w:rsidP="003B1625">
      <w:pPr>
        <w:pStyle w:val="Smlouva-slo0"/>
        <w:numPr>
          <w:ilvl w:val="0"/>
          <w:numId w:val="24"/>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26D7B9B3" w14:textId="77777777" w:rsidR="004A2DDB" w:rsidRPr="004F5D2D" w:rsidRDefault="004A2DDB" w:rsidP="003B1625">
      <w:pPr>
        <w:pStyle w:val="Smlouva-slo0"/>
        <w:numPr>
          <w:ilvl w:val="0"/>
          <w:numId w:val="24"/>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26D7B9B4" w14:textId="77777777" w:rsidR="004A2DDB" w:rsidRPr="004F5D2D" w:rsidRDefault="004A2DDB" w:rsidP="003B1625">
      <w:pPr>
        <w:pStyle w:val="Smlouva-slo0"/>
        <w:numPr>
          <w:ilvl w:val="0"/>
          <w:numId w:val="24"/>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26D7B9B5" w14:textId="77777777" w:rsidR="00BB3051" w:rsidRPr="00BB3051" w:rsidRDefault="00BB3051" w:rsidP="003B1625">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6D7B9B6"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26D7B9B7"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6D7B9B8" w14:textId="77777777" w:rsidR="00EA243D" w:rsidRPr="00EA243D" w:rsidRDefault="00EA243D" w:rsidP="003B1625">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26D7B9B9"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26D7B9BA"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26D7B9BB" w14:textId="77777777" w:rsidR="007361D2" w:rsidRDefault="00DC48CF" w:rsidP="003B1625">
      <w:pPr>
        <w:pStyle w:val="Smlouva-slo0"/>
        <w:numPr>
          <w:ilvl w:val="0"/>
          <w:numId w:val="7"/>
        </w:numPr>
        <w:tabs>
          <w:tab w:val="clear" w:pos="360"/>
        </w:tabs>
        <w:spacing w:line="240" w:lineRule="auto"/>
        <w:ind w:left="357" w:hanging="357"/>
        <w:rPr>
          <w:rFonts w:ascii="Tahoma" w:hAnsi="Tahoma" w:cs="Tahoma"/>
          <w:sz w:val="22"/>
          <w:szCs w:val="22"/>
        </w:rPr>
      </w:pPr>
      <w:bookmarkStart w:id="5" w:name="IX_9"/>
      <w:bookmarkEnd w:id="5"/>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C4641E">
        <w:rPr>
          <w:rFonts w:ascii="Tahoma" w:hAnsi="Tahoma" w:cs="Tahoma"/>
          <w:sz w:val="22"/>
          <w:szCs w:val="22"/>
        </w:rPr>
        <w:t>a </w:t>
      </w:r>
      <w:r w:rsidRPr="00C4641E">
        <w:rPr>
          <w:rFonts w:ascii="Tahoma" w:hAnsi="Tahoma" w:cs="Tahoma"/>
          <w:sz w:val="22"/>
          <w:szCs w:val="22"/>
        </w:rPr>
        <w:t xml:space="preserve">předat </w:t>
      </w:r>
      <w:r w:rsidRPr="00C4641E">
        <w:rPr>
          <w:rFonts w:ascii="Tahoma" w:hAnsi="Tahoma" w:cs="Tahoma"/>
          <w:sz w:val="22"/>
          <w:szCs w:val="22"/>
        </w:rPr>
        <w:lastRenderedPageBreak/>
        <w:t>objednateli originály prohlášení poddodavatelů o součinnosti s koordinátorem BOZP, jehož vzor je přílohou této smlouvy. Povinnost</w:t>
      </w:r>
      <w:r w:rsidR="001B4AF4" w:rsidRPr="00C4641E">
        <w:rPr>
          <w:rFonts w:ascii="Tahoma" w:hAnsi="Tahoma" w:cs="Tahoma"/>
          <w:sz w:val="22"/>
          <w:szCs w:val="22"/>
        </w:rPr>
        <w:t xml:space="preserve"> identifikovat poddodavatele se </w:t>
      </w:r>
      <w:r w:rsidRPr="00C4641E">
        <w:rPr>
          <w:rFonts w:ascii="Tahoma" w:hAnsi="Tahoma" w:cs="Tahoma"/>
          <w:sz w:val="22"/>
          <w:szCs w:val="22"/>
        </w:rPr>
        <w:t xml:space="preserve">považuje za </w:t>
      </w:r>
      <w:r w:rsidRPr="00E41577">
        <w:rPr>
          <w:rFonts w:ascii="Tahoma" w:hAnsi="Tahoma" w:cs="Tahoma"/>
          <w:sz w:val="22"/>
          <w:szCs w:val="22"/>
        </w:rPr>
        <w:t>splněnou, jsou-li tyto úda</w:t>
      </w:r>
      <w:r w:rsidR="001B4AF4">
        <w:rPr>
          <w:rFonts w:ascii="Tahoma" w:hAnsi="Tahoma" w:cs="Tahoma"/>
          <w:sz w:val="22"/>
          <w:szCs w:val="22"/>
        </w:rPr>
        <w:t>je uvedeny ve stavebním deníku.</w:t>
      </w:r>
    </w:p>
    <w:p w14:paraId="26D7B9BC" w14:textId="77777777" w:rsidR="00553DF7" w:rsidRDefault="00706AAB" w:rsidP="003B1625">
      <w:pPr>
        <w:pStyle w:val="Smlouva-slo0"/>
        <w:numPr>
          <w:ilvl w:val="0"/>
          <w:numId w:val="7"/>
        </w:numPr>
        <w:tabs>
          <w:tab w:val="clear" w:pos="360"/>
        </w:tabs>
        <w:spacing w:line="240" w:lineRule="auto"/>
        <w:ind w:left="357" w:hanging="357"/>
        <w:rPr>
          <w:rFonts w:ascii="Tahoma" w:hAnsi="Tahoma" w:cs="Tahoma"/>
          <w:sz w:val="22"/>
          <w:szCs w:val="22"/>
        </w:rPr>
      </w:pPr>
      <w:bookmarkStart w:id="6" w:name="IX_10"/>
      <w:bookmarkEnd w:id="6"/>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C4641E">
        <w:rPr>
          <w:rFonts w:ascii="Tahoma" w:hAnsi="Tahoma" w:cs="Tahoma"/>
          <w:sz w:val="22"/>
          <w:szCs w:val="22"/>
        </w:rPr>
        <w:t xml:space="preserve">kvalifikace </w:t>
      </w:r>
      <w:r w:rsidR="001B4AF4" w:rsidRPr="00C4641E">
        <w:rPr>
          <w:rFonts w:ascii="Tahoma" w:hAnsi="Tahoma" w:cs="Tahoma"/>
          <w:sz w:val="22"/>
          <w:szCs w:val="22"/>
        </w:rPr>
        <w:t>a </w:t>
      </w:r>
      <w:r w:rsidRPr="00C4641E">
        <w:rPr>
          <w:rFonts w:ascii="Tahoma" w:hAnsi="Tahoma" w:cs="Tahoma"/>
          <w:sz w:val="22"/>
          <w:szCs w:val="22"/>
        </w:rPr>
        <w:t xml:space="preserve">v případě, že odborná osoba je poddodavatelem zhotovitele, také originály prohlášení poddodavatelů o součinnosti s koordinátorem BOZP, jehož vzor je přílohou této smlouvy. Objednatel </w:t>
      </w:r>
      <w:r w:rsidRPr="0024375D">
        <w:rPr>
          <w:rFonts w:ascii="Tahoma" w:hAnsi="Tahoma" w:cs="Tahoma"/>
          <w:sz w:val="22"/>
          <w:szCs w:val="22"/>
        </w:rPr>
        <w:t>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26D7B9BD"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26D7B9BE"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bookmarkStart w:id="7" w:name="IX_12"/>
      <w:bookmarkEnd w:id="7"/>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26D7B9BF"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26D7B9C0"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6D7B9C1" w14:textId="77777777" w:rsidR="00B02222" w:rsidRPr="00C4641E" w:rsidRDefault="00B02222" w:rsidP="003B1625">
      <w:pPr>
        <w:pStyle w:val="Smlouva-slo0"/>
        <w:numPr>
          <w:ilvl w:val="0"/>
          <w:numId w:val="7"/>
        </w:numPr>
        <w:tabs>
          <w:tab w:val="clear" w:pos="360"/>
        </w:tabs>
        <w:spacing w:line="240" w:lineRule="auto"/>
        <w:ind w:left="357" w:hanging="357"/>
        <w:rPr>
          <w:rFonts w:ascii="Tahoma" w:hAnsi="Tahoma" w:cs="Tahoma"/>
          <w:sz w:val="22"/>
          <w:szCs w:val="22"/>
        </w:rPr>
      </w:pPr>
      <w:r w:rsidRPr="00C4641E">
        <w:rPr>
          <w:rFonts w:ascii="Tahoma" w:hAnsi="Tahoma" w:cs="Tahoma"/>
          <w:sz w:val="22"/>
          <w:szCs w:val="22"/>
        </w:rPr>
        <w:t>Zhotovitel</w:t>
      </w:r>
      <w:r w:rsidRPr="00C4641E">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26D7B9C2" w14:textId="77777777" w:rsidR="00B53A7B" w:rsidRPr="006C582F" w:rsidRDefault="00B53A7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26D7B9C3" w14:textId="77777777" w:rsidR="004A2DDB" w:rsidRPr="004F5D2D"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26D7B9C4" w14:textId="77777777" w:rsidR="004A2DDB" w:rsidRDefault="004A2DDB"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26D7B9C5" w14:textId="77777777" w:rsidR="001A3315" w:rsidRPr="00EF6117" w:rsidRDefault="001A3315" w:rsidP="003B1625">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5644B4">
        <w:rPr>
          <w:rFonts w:ascii="Tahoma" w:hAnsi="Tahoma" w:cs="Tahoma"/>
          <w:sz w:val="22"/>
          <w:szCs w:val="22"/>
        </w:rPr>
        <w:t xml:space="preserve">projektanta </w:t>
      </w:r>
      <w:r w:rsidRPr="005644B4">
        <w:rPr>
          <w:rFonts w:ascii="Tahoma" w:hAnsi="Tahoma" w:cs="Tahoma"/>
          <w:snapToGrid/>
          <w:sz w:val="22"/>
          <w:szCs w:val="22"/>
        </w:rPr>
        <w:t>a výkon činnosti koordinátora BOZP</w:t>
      </w:r>
      <w:r w:rsidRPr="005644B4">
        <w:rPr>
          <w:rFonts w:ascii="Tahoma" w:hAnsi="Tahoma" w:cs="Tahoma"/>
          <w:sz w:val="22"/>
          <w:szCs w:val="22"/>
        </w:rPr>
        <w:t xml:space="preserve"> a umožnit osobám</w:t>
      </w:r>
      <w:r w:rsidRPr="000873A3">
        <w:rPr>
          <w:rFonts w:ascii="Tahoma" w:hAnsi="Tahoma" w:cs="Tahoma"/>
          <w:sz w:val="22"/>
          <w:szCs w:val="22"/>
        </w:rPr>
        <w:t>, které je vykonávají, vstup na stavbu a staveniště</w:t>
      </w:r>
      <w:r w:rsidRPr="00F850C3">
        <w:rPr>
          <w:rFonts w:ascii="Tahoma" w:hAnsi="Tahoma" w:cs="Tahoma"/>
          <w:iCs/>
          <w:sz w:val="22"/>
          <w:szCs w:val="22"/>
        </w:rPr>
        <w:t>.</w:t>
      </w:r>
    </w:p>
    <w:p w14:paraId="26D7B9C6" w14:textId="77777777" w:rsidR="00EF6117" w:rsidRPr="00EF6117" w:rsidRDefault="00EF6117" w:rsidP="003B1625">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57EEA2A6" w14:textId="77777777" w:rsidR="001357A7" w:rsidRDefault="001357A7">
      <w:pPr>
        <w:rPr>
          <w:rFonts w:ascii="Tahoma" w:hAnsi="Tahoma" w:cs="Tahoma"/>
          <w:bCs/>
          <w:caps/>
          <w:snapToGrid w:val="0"/>
          <w:sz w:val="22"/>
          <w:szCs w:val="22"/>
        </w:rPr>
      </w:pPr>
      <w:r>
        <w:rPr>
          <w:rFonts w:ascii="Tahoma" w:hAnsi="Tahoma" w:cs="Tahoma"/>
          <w:bCs/>
          <w:caps/>
          <w:sz w:val="22"/>
          <w:szCs w:val="22"/>
        </w:rPr>
        <w:br w:type="page"/>
      </w:r>
    </w:p>
    <w:p w14:paraId="26D7B9C7" w14:textId="2CE4932B"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lastRenderedPageBreak/>
        <w:t>Kontrola prováděných prací, organizace kontrolních dnů</w:t>
      </w:r>
    </w:p>
    <w:p w14:paraId="26D7B9C8" w14:textId="77777777" w:rsidR="001609A0" w:rsidRPr="00AA3365" w:rsidRDefault="008F4914" w:rsidP="003B1625">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26D7B9C9" w14:textId="77777777" w:rsidR="001609A0" w:rsidRPr="00AA3365" w:rsidRDefault="008F4914" w:rsidP="001357A7">
      <w:pPr>
        <w:pStyle w:val="Smlouva-slo0"/>
        <w:numPr>
          <w:ilvl w:val="0"/>
          <w:numId w:val="25"/>
        </w:numPr>
        <w:tabs>
          <w:tab w:val="clear" w:pos="360"/>
          <w:tab w:val="num" w:pos="720"/>
        </w:tabs>
        <w:spacing w:before="0"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26D7B9CA" w14:textId="77777777" w:rsidR="001609A0" w:rsidRPr="00AA3365" w:rsidRDefault="009963DC" w:rsidP="001357A7">
      <w:pPr>
        <w:pStyle w:val="Smlouva-slo0"/>
        <w:numPr>
          <w:ilvl w:val="0"/>
          <w:numId w:val="25"/>
        </w:numPr>
        <w:tabs>
          <w:tab w:val="clear" w:pos="360"/>
          <w:tab w:val="num" w:pos="720"/>
        </w:tabs>
        <w:spacing w:before="0"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6D7B9CB" w14:textId="77777777" w:rsidR="001609A0" w:rsidRPr="005644B4" w:rsidRDefault="001609A0" w:rsidP="001357A7">
      <w:pPr>
        <w:pStyle w:val="Smlouva-slo0"/>
        <w:numPr>
          <w:ilvl w:val="0"/>
          <w:numId w:val="25"/>
        </w:numPr>
        <w:tabs>
          <w:tab w:val="clear" w:pos="360"/>
          <w:tab w:val="num" w:pos="720"/>
        </w:tabs>
        <w:spacing w:before="0" w:line="240" w:lineRule="auto"/>
        <w:ind w:left="714" w:hanging="357"/>
        <w:rPr>
          <w:rFonts w:ascii="Tahoma" w:hAnsi="Tahoma" w:cs="Tahoma"/>
          <w:snapToGrid/>
          <w:sz w:val="22"/>
          <w:szCs w:val="22"/>
        </w:rPr>
      </w:pPr>
      <w:r w:rsidRPr="005644B4">
        <w:rPr>
          <w:rFonts w:ascii="Tahoma" w:hAnsi="Tahoma" w:cs="Tahoma"/>
          <w:snapToGrid/>
          <w:sz w:val="22"/>
          <w:szCs w:val="22"/>
        </w:rPr>
        <w:t>koordinátorem BOZP,</w:t>
      </w:r>
    </w:p>
    <w:p w14:paraId="26D7B9CC" w14:textId="77777777" w:rsidR="00592867" w:rsidRPr="00AA3365" w:rsidRDefault="00710BB1" w:rsidP="001357A7">
      <w:pPr>
        <w:pStyle w:val="Smlouva-slo0"/>
        <w:numPr>
          <w:ilvl w:val="0"/>
          <w:numId w:val="25"/>
        </w:numPr>
        <w:tabs>
          <w:tab w:val="clear" w:pos="360"/>
          <w:tab w:val="num" w:pos="720"/>
        </w:tabs>
        <w:spacing w:before="0"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26D7B9CD"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26D7B9CE"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26D7B9CF" w14:textId="77777777" w:rsidR="00962017" w:rsidRPr="005644B4" w:rsidRDefault="00962017" w:rsidP="003B1625">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5644B4">
        <w:rPr>
          <w:rFonts w:ascii="Tahoma" w:hAnsi="Tahoma" w:cs="Tahoma"/>
          <w:sz w:val="22"/>
          <w:szCs w:val="22"/>
        </w:rPr>
        <w:t xml:space="preserve">a funkci koordinátora BOZP </w:t>
      </w:r>
      <w:r w:rsidRPr="005644B4">
        <w:rPr>
          <w:rFonts w:ascii="Tahoma" w:hAnsi="Tahoma" w:cs="Tahoma"/>
          <w:snapToGrid w:val="0"/>
          <w:sz w:val="22"/>
          <w:szCs w:val="22"/>
        </w:rPr>
        <w:t>je krom</w:t>
      </w:r>
      <w:r w:rsidRPr="00962017">
        <w:rPr>
          <w:rFonts w:ascii="Tahoma" w:hAnsi="Tahoma" w:cs="Tahoma"/>
          <w:snapToGrid w:val="0"/>
          <w:sz w:val="22"/>
          <w:szCs w:val="22"/>
        </w:rPr>
        <w:t xml:space="preserve">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5644B4">
        <w:rPr>
          <w:rFonts w:ascii="Tahoma" w:hAnsi="Tahoma" w:cs="Tahoma"/>
          <w:sz w:val="22"/>
          <w:szCs w:val="22"/>
        </w:rPr>
        <w:t xml:space="preserve">a rovněž ke kontrole bezpečnosti a ochrany zdraví při práci na staveništi </w:t>
      </w:r>
      <w:r w:rsidRPr="005644B4">
        <w:rPr>
          <w:rFonts w:ascii="Tahoma" w:hAnsi="Tahoma" w:cs="Tahoma"/>
          <w:snapToGrid w:val="0"/>
          <w:sz w:val="22"/>
          <w:szCs w:val="22"/>
        </w:rPr>
        <w:t xml:space="preserve">a k dalším úkonům vyplývajícím z příslušné </w:t>
      </w:r>
      <w:r w:rsidRPr="00962017">
        <w:rPr>
          <w:rFonts w:ascii="Tahoma" w:hAnsi="Tahoma" w:cs="Tahoma"/>
          <w:snapToGrid w:val="0"/>
          <w:sz w:val="22"/>
          <w:szCs w:val="22"/>
        </w:rPr>
        <w:t xml:space="preserve">smlouvy na zajištění výkonu inženýrské a investorské činnosti </w:t>
      </w:r>
      <w:r w:rsidRPr="005644B4">
        <w:rPr>
          <w:rFonts w:ascii="Tahoma" w:hAnsi="Tahoma" w:cs="Tahoma"/>
          <w:sz w:val="22"/>
          <w:szCs w:val="22"/>
        </w:rPr>
        <w:t>a výkonu koordinace bezpečnosti a ochrany zdraví při práci na staveništi</w:t>
      </w:r>
      <w:r w:rsidRPr="005644B4">
        <w:rPr>
          <w:rFonts w:ascii="Tahoma" w:hAnsi="Tahoma" w:cs="Tahoma"/>
          <w:snapToGrid w:val="0"/>
          <w:sz w:val="22"/>
          <w:szCs w:val="22"/>
        </w:rPr>
        <w:t xml:space="preserve"> při realizaci stavby.</w:t>
      </w:r>
    </w:p>
    <w:p w14:paraId="26D7B9D0" w14:textId="77777777" w:rsidR="00936568" w:rsidRPr="004F5D2D" w:rsidRDefault="00A00511" w:rsidP="003B1625">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6D7B9D1" w14:textId="77777777" w:rsidR="00936568" w:rsidRPr="004F5D2D" w:rsidRDefault="00936568"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6D7B9D2" w14:textId="77777777" w:rsidR="00A00511" w:rsidRPr="004F5D2D" w:rsidRDefault="00EE41D1"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26D7B9D3" w14:textId="77777777" w:rsidR="00CD6F5E" w:rsidRPr="004F5D2D" w:rsidRDefault="00CD6F5E"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26D7B9D4" w14:textId="77777777" w:rsidR="00143CF6" w:rsidRPr="004F5D2D" w:rsidRDefault="00143CF6" w:rsidP="003B1625">
      <w:pPr>
        <w:pStyle w:val="Smlouva-slo0"/>
        <w:numPr>
          <w:ilvl w:val="0"/>
          <w:numId w:val="25"/>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26D7B9D5" w14:textId="77777777" w:rsidR="00DC078F" w:rsidRPr="004F5D2D" w:rsidRDefault="00DC078F"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26D7B9D6"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26D7B9D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26D7B9D8" w14:textId="77777777" w:rsidR="00DC078F" w:rsidRDefault="00DC078F" w:rsidP="003B1625">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6D7B9D9" w14:textId="77777777" w:rsidR="00821A35" w:rsidRPr="00C4641E" w:rsidRDefault="00821A35" w:rsidP="001357A7">
      <w:pPr>
        <w:widowControl w:val="0"/>
        <w:numPr>
          <w:ilvl w:val="0"/>
          <w:numId w:val="9"/>
        </w:numPr>
        <w:tabs>
          <w:tab w:val="clear" w:pos="360"/>
        </w:tabs>
        <w:spacing w:before="120"/>
        <w:ind w:left="357" w:hanging="357"/>
        <w:jc w:val="both"/>
        <w:rPr>
          <w:rFonts w:ascii="Tahoma" w:hAnsi="Tahoma" w:cs="Tahoma"/>
          <w:sz w:val="22"/>
          <w:szCs w:val="22"/>
        </w:rPr>
      </w:pPr>
      <w:r w:rsidRPr="00C4641E">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w:t>
      </w:r>
      <w:r w:rsidRPr="00C4641E">
        <w:rPr>
          <w:rFonts w:ascii="Tahoma" w:hAnsi="Tahoma" w:cs="Tahoma"/>
          <w:sz w:val="22"/>
          <w:szCs w:val="22"/>
        </w:rPr>
        <w:lastRenderedPageBreak/>
        <w:t>pozdějších předpisů, (dále jen „zákon č. 309/2006 Sb.“), se zhotovitel zavazuje k součinnosti s koordinátorem BOZP.</w:t>
      </w:r>
    </w:p>
    <w:p w14:paraId="26D7B9DA" w14:textId="77777777" w:rsidR="00821A35" w:rsidRPr="00C4641E" w:rsidRDefault="00821A35" w:rsidP="00821A35">
      <w:pPr>
        <w:pStyle w:val="Smlouva-slo0"/>
        <w:spacing w:before="60" w:line="240" w:lineRule="auto"/>
        <w:ind w:left="357"/>
        <w:rPr>
          <w:rFonts w:ascii="Tahoma" w:hAnsi="Tahoma" w:cs="Tahoma"/>
          <w:snapToGrid/>
          <w:sz w:val="22"/>
          <w:szCs w:val="22"/>
        </w:rPr>
      </w:pPr>
      <w:r w:rsidRPr="00C4641E">
        <w:rPr>
          <w:rFonts w:ascii="Tahoma" w:hAnsi="Tahoma" w:cs="Tahoma"/>
          <w:snapToGrid/>
          <w:sz w:val="22"/>
          <w:szCs w:val="22"/>
        </w:rPr>
        <w:t>Zhotovitel je povinen zavázat k součinnosti s koordinátorem BOZP všechny své poddodavatele a osoby, které budou provádět činnosti na staveništi.</w:t>
      </w:r>
    </w:p>
    <w:p w14:paraId="26D7B9DB" w14:textId="77777777" w:rsidR="00821A35" w:rsidRPr="00C4641E" w:rsidRDefault="00821A35" w:rsidP="00821A35">
      <w:pPr>
        <w:pStyle w:val="Smlouva-slo0"/>
        <w:spacing w:before="60" w:line="240" w:lineRule="auto"/>
        <w:ind w:left="357"/>
        <w:rPr>
          <w:rFonts w:ascii="Tahoma" w:hAnsi="Tahoma" w:cs="Tahoma"/>
          <w:snapToGrid/>
          <w:sz w:val="22"/>
          <w:szCs w:val="22"/>
        </w:rPr>
      </w:pPr>
      <w:r w:rsidRPr="00C4641E">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6D7B9DC" w14:textId="77777777" w:rsidR="00821A35" w:rsidRPr="00C4641E" w:rsidRDefault="00821A35" w:rsidP="003B1625">
      <w:pPr>
        <w:pStyle w:val="Smlouva-slo0"/>
        <w:numPr>
          <w:ilvl w:val="0"/>
          <w:numId w:val="7"/>
        </w:numPr>
        <w:tabs>
          <w:tab w:val="clear" w:pos="360"/>
        </w:tabs>
        <w:spacing w:line="240" w:lineRule="auto"/>
        <w:ind w:left="357" w:hanging="357"/>
        <w:rPr>
          <w:rFonts w:ascii="Tahoma" w:hAnsi="Tahoma" w:cs="Tahoma"/>
          <w:snapToGrid/>
          <w:sz w:val="22"/>
          <w:szCs w:val="22"/>
        </w:rPr>
      </w:pPr>
      <w:bookmarkStart w:id="8" w:name="IX_27"/>
      <w:bookmarkEnd w:id="8"/>
      <w:r w:rsidRPr="00C4641E">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6D7B9DD"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26D7B9DE" w14:textId="77777777" w:rsidR="00D64B58" w:rsidRPr="00D64B58" w:rsidRDefault="004A2DDB" w:rsidP="003B1625">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26D7B9DF" w14:textId="77777777" w:rsidR="004A2DDB" w:rsidRDefault="004A2DDB" w:rsidP="003B1625">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26D7B9E0"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26D7B9E1" w14:textId="77777777" w:rsidR="00D64B58" w:rsidRPr="00CF5F93"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w:t>
      </w:r>
      <w:hyperlink w:anchor="IV_1" w:history="1">
        <w:r w:rsidR="00CF5F93" w:rsidRPr="001357A7">
          <w:t>čl. IV odst. 1</w:t>
        </w:r>
      </w:hyperlink>
      <w:r w:rsidR="00CF5F93" w:rsidRPr="00E92972">
        <w:rPr>
          <w:rFonts w:ascii="Tahoma" w:hAnsi="Tahoma" w:cs="Tahoma"/>
          <w:sz w:val="22"/>
          <w:szCs w:val="22"/>
        </w:rPr>
        <w:t xml:space="preserve"> této smlouvy.</w:t>
      </w:r>
    </w:p>
    <w:p w14:paraId="26D7B9E2" w14:textId="77777777" w:rsidR="00D64B58" w:rsidRPr="00AA3365"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6D7B9E3" w14:textId="77777777" w:rsidR="004A2DDB" w:rsidRPr="00AA3365" w:rsidRDefault="0049362B" w:rsidP="001357A7">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26D7B9E4" w14:textId="77777777" w:rsidR="004A2DDB" w:rsidRPr="00AA3365"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6D7B9E5"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26D7B9E6"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26D7B9E7" w14:textId="77777777" w:rsidR="00C076E9" w:rsidRDefault="00C076E9" w:rsidP="00C076E9">
      <w:pPr>
        <w:pStyle w:val="Smlouva-slo0"/>
        <w:numPr>
          <w:ilvl w:val="2"/>
          <w:numId w:val="10"/>
        </w:numPr>
        <w:spacing w:before="60" w:line="240" w:lineRule="auto"/>
        <w:rPr>
          <w:rFonts w:ascii="Tahoma" w:hAnsi="Tahoma" w:cs="Tahoma"/>
          <w:sz w:val="22"/>
          <w:szCs w:val="22"/>
        </w:rPr>
      </w:pPr>
      <w:r w:rsidRPr="00C076E9">
        <w:rPr>
          <w:rFonts w:ascii="Tahoma" w:hAnsi="Tahoma" w:cs="Tahoma"/>
          <w:sz w:val="22"/>
          <w:szCs w:val="22"/>
        </w:rPr>
        <w:t>datum vydání a číslo stavebního povolení/souhlasu stavebního úřadu s provedením ohlášené stavby, pokud byl vydán, případně datum podání ohlášení stavebnímu úřadu</w:t>
      </w:r>
      <w:r w:rsidR="00EE57A1">
        <w:rPr>
          <w:rFonts w:ascii="Tahoma" w:hAnsi="Tahoma" w:cs="Tahoma"/>
          <w:sz w:val="22"/>
          <w:szCs w:val="22"/>
        </w:rPr>
        <w:t>,</w:t>
      </w:r>
    </w:p>
    <w:p w14:paraId="26D7B9E8"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26D7B9E9"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26D7B9EA" w14:textId="77777777" w:rsidR="004A2DDB" w:rsidRPr="004F5D2D" w:rsidRDefault="00017CD9"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26D7B9EB"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26D7B9EC"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seznam převzaté dokumentace,</w:t>
      </w:r>
    </w:p>
    <w:p w14:paraId="26D7B9ED"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26D7B9EE" w14:textId="77777777" w:rsidR="004A2DDB" w:rsidRPr="004F5D2D" w:rsidRDefault="004A2DDB"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26D7B9EF" w14:textId="77777777" w:rsidR="004A2DDB" w:rsidRPr="00AA3365" w:rsidRDefault="00BE5B03"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26D7B9F0" w14:textId="77777777" w:rsidR="004A2DDB" w:rsidRPr="004F5D2D" w:rsidRDefault="00017CD9" w:rsidP="003B1625">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26D7B9F1" w14:textId="77777777" w:rsidR="004A2DDB" w:rsidRPr="004F5D2D" w:rsidRDefault="004A2DDB" w:rsidP="003B1625">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6D7B9F2" w14:textId="77777777" w:rsidR="004A2DDB" w:rsidRPr="004F5D2D"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6D7B9F3" w14:textId="77777777" w:rsidR="004A2DDB" w:rsidRDefault="004A2DDB" w:rsidP="003B1625">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6D7B9F4" w14:textId="77777777" w:rsidR="003E6642" w:rsidRPr="003E6642" w:rsidRDefault="003E6642" w:rsidP="003B1625">
      <w:pPr>
        <w:widowControl w:val="0"/>
        <w:numPr>
          <w:ilvl w:val="0"/>
          <w:numId w:val="9"/>
        </w:numPr>
        <w:tabs>
          <w:tab w:val="clear" w:pos="360"/>
        </w:tabs>
        <w:spacing w:before="120"/>
        <w:ind w:left="357" w:hanging="357"/>
        <w:jc w:val="both"/>
        <w:rPr>
          <w:rFonts w:ascii="Tahoma" w:hAnsi="Tahoma" w:cs="Tahoma"/>
          <w:sz w:val="22"/>
          <w:szCs w:val="22"/>
        </w:rPr>
      </w:pPr>
      <w:bookmarkStart w:id="9" w:name="XI_6"/>
      <w:bookmarkEnd w:id="9"/>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14:paraId="26D7B9F5"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26D7B9F6"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26D7B9F7"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26D7B9F8" w14:textId="77777777" w:rsidR="00A75CBF" w:rsidRPr="004F5D2D" w:rsidRDefault="00A75CBF"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6D7B9F9" w14:textId="77777777" w:rsidR="001A3073" w:rsidRDefault="0049362B" w:rsidP="003B1625">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26D7B9FA" w14:textId="77777777" w:rsidR="00D64B58" w:rsidRPr="00972A37" w:rsidRDefault="00667E05" w:rsidP="003B1625">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26D7B9FB"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26D7B9FC"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26D7B9FD" w14:textId="77777777" w:rsidR="00A75CBF" w:rsidRPr="004F5D2D" w:rsidRDefault="00667E05" w:rsidP="003B1625">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26D7B9FE" w14:textId="77777777" w:rsidR="004A2DDB" w:rsidRPr="004F5D2D" w:rsidRDefault="004A2DDB" w:rsidP="003B1625">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26D7B9FF" w14:textId="77777777" w:rsidR="004A2DDB" w:rsidRPr="004F5D2D" w:rsidRDefault="00667E05"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26D7BA00" w14:textId="77777777" w:rsidR="000B6113" w:rsidRPr="004F5D2D" w:rsidRDefault="004A2DDB"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6D7BA01" w14:textId="77777777" w:rsidR="007828A4" w:rsidRPr="007828A4" w:rsidRDefault="000B6113" w:rsidP="003B162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14:paraId="26D7BA02" w14:textId="77777777" w:rsidR="00090F9C" w:rsidRPr="00667E05" w:rsidRDefault="00090F9C" w:rsidP="003B1625">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26D7BA03" w14:textId="77777777" w:rsidR="004A2DDB" w:rsidRPr="00667E05" w:rsidRDefault="004A2DDB" w:rsidP="003B1625">
      <w:pPr>
        <w:numPr>
          <w:ilvl w:val="0"/>
          <w:numId w:val="11"/>
        </w:numPr>
        <w:tabs>
          <w:tab w:val="clear" w:pos="360"/>
        </w:tabs>
        <w:spacing w:before="120"/>
        <w:ind w:left="357" w:hanging="357"/>
        <w:jc w:val="both"/>
        <w:rPr>
          <w:rFonts w:ascii="Tahoma" w:hAnsi="Tahoma" w:cs="Tahoma"/>
          <w:sz w:val="22"/>
          <w:szCs w:val="22"/>
        </w:rPr>
      </w:pPr>
      <w:bookmarkStart w:id="10" w:name="XII_7"/>
      <w:bookmarkEnd w:id="10"/>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6D7BA04" w14:textId="77777777" w:rsidR="004A2DDB" w:rsidRPr="004F5D2D" w:rsidRDefault="004A2DDB" w:rsidP="003B1625">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26D7BA05"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26D7BA06" w14:textId="77777777" w:rsidR="004C1437" w:rsidRPr="004C1437" w:rsidRDefault="004C1437" w:rsidP="003B1625">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26D7BA07" w14:textId="77777777" w:rsidR="004A2DDB" w:rsidRPr="004F5D2D"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26D7BA08" w14:textId="77777777" w:rsidR="004A2DDB" w:rsidRPr="004F5D2D"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26D7BA09" w14:textId="77777777" w:rsidR="004A2DDB" w:rsidRPr="00F17172" w:rsidRDefault="004A2DDB" w:rsidP="003B1625">
      <w:pPr>
        <w:pStyle w:val="Smlouva-slo0"/>
        <w:numPr>
          <w:ilvl w:val="0"/>
          <w:numId w:val="12"/>
        </w:numPr>
        <w:tabs>
          <w:tab w:val="clear" w:pos="360"/>
        </w:tabs>
        <w:spacing w:line="240" w:lineRule="auto"/>
        <w:ind w:left="357" w:hanging="357"/>
        <w:rPr>
          <w:rFonts w:ascii="Tahoma" w:hAnsi="Tahoma" w:cs="Tahoma"/>
          <w:sz w:val="22"/>
          <w:szCs w:val="22"/>
        </w:rPr>
      </w:pPr>
      <w:bookmarkStart w:id="11" w:name="XIII_4"/>
      <w:bookmarkEnd w:id="11"/>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B573A8">
        <w:rPr>
          <w:rFonts w:ascii="Tahoma" w:hAnsi="Tahoma" w:cs="Tahoma"/>
          <w:sz w:val="22"/>
          <w:szCs w:val="22"/>
        </w:rPr>
        <w:t xml:space="preserve">min. </w:t>
      </w:r>
      <w:r w:rsidR="00B573A8">
        <w:rPr>
          <w:rFonts w:ascii="Tahoma" w:hAnsi="Tahoma" w:cs="Tahoma"/>
          <w:sz w:val="22"/>
          <w:szCs w:val="22"/>
        </w:rPr>
        <w:t>5</w:t>
      </w:r>
      <w:r w:rsidR="00CF0249" w:rsidRPr="00B573A8">
        <w:rPr>
          <w:rFonts w:ascii="Tahoma" w:hAnsi="Tahoma" w:cs="Tahoma"/>
          <w:sz w:val="22"/>
          <w:szCs w:val="22"/>
        </w:rPr>
        <w:t xml:space="preserve"> </w:t>
      </w:r>
      <w:r w:rsidR="00F23DF3" w:rsidRPr="00B573A8">
        <w:rPr>
          <w:rFonts w:ascii="Tahoma" w:hAnsi="Tahoma" w:cs="Tahoma"/>
          <w:sz w:val="22"/>
          <w:szCs w:val="22"/>
        </w:rPr>
        <w:t>mil</w:t>
      </w:r>
      <w:r w:rsidR="00CF0249" w:rsidRPr="00B573A8">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14:paraId="26D7BA0A" w14:textId="77777777" w:rsidR="00EA3EBA" w:rsidRDefault="005E1D8A" w:rsidP="003B1625">
      <w:pPr>
        <w:pStyle w:val="Smlouva-slo0"/>
        <w:numPr>
          <w:ilvl w:val="0"/>
          <w:numId w:val="12"/>
        </w:numPr>
        <w:tabs>
          <w:tab w:val="clear" w:pos="360"/>
        </w:tabs>
        <w:spacing w:line="240" w:lineRule="auto"/>
        <w:ind w:left="357" w:hanging="357"/>
        <w:rPr>
          <w:rFonts w:ascii="Tahoma" w:hAnsi="Tahoma" w:cs="Tahoma"/>
          <w:sz w:val="22"/>
          <w:szCs w:val="22"/>
        </w:rPr>
      </w:pPr>
      <w:bookmarkStart w:id="12" w:name="XIII_5"/>
      <w:bookmarkEnd w:id="12"/>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26D7BA0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26D7BA0C" w14:textId="77777777" w:rsidR="004A2DDB" w:rsidRDefault="00D7662D"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w:t>
      </w:r>
      <w:hyperlink w:anchor="IV_1" w:history="1">
        <w:r w:rsidR="009A5625" w:rsidRPr="001357A7">
          <w:t>čl. IV odst. 1</w:t>
        </w:r>
      </w:hyperlink>
      <w:r w:rsidR="009A5625">
        <w:rPr>
          <w:rFonts w:ascii="Tahoma" w:hAnsi="Tahoma" w:cs="Tahoma"/>
          <w:sz w:val="22"/>
          <w:szCs w:val="22"/>
        </w:rPr>
        <w:t xml:space="preserve">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r w:rsidR="00DE45D1">
        <w:rPr>
          <w:rFonts w:ascii="Tahoma" w:hAnsi="Tahoma" w:cs="Tahoma"/>
          <w:sz w:val="22"/>
          <w:szCs w:val="22"/>
        </w:rPr>
        <w:t xml:space="preserve"> </w:t>
      </w:r>
    </w:p>
    <w:p w14:paraId="26D7BA0D" w14:textId="77777777" w:rsidR="002A0D8F" w:rsidRPr="00571479" w:rsidRDefault="00890ADC" w:rsidP="001357A7">
      <w:pPr>
        <w:pStyle w:val="Smlouva-slo0"/>
        <w:numPr>
          <w:ilvl w:val="0"/>
          <w:numId w:val="35"/>
        </w:numPr>
        <w:spacing w:line="240" w:lineRule="auto"/>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w:t>
      </w:r>
      <w:hyperlink w:anchor="XI_6" w:history="1">
        <w:r w:rsidR="009A5625" w:rsidRPr="001357A7">
          <w:rPr>
            <w:rFonts w:ascii="Tahoma" w:hAnsi="Tahoma" w:cs="Tahoma"/>
            <w:sz w:val="22"/>
            <w:szCs w:val="22"/>
          </w:rPr>
          <w:t>čl. XI odst. 6</w:t>
        </w:r>
      </w:hyperlink>
      <w:r w:rsidR="009A5625">
        <w:rPr>
          <w:rFonts w:ascii="Tahoma" w:hAnsi="Tahoma" w:cs="Tahoma"/>
          <w:sz w:val="22"/>
          <w:szCs w:val="22"/>
        </w:rPr>
        <w:t xml:space="preserve">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26D7BA0E" w14:textId="77777777" w:rsidR="004A2DDB" w:rsidRPr="004F5D2D"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6D7BA0F" w14:textId="77777777" w:rsidR="00F17172" w:rsidRPr="00C00633" w:rsidRDefault="004A2DDB" w:rsidP="001357A7">
      <w:pPr>
        <w:pStyle w:val="Smlouva-slo0"/>
        <w:numPr>
          <w:ilvl w:val="0"/>
          <w:numId w:val="35"/>
        </w:numPr>
        <w:spacing w:line="240" w:lineRule="auto"/>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w:t>
      </w:r>
      <w:hyperlink w:anchor="VIII_5" w:history="1">
        <w:r w:rsidR="009A5625" w:rsidRPr="001357A7">
          <w:rPr>
            <w:rFonts w:ascii="Tahoma" w:hAnsi="Tahoma" w:cs="Tahoma"/>
            <w:sz w:val="22"/>
            <w:szCs w:val="22"/>
          </w:rPr>
          <w:t xml:space="preserve">čl. VIII odst. </w:t>
        </w:r>
        <w:r w:rsidR="00804D1C" w:rsidRPr="001357A7">
          <w:rPr>
            <w:rFonts w:ascii="Tahoma" w:hAnsi="Tahoma" w:cs="Tahoma"/>
            <w:sz w:val="22"/>
            <w:szCs w:val="22"/>
          </w:rPr>
          <w:t>5</w:t>
        </w:r>
      </w:hyperlink>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6D7BA10" w14:textId="77777777" w:rsidR="004A2DDB" w:rsidRPr="00F17172" w:rsidRDefault="004A2DDB" w:rsidP="001357A7">
      <w:pPr>
        <w:pStyle w:val="Smlouva-slo0"/>
        <w:numPr>
          <w:ilvl w:val="0"/>
          <w:numId w:val="35"/>
        </w:numPr>
        <w:spacing w:line="240" w:lineRule="auto"/>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26D7BA11" w14:textId="77777777" w:rsidR="004A2DDB" w:rsidRPr="004F5D2D" w:rsidRDefault="004A2DDB" w:rsidP="001357A7">
      <w:pPr>
        <w:pStyle w:val="Smlouva-slo0"/>
        <w:numPr>
          <w:ilvl w:val="0"/>
          <w:numId w:val="35"/>
        </w:numPr>
        <w:spacing w:line="240" w:lineRule="auto"/>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26D7BA12" w14:textId="77777777" w:rsidR="004A2DDB" w:rsidRPr="001357A7"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w:t>
      </w:r>
      <w:hyperlink w:anchor="XII_7" w:history="1">
        <w:r w:rsidR="001F56F9" w:rsidRPr="001357A7">
          <w:rPr>
            <w:rFonts w:ascii="Tahoma" w:hAnsi="Tahoma" w:cs="Tahoma"/>
            <w:sz w:val="22"/>
            <w:szCs w:val="22"/>
          </w:rPr>
          <w:t>čl. XII odst. 7</w:t>
        </w:r>
      </w:hyperlink>
      <w:r w:rsidR="001F56F9">
        <w:rPr>
          <w:rFonts w:ascii="Tahoma" w:hAnsi="Tahoma" w:cs="Tahoma"/>
          <w:sz w:val="22"/>
          <w:szCs w:val="22"/>
        </w:rPr>
        <w:t xml:space="preserve">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26D7BA13" w14:textId="77777777" w:rsidR="004A2DDB" w:rsidRPr="004F5D2D"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26D7BA14" w14:textId="77777777" w:rsidR="00CF7EC4" w:rsidRPr="00E9143C" w:rsidRDefault="00CF7EC4" w:rsidP="001357A7">
      <w:pPr>
        <w:pStyle w:val="Smlouva-slo0"/>
        <w:numPr>
          <w:ilvl w:val="0"/>
          <w:numId w:val="35"/>
        </w:numPr>
        <w:spacing w:line="240" w:lineRule="auto"/>
        <w:rPr>
          <w:rFonts w:ascii="Tahoma" w:hAnsi="Tahoma" w:cs="Tahoma"/>
          <w:sz w:val="22"/>
          <w:szCs w:val="22"/>
        </w:rPr>
      </w:pPr>
      <w:r w:rsidRPr="00E9143C">
        <w:rPr>
          <w:rFonts w:ascii="Tahoma" w:hAnsi="Tahoma" w:cs="Tahoma"/>
          <w:sz w:val="22"/>
          <w:szCs w:val="22"/>
        </w:rPr>
        <w:t>V případě, že zhotovitel poruší kteroukoliv povinnost stanovenou v </w:t>
      </w:r>
      <w:hyperlink w:anchor="XIII_4" w:history="1">
        <w:r w:rsidRPr="001357A7">
          <w:rPr>
            <w:rFonts w:ascii="Tahoma" w:hAnsi="Tahoma" w:cs="Tahoma"/>
            <w:sz w:val="22"/>
            <w:szCs w:val="22"/>
          </w:rPr>
          <w:t>čl.</w:t>
        </w:r>
        <w:r w:rsidR="00837912" w:rsidRPr="001357A7">
          <w:rPr>
            <w:rFonts w:ascii="Tahoma" w:hAnsi="Tahoma" w:cs="Tahoma"/>
            <w:sz w:val="22"/>
            <w:szCs w:val="22"/>
          </w:rPr>
          <w:t> </w:t>
        </w:r>
        <w:r w:rsidRPr="001357A7">
          <w:rPr>
            <w:rFonts w:ascii="Tahoma" w:hAnsi="Tahoma" w:cs="Tahoma"/>
            <w:sz w:val="22"/>
            <w:szCs w:val="22"/>
          </w:rPr>
          <w:t>XI</w:t>
        </w:r>
        <w:r w:rsidR="00973718" w:rsidRPr="001357A7">
          <w:rPr>
            <w:rFonts w:ascii="Tahoma" w:hAnsi="Tahoma" w:cs="Tahoma"/>
            <w:sz w:val="22"/>
            <w:szCs w:val="22"/>
          </w:rPr>
          <w:t>II</w:t>
        </w:r>
        <w:r w:rsidRPr="001357A7">
          <w:rPr>
            <w:rFonts w:ascii="Tahoma" w:hAnsi="Tahoma" w:cs="Tahoma"/>
            <w:sz w:val="22"/>
            <w:szCs w:val="22"/>
          </w:rPr>
          <w:t xml:space="preserve"> </w:t>
        </w:r>
        <w:r w:rsidR="00E9143C" w:rsidRPr="001357A7">
          <w:rPr>
            <w:rFonts w:ascii="Tahoma" w:hAnsi="Tahoma" w:cs="Tahoma"/>
            <w:sz w:val="22"/>
            <w:szCs w:val="22"/>
          </w:rPr>
          <w:t xml:space="preserve">odst. </w:t>
        </w:r>
        <w:r w:rsidR="00973718" w:rsidRPr="001357A7">
          <w:rPr>
            <w:rFonts w:ascii="Tahoma" w:hAnsi="Tahoma" w:cs="Tahoma"/>
            <w:sz w:val="22"/>
            <w:szCs w:val="22"/>
          </w:rPr>
          <w:t>4 nebo 5</w:t>
        </w:r>
      </w:hyperlink>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14:paraId="26D7BA15" w14:textId="77777777" w:rsidR="00B36AFE" w:rsidRPr="00E9143C" w:rsidRDefault="00B36AFE" w:rsidP="001357A7">
      <w:pPr>
        <w:pStyle w:val="Smlouva-slo0"/>
        <w:numPr>
          <w:ilvl w:val="0"/>
          <w:numId w:val="35"/>
        </w:numPr>
        <w:spacing w:line="240" w:lineRule="auto"/>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w:t>
      </w:r>
      <w:hyperlink w:anchor="IX_9" w:history="1">
        <w:r w:rsidRPr="001357A7">
          <w:rPr>
            <w:rFonts w:ascii="Tahoma" w:hAnsi="Tahoma" w:cs="Tahoma"/>
            <w:sz w:val="22"/>
            <w:szCs w:val="22"/>
          </w:rPr>
          <w:t>čl.</w:t>
        </w:r>
        <w:r w:rsidR="00837912" w:rsidRPr="001357A7">
          <w:rPr>
            <w:rFonts w:ascii="Tahoma" w:hAnsi="Tahoma" w:cs="Tahoma"/>
            <w:sz w:val="22"/>
            <w:szCs w:val="22"/>
          </w:rPr>
          <w:t> </w:t>
        </w:r>
        <w:r w:rsidR="00CC35F4" w:rsidRPr="001357A7">
          <w:rPr>
            <w:rFonts w:ascii="Tahoma" w:hAnsi="Tahoma" w:cs="Tahoma"/>
            <w:sz w:val="22"/>
            <w:szCs w:val="22"/>
          </w:rPr>
          <w:t>I</w:t>
        </w:r>
        <w:r w:rsidRPr="001357A7">
          <w:rPr>
            <w:rFonts w:ascii="Tahoma" w:hAnsi="Tahoma" w:cs="Tahoma"/>
            <w:sz w:val="22"/>
            <w:szCs w:val="22"/>
          </w:rPr>
          <w:t>X odst.</w:t>
        </w:r>
        <w:r w:rsidR="00837912" w:rsidRPr="001357A7">
          <w:rPr>
            <w:rFonts w:ascii="Tahoma" w:hAnsi="Tahoma" w:cs="Tahoma"/>
            <w:sz w:val="22"/>
            <w:szCs w:val="22"/>
          </w:rPr>
          <w:t> </w:t>
        </w:r>
        <w:r w:rsidR="00B02222" w:rsidRPr="001357A7">
          <w:rPr>
            <w:rFonts w:ascii="Tahoma" w:hAnsi="Tahoma" w:cs="Tahoma"/>
            <w:sz w:val="22"/>
            <w:szCs w:val="22"/>
          </w:rPr>
          <w:t>9</w:t>
        </w:r>
      </w:hyperlink>
      <w:r w:rsidR="00CC35F4">
        <w:rPr>
          <w:rFonts w:ascii="Tahoma" w:hAnsi="Tahoma" w:cs="Tahoma"/>
          <w:sz w:val="22"/>
          <w:szCs w:val="22"/>
        </w:rPr>
        <w:t xml:space="preserve"> nebo </w:t>
      </w:r>
      <w:hyperlink w:anchor="IX_10" w:history="1">
        <w:r w:rsidR="000B6880" w:rsidRPr="001357A7">
          <w:rPr>
            <w:rFonts w:ascii="Tahoma" w:hAnsi="Tahoma" w:cs="Tahoma"/>
            <w:sz w:val="22"/>
            <w:szCs w:val="22"/>
          </w:rPr>
          <w:t>1</w:t>
        </w:r>
        <w:r w:rsidR="00B02222" w:rsidRPr="001357A7">
          <w:rPr>
            <w:rFonts w:ascii="Tahoma" w:hAnsi="Tahoma" w:cs="Tahoma"/>
            <w:sz w:val="22"/>
            <w:szCs w:val="22"/>
          </w:rPr>
          <w:t>0</w:t>
        </w:r>
      </w:hyperlink>
      <w:r w:rsidR="00CC35F4">
        <w:rPr>
          <w:rFonts w:ascii="Tahoma" w:hAnsi="Tahoma" w:cs="Tahoma"/>
          <w:sz w:val="22"/>
          <w:szCs w:val="22"/>
        </w:rPr>
        <w:t xml:space="preserve"> </w:t>
      </w:r>
      <w:r w:rsidR="00CC35F4" w:rsidRPr="00C4641E">
        <w:rPr>
          <w:rFonts w:ascii="Tahoma" w:hAnsi="Tahoma" w:cs="Tahoma"/>
          <w:sz w:val="22"/>
          <w:szCs w:val="22"/>
        </w:rPr>
        <w:t xml:space="preserve">nebo </w:t>
      </w:r>
      <w:hyperlink w:anchor="IX_27" w:history="1">
        <w:r w:rsidR="00CC35F4" w:rsidRPr="001357A7">
          <w:rPr>
            <w:rFonts w:ascii="Tahoma" w:hAnsi="Tahoma" w:cs="Tahoma"/>
            <w:sz w:val="22"/>
            <w:szCs w:val="22"/>
          </w:rPr>
          <w:t>2</w:t>
        </w:r>
        <w:r w:rsidR="002671E2" w:rsidRPr="001357A7">
          <w:rPr>
            <w:rFonts w:ascii="Tahoma" w:hAnsi="Tahoma" w:cs="Tahoma"/>
            <w:sz w:val="22"/>
            <w:szCs w:val="22"/>
          </w:rPr>
          <w:t>7</w:t>
        </w:r>
      </w:hyperlink>
      <w:r w:rsidRPr="00C4641E">
        <w:rPr>
          <w:rFonts w:ascii="Tahoma" w:hAnsi="Tahoma" w:cs="Tahoma"/>
          <w:sz w:val="22"/>
          <w:szCs w:val="22"/>
        </w:rPr>
        <w:t xml:space="preserve"> t</w:t>
      </w:r>
      <w:r w:rsidRPr="00E9143C">
        <w:rPr>
          <w:rFonts w:ascii="Tahoma" w:hAnsi="Tahoma" w:cs="Tahoma"/>
          <w:sz w:val="22"/>
          <w:szCs w:val="22"/>
        </w:rPr>
        <w:t xml:space="preserve">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9D7F7C">
        <w:rPr>
          <w:rFonts w:ascii="Tahoma" w:hAnsi="Tahoma" w:cs="Tahoma"/>
          <w:sz w:val="22"/>
          <w:szCs w:val="22"/>
        </w:rPr>
        <w:t>3</w:t>
      </w:r>
      <w:r w:rsidR="008D7A9E">
        <w:rPr>
          <w:rFonts w:ascii="Tahoma" w:hAnsi="Tahoma" w:cs="Tahoma"/>
          <w:sz w:val="22"/>
          <w:szCs w:val="22"/>
        </w:rPr>
        <w:t>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26D7BA16" w14:textId="77777777" w:rsidR="004A2DDB" w:rsidRPr="00E9143C" w:rsidRDefault="004A2DDB" w:rsidP="001357A7">
      <w:pPr>
        <w:pStyle w:val="Smlouva-slo0"/>
        <w:numPr>
          <w:ilvl w:val="0"/>
          <w:numId w:val="35"/>
        </w:numPr>
        <w:spacing w:line="240" w:lineRule="auto"/>
        <w:rPr>
          <w:rFonts w:ascii="Tahoma" w:hAnsi="Tahoma" w:cs="Tahoma"/>
          <w:sz w:val="22"/>
          <w:szCs w:val="22"/>
        </w:rPr>
      </w:pPr>
      <w:r w:rsidRPr="00E9143C">
        <w:rPr>
          <w:rFonts w:ascii="Tahoma" w:hAnsi="Tahoma" w:cs="Tahoma"/>
          <w:sz w:val="22"/>
          <w:szCs w:val="22"/>
        </w:rPr>
        <w:t>V případě, že zhotovitel poruší svou povinnost stanovenou v </w:t>
      </w:r>
      <w:hyperlink w:anchor="IX_12" w:history="1">
        <w:r w:rsidRPr="001357A7">
          <w:rPr>
            <w:rFonts w:ascii="Tahoma" w:hAnsi="Tahoma" w:cs="Tahoma"/>
            <w:sz w:val="22"/>
            <w:szCs w:val="22"/>
          </w:rPr>
          <w:t>čl.</w:t>
        </w:r>
        <w:r w:rsidR="00837912" w:rsidRPr="001357A7">
          <w:rPr>
            <w:rFonts w:ascii="Tahoma" w:hAnsi="Tahoma" w:cs="Tahoma"/>
            <w:sz w:val="22"/>
            <w:szCs w:val="22"/>
          </w:rPr>
          <w:t> </w:t>
        </w:r>
        <w:r w:rsidR="00A30F79" w:rsidRPr="001357A7">
          <w:rPr>
            <w:rFonts w:ascii="Tahoma" w:hAnsi="Tahoma" w:cs="Tahoma"/>
            <w:sz w:val="22"/>
            <w:szCs w:val="22"/>
          </w:rPr>
          <w:t>I</w:t>
        </w:r>
        <w:r w:rsidR="00837912" w:rsidRPr="001357A7">
          <w:rPr>
            <w:rFonts w:ascii="Tahoma" w:hAnsi="Tahoma" w:cs="Tahoma"/>
            <w:sz w:val="22"/>
            <w:szCs w:val="22"/>
          </w:rPr>
          <w:t>X odst. </w:t>
        </w:r>
        <w:r w:rsidR="00B36AFE" w:rsidRPr="001357A7">
          <w:rPr>
            <w:rFonts w:ascii="Tahoma" w:hAnsi="Tahoma" w:cs="Tahoma"/>
            <w:sz w:val="22"/>
            <w:szCs w:val="22"/>
          </w:rPr>
          <w:t>1</w:t>
        </w:r>
        <w:r w:rsidR="002E5A10" w:rsidRPr="001357A7">
          <w:rPr>
            <w:rFonts w:ascii="Tahoma" w:hAnsi="Tahoma" w:cs="Tahoma"/>
            <w:sz w:val="22"/>
            <w:szCs w:val="22"/>
          </w:rPr>
          <w:t>2</w:t>
        </w:r>
      </w:hyperlink>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26D7BA17" w14:textId="77777777" w:rsidR="00E0756F" w:rsidRPr="00F755E9" w:rsidRDefault="00E0756F" w:rsidP="001357A7">
      <w:pPr>
        <w:pStyle w:val="Smlouva-slo0"/>
        <w:numPr>
          <w:ilvl w:val="0"/>
          <w:numId w:val="35"/>
        </w:numPr>
        <w:spacing w:line="240" w:lineRule="auto"/>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14:paraId="26D7BA18" w14:textId="77777777" w:rsidR="004A2DDB" w:rsidRPr="004F5D2D"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14:paraId="23A6D21E" w14:textId="77777777" w:rsidR="001357A7" w:rsidRDefault="001357A7">
      <w:pPr>
        <w:rPr>
          <w:rFonts w:ascii="Tahoma" w:hAnsi="Tahoma" w:cs="Tahoma"/>
          <w:snapToGrid w:val="0"/>
          <w:sz w:val="22"/>
          <w:szCs w:val="22"/>
        </w:rPr>
      </w:pPr>
      <w:r>
        <w:rPr>
          <w:rFonts w:ascii="Tahoma" w:hAnsi="Tahoma" w:cs="Tahoma"/>
          <w:sz w:val="22"/>
          <w:szCs w:val="22"/>
        </w:rPr>
        <w:br w:type="page"/>
      </w:r>
    </w:p>
    <w:p w14:paraId="26D7BA19" w14:textId="6D7B061F" w:rsidR="004A2DDB" w:rsidRPr="004F5D2D"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lastRenderedPageBreak/>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14:paraId="26D7BA1A" w14:textId="77777777" w:rsidR="004A2DDB" w:rsidRPr="004F5D2D" w:rsidRDefault="004A2DDB" w:rsidP="001357A7">
      <w:pPr>
        <w:pStyle w:val="Smlouva-slo0"/>
        <w:numPr>
          <w:ilvl w:val="0"/>
          <w:numId w:val="35"/>
        </w:numPr>
        <w:spacing w:line="240" w:lineRule="auto"/>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26D7BA1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14:paraId="26D7BA1C" w14:textId="77777777" w:rsidR="004A2DDB" w:rsidRPr="004F5D2D" w:rsidRDefault="004A2DDB" w:rsidP="003B1625">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6D7BA1D" w14:textId="77777777" w:rsidR="004A2DDB" w:rsidRPr="000431D2" w:rsidRDefault="004A2DDB" w:rsidP="003B162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26D7BA1E"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neprovedení díla v době plnění dle </w:t>
      </w:r>
      <w:hyperlink w:anchor="IV_1" w:history="1">
        <w:r w:rsidRPr="001357A7">
          <w:t>čl. IV odst. 1</w:t>
        </w:r>
      </w:hyperlink>
      <w:r w:rsidRPr="000431D2">
        <w:rPr>
          <w:rFonts w:ascii="Tahoma" w:hAnsi="Tahoma" w:cs="Tahoma"/>
          <w:sz w:val="22"/>
          <w:szCs w:val="22"/>
        </w:rPr>
        <w:t xml:space="preserve"> této smlouvy,</w:t>
      </w:r>
    </w:p>
    <w:p w14:paraId="26D7BA1F" w14:textId="77777777" w:rsidR="009C04AC" w:rsidRPr="000431D2" w:rsidRDefault="009C04AC"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hyperlink w:anchor="XIII_5" w:history="1">
        <w:r w:rsidR="00A30F79" w:rsidRPr="001357A7">
          <w:t>čl. XIII odst. 5</w:t>
        </w:r>
      </w:hyperlink>
      <w:r w:rsidR="00A30F79">
        <w:rPr>
          <w:rFonts w:ascii="Tahoma" w:hAnsi="Tahoma" w:cs="Tahoma"/>
          <w:sz w:val="22"/>
          <w:szCs w:val="22"/>
        </w:rPr>
        <w:t xml:space="preserve"> </w:t>
      </w:r>
      <w:r w:rsidR="001B4AF4">
        <w:rPr>
          <w:rFonts w:ascii="Tahoma" w:hAnsi="Tahoma" w:cs="Tahoma"/>
          <w:sz w:val="22"/>
          <w:szCs w:val="22"/>
        </w:rPr>
        <w:t>této smlouvy</w:t>
      </w:r>
      <w:r w:rsidRPr="000431D2">
        <w:rPr>
          <w:rFonts w:ascii="Tahoma" w:hAnsi="Tahoma" w:cs="Tahoma"/>
          <w:sz w:val="22"/>
          <w:szCs w:val="22"/>
        </w:rPr>
        <w:t>,</w:t>
      </w:r>
    </w:p>
    <w:p w14:paraId="26D7BA20" w14:textId="77777777" w:rsidR="009C04AC" w:rsidRPr="000431D2" w:rsidRDefault="009C04AC"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26D7BA21"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26D7BA22" w14:textId="77777777" w:rsidR="004A2DDB" w:rsidRPr="000431D2" w:rsidRDefault="000431D2"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26D7BA23" w14:textId="77777777" w:rsidR="004A2DDB" w:rsidRPr="000431D2" w:rsidRDefault="000431D2"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26D7BA24" w14:textId="77777777" w:rsidR="004A2DDB" w:rsidRPr="000431D2" w:rsidRDefault="004A2DDB" w:rsidP="003B1625">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hyperlink w:anchor="IX_10" w:history="1">
        <w:r w:rsidRPr="001357A7">
          <w:t>čl.</w:t>
        </w:r>
        <w:r w:rsidR="000431D2" w:rsidRPr="001357A7">
          <w:t> </w:t>
        </w:r>
        <w:r w:rsidR="00B30124" w:rsidRPr="001357A7">
          <w:t>I</w:t>
        </w:r>
        <w:r w:rsidRPr="001357A7">
          <w:t>X odst.</w:t>
        </w:r>
        <w:r w:rsidR="000431D2" w:rsidRPr="001357A7">
          <w:t> </w:t>
        </w:r>
        <w:r w:rsidR="00B30124" w:rsidRPr="001357A7">
          <w:t>1</w:t>
        </w:r>
        <w:r w:rsidR="005622AD" w:rsidRPr="001357A7">
          <w:t>0</w:t>
        </w:r>
      </w:hyperlink>
      <w:r w:rsidRPr="00684B95">
        <w:rPr>
          <w:rFonts w:ascii="Tahoma" w:hAnsi="Tahoma" w:cs="Tahoma"/>
          <w:sz w:val="22"/>
          <w:szCs w:val="22"/>
        </w:rPr>
        <w:t xml:space="preserve"> </w:t>
      </w:r>
      <w:r w:rsidRPr="000431D2">
        <w:rPr>
          <w:rFonts w:ascii="Tahoma" w:hAnsi="Tahoma" w:cs="Tahoma"/>
          <w:sz w:val="22"/>
          <w:szCs w:val="22"/>
        </w:rPr>
        <w:t>této smlouvy.</w:t>
      </w:r>
    </w:p>
    <w:p w14:paraId="26D7BA25" w14:textId="77777777" w:rsidR="009C04AC" w:rsidRPr="000431D2" w:rsidRDefault="009C04AC" w:rsidP="003B1625">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26D7BA26" w14:textId="77777777" w:rsidR="009C04AC" w:rsidRPr="000431D2" w:rsidRDefault="009C04AC" w:rsidP="003B1625">
      <w:pPr>
        <w:numPr>
          <w:ilvl w:val="0"/>
          <w:numId w:val="26"/>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6D7BA27" w14:textId="77777777" w:rsidR="009C04AC" w:rsidRPr="000431D2" w:rsidRDefault="000431D2" w:rsidP="003B1625">
      <w:pPr>
        <w:numPr>
          <w:ilvl w:val="0"/>
          <w:numId w:val="26"/>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26D7BA28" w14:textId="77777777" w:rsidR="009C04AC" w:rsidRPr="000431D2" w:rsidRDefault="009C04AC" w:rsidP="003B1625">
      <w:pPr>
        <w:numPr>
          <w:ilvl w:val="0"/>
          <w:numId w:val="26"/>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26D7BA29" w14:textId="77777777" w:rsidR="009C04AC" w:rsidRPr="000431D2" w:rsidRDefault="009C04AC" w:rsidP="003B1625">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26D7BA2B" w14:textId="697E0BD2" w:rsidR="00C4641E" w:rsidRPr="001357A7" w:rsidRDefault="00807E38" w:rsidP="001357A7">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6D7BA2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6D7BA2D" w14:textId="77777777" w:rsidR="004A2DDB" w:rsidRPr="00AA3365" w:rsidRDefault="004A2DDB"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29330535" w14:textId="77777777" w:rsidR="001357A7" w:rsidRDefault="001357A7">
      <w:pPr>
        <w:rPr>
          <w:rFonts w:ascii="Tahoma" w:hAnsi="Tahoma" w:cs="Tahoma"/>
          <w:snapToGrid w:val="0"/>
          <w:sz w:val="22"/>
          <w:szCs w:val="22"/>
        </w:rPr>
      </w:pPr>
      <w:r>
        <w:rPr>
          <w:rFonts w:ascii="Tahoma" w:hAnsi="Tahoma" w:cs="Tahoma"/>
          <w:sz w:val="22"/>
          <w:szCs w:val="22"/>
        </w:rPr>
        <w:br w:type="page"/>
      </w:r>
    </w:p>
    <w:p w14:paraId="26D7BA2E" w14:textId="23986A4E" w:rsidR="004A2DDB" w:rsidRPr="00902592" w:rsidRDefault="00EA771A" w:rsidP="003B1625">
      <w:pPr>
        <w:pStyle w:val="Smlouva-slo0"/>
        <w:numPr>
          <w:ilvl w:val="0"/>
          <w:numId w:val="15"/>
        </w:numPr>
        <w:spacing w:line="240" w:lineRule="auto"/>
        <w:rPr>
          <w:rFonts w:ascii="Tahoma" w:hAnsi="Tahoma" w:cs="Tahoma"/>
          <w:sz w:val="22"/>
          <w:szCs w:val="22"/>
        </w:rPr>
      </w:pPr>
      <w:bookmarkStart w:id="13" w:name="_GoBack"/>
      <w:bookmarkEnd w:id="13"/>
      <w:r w:rsidRPr="00AA3365">
        <w:rPr>
          <w:rFonts w:ascii="Tahoma" w:hAnsi="Tahoma" w:cs="Tahoma"/>
          <w:sz w:val="22"/>
          <w:szCs w:val="22"/>
        </w:rPr>
        <w:lastRenderedPageBreak/>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26D7BA2F" w14:textId="77777777" w:rsidR="004A2DDB" w:rsidRPr="00AA3365" w:rsidRDefault="00EA771A"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C4641E">
        <w:rPr>
          <w:rFonts w:ascii="Tahoma" w:hAnsi="Tahoma" w:cs="Tahoma"/>
          <w:sz w:val="22"/>
          <w:szCs w:val="22"/>
        </w:rPr>
        <w:t xml:space="preserve">ve </w:t>
      </w:r>
      <w:r w:rsidR="00307C47" w:rsidRPr="00C4641E">
        <w:rPr>
          <w:rFonts w:ascii="Tahoma" w:hAnsi="Tahoma" w:cs="Tahoma"/>
          <w:sz w:val="22"/>
          <w:szCs w:val="22"/>
        </w:rPr>
        <w:t>třech</w:t>
      </w:r>
      <w:r w:rsidR="00AD3D0C" w:rsidRPr="00C4641E">
        <w:rPr>
          <w:rFonts w:ascii="Tahoma" w:hAnsi="Tahoma" w:cs="Tahoma"/>
          <w:sz w:val="22"/>
          <w:szCs w:val="22"/>
        </w:rPr>
        <w:t xml:space="preserve"> </w:t>
      </w:r>
      <w:r w:rsidR="004A2DDB" w:rsidRPr="00C4641E">
        <w:rPr>
          <w:rFonts w:ascii="Tahoma" w:hAnsi="Tahoma" w:cs="Tahoma"/>
          <w:sz w:val="22"/>
          <w:szCs w:val="22"/>
        </w:rPr>
        <w:t xml:space="preserve">stejnopisech s platností originálu, přičemž objednatel obdrží </w:t>
      </w:r>
      <w:r w:rsidR="00307C47" w:rsidRPr="00C4641E">
        <w:rPr>
          <w:rFonts w:ascii="Tahoma" w:hAnsi="Tahoma" w:cs="Tahoma"/>
          <w:sz w:val="22"/>
          <w:szCs w:val="22"/>
        </w:rPr>
        <w:t>dvě</w:t>
      </w:r>
      <w:r w:rsidR="00AD3D0C" w:rsidRPr="00C4641E">
        <w:rPr>
          <w:rFonts w:ascii="Tahoma" w:hAnsi="Tahoma" w:cs="Tahoma"/>
          <w:sz w:val="22"/>
          <w:szCs w:val="22"/>
        </w:rPr>
        <w:t xml:space="preserve"> </w:t>
      </w:r>
      <w:r w:rsidR="004A2DDB" w:rsidRPr="00C4641E">
        <w:rPr>
          <w:rFonts w:ascii="Tahoma" w:hAnsi="Tahoma" w:cs="Tahoma"/>
          <w:sz w:val="22"/>
          <w:szCs w:val="22"/>
        </w:rPr>
        <w:t>a</w:t>
      </w:r>
      <w:r w:rsidRPr="00C4641E">
        <w:rPr>
          <w:rFonts w:ascii="Tahoma" w:hAnsi="Tahoma" w:cs="Tahoma"/>
          <w:sz w:val="22"/>
          <w:szCs w:val="22"/>
        </w:rPr>
        <w:t> </w:t>
      </w:r>
      <w:r w:rsidR="004A2DDB" w:rsidRPr="00C4641E">
        <w:rPr>
          <w:rFonts w:ascii="Tahoma" w:hAnsi="Tahoma" w:cs="Tahoma"/>
          <w:sz w:val="22"/>
          <w:szCs w:val="22"/>
        </w:rPr>
        <w:t>zhotovitel jedno vyhotovení</w:t>
      </w:r>
      <w:r w:rsidR="004A2DDB" w:rsidRPr="00AA3365">
        <w:rPr>
          <w:rFonts w:ascii="Tahoma" w:hAnsi="Tahoma" w:cs="Tahoma"/>
          <w:sz w:val="22"/>
          <w:szCs w:val="22"/>
        </w:rPr>
        <w:t>.</w:t>
      </w:r>
    </w:p>
    <w:p w14:paraId="26D7BA30" w14:textId="77777777" w:rsidR="004A2DDB" w:rsidRPr="004F5D2D" w:rsidRDefault="004A2DDB" w:rsidP="003B1625">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14:paraId="26D7BA31" w14:textId="77777777" w:rsidR="004A2DDB" w:rsidRPr="004F5D2D" w:rsidRDefault="004A2DDB" w:rsidP="003B162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14:paraId="26D7BA32" w14:textId="77777777" w:rsidR="00116983" w:rsidRDefault="00837CE4" w:rsidP="003B1625">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26D7BA33" w14:textId="77777777" w:rsidR="00821E2C" w:rsidRPr="004F5D2D" w:rsidRDefault="00821E2C" w:rsidP="009D7F7C">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 xml:space="preserve">při zpracovávání osobních údajů dodržuje platné právní předpisy. Podrobné </w:t>
      </w:r>
      <w:r w:rsidRPr="005F19FD">
        <w:rPr>
          <w:rFonts w:ascii="Tahoma" w:hAnsi="Tahoma" w:cs="Tahoma"/>
          <w:sz w:val="22"/>
          <w:szCs w:val="22"/>
        </w:rPr>
        <w:t xml:space="preserve">informace o ochraně osobních údajů jsou uvedeny na oficiálních webových stránkách objednatele </w:t>
      </w:r>
      <w:r w:rsidR="00703A65" w:rsidRPr="00703A65">
        <w:rPr>
          <w:rFonts w:ascii="Tahoma" w:hAnsi="Tahoma" w:cs="Tahoma"/>
          <w:sz w:val="22"/>
          <w:szCs w:val="22"/>
        </w:rPr>
        <w:t>https://www.sse-najizdarne.cz/</w:t>
      </w:r>
      <w:r w:rsidR="00B573A8" w:rsidRPr="005F19FD">
        <w:rPr>
          <w:rFonts w:ascii="Tahoma" w:hAnsi="Tahoma" w:cs="Tahoma"/>
          <w:sz w:val="22"/>
          <w:szCs w:val="22"/>
        </w:rPr>
        <w:t>.</w:t>
      </w:r>
    </w:p>
    <w:p w14:paraId="26D7BA34" w14:textId="77777777" w:rsidR="00EA771A" w:rsidRDefault="004A2DDB" w:rsidP="003B1625">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26D7BA35" w14:textId="77777777"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14:paraId="26D7BA36" w14:textId="77777777" w:rsidR="00F1477D" w:rsidRPr="00C4641E"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C4641E">
        <w:rPr>
          <w:rFonts w:ascii="Tahoma" w:hAnsi="Tahoma" w:cs="Tahoma"/>
          <w:snapToGrid/>
          <w:sz w:val="22"/>
          <w:szCs w:val="22"/>
        </w:rPr>
        <w:t>Příloha</w:t>
      </w:r>
      <w:r w:rsidR="00765137" w:rsidRPr="00C4641E">
        <w:rPr>
          <w:rFonts w:ascii="Tahoma" w:hAnsi="Tahoma" w:cs="Tahoma"/>
          <w:snapToGrid/>
          <w:sz w:val="22"/>
          <w:szCs w:val="22"/>
        </w:rPr>
        <w:t xml:space="preserve"> </w:t>
      </w:r>
      <w:r w:rsidRPr="00C4641E">
        <w:rPr>
          <w:rFonts w:ascii="Tahoma" w:hAnsi="Tahoma" w:cs="Tahoma"/>
          <w:snapToGrid/>
          <w:sz w:val="22"/>
          <w:szCs w:val="22"/>
        </w:rPr>
        <w:t>č.</w:t>
      </w:r>
      <w:r w:rsidR="00765137" w:rsidRPr="00C4641E">
        <w:rPr>
          <w:rFonts w:ascii="Tahoma" w:hAnsi="Tahoma" w:cs="Tahoma"/>
          <w:snapToGrid/>
          <w:sz w:val="22"/>
          <w:szCs w:val="22"/>
        </w:rPr>
        <w:t xml:space="preserve"> </w:t>
      </w:r>
      <w:r w:rsidR="00EA771A" w:rsidRPr="00C4641E">
        <w:rPr>
          <w:rFonts w:ascii="Tahoma" w:hAnsi="Tahoma" w:cs="Tahoma"/>
          <w:snapToGrid/>
          <w:sz w:val="22"/>
          <w:szCs w:val="22"/>
        </w:rPr>
        <w:t>2:</w:t>
      </w:r>
      <w:r w:rsidR="00EA771A" w:rsidRPr="00C4641E">
        <w:rPr>
          <w:rFonts w:ascii="Tahoma" w:hAnsi="Tahoma" w:cs="Tahoma"/>
          <w:snapToGrid/>
          <w:sz w:val="22"/>
          <w:szCs w:val="22"/>
        </w:rPr>
        <w:tab/>
      </w:r>
      <w:r w:rsidRPr="00C4641E">
        <w:rPr>
          <w:rFonts w:ascii="Tahoma" w:hAnsi="Tahoma" w:cs="Tahoma"/>
          <w:snapToGrid/>
          <w:sz w:val="22"/>
          <w:szCs w:val="22"/>
        </w:rPr>
        <w:t xml:space="preserve">Vzor prohlášení </w:t>
      </w:r>
      <w:r w:rsidR="004D6269" w:rsidRPr="00C4641E">
        <w:rPr>
          <w:rFonts w:ascii="Tahoma" w:hAnsi="Tahoma" w:cs="Tahoma"/>
          <w:snapToGrid/>
          <w:sz w:val="22"/>
          <w:szCs w:val="22"/>
        </w:rPr>
        <w:t xml:space="preserve">poddodavatelů </w:t>
      </w:r>
      <w:r w:rsidRPr="00C4641E">
        <w:rPr>
          <w:rFonts w:ascii="Tahoma" w:hAnsi="Tahoma" w:cs="Tahoma"/>
          <w:snapToGrid/>
          <w:sz w:val="22"/>
          <w:szCs w:val="22"/>
        </w:rPr>
        <w:t>o součinnosti s koordinátorem bezpečnosti a</w:t>
      </w:r>
      <w:r w:rsidR="00EA771A" w:rsidRPr="00C4641E">
        <w:rPr>
          <w:rFonts w:ascii="Tahoma" w:hAnsi="Tahoma" w:cs="Tahoma"/>
          <w:snapToGrid/>
          <w:sz w:val="22"/>
          <w:szCs w:val="22"/>
        </w:rPr>
        <w:t> </w:t>
      </w:r>
      <w:r w:rsidRPr="00C4641E">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26D7BA44" w14:textId="77777777">
        <w:tc>
          <w:tcPr>
            <w:tcW w:w="3544" w:type="dxa"/>
          </w:tcPr>
          <w:p w14:paraId="26D7BA37"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6D7BA38" w14:textId="77777777" w:rsidR="000A4FF3" w:rsidRDefault="000A4FF3" w:rsidP="0051293B">
            <w:pPr>
              <w:rPr>
                <w:rFonts w:ascii="Tahoma" w:hAnsi="Tahoma" w:cs="Tahoma"/>
                <w:sz w:val="22"/>
                <w:szCs w:val="22"/>
              </w:rPr>
            </w:pPr>
          </w:p>
          <w:p w14:paraId="26D7BA39" w14:textId="77777777" w:rsidR="000A4FF3" w:rsidRDefault="000A4FF3" w:rsidP="0051293B">
            <w:pPr>
              <w:rPr>
                <w:rFonts w:ascii="Tahoma" w:hAnsi="Tahoma" w:cs="Tahoma"/>
                <w:sz w:val="22"/>
                <w:szCs w:val="22"/>
              </w:rPr>
            </w:pPr>
          </w:p>
          <w:p w14:paraId="26D7BA3A" w14:textId="77777777" w:rsidR="000A4FF3" w:rsidRDefault="000A4FF3" w:rsidP="0051293B">
            <w:pPr>
              <w:rPr>
                <w:rFonts w:ascii="Tahoma" w:hAnsi="Tahoma" w:cs="Tahoma"/>
                <w:sz w:val="22"/>
                <w:szCs w:val="22"/>
              </w:rPr>
            </w:pPr>
          </w:p>
          <w:p w14:paraId="26D7BA3B"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26D7BA3C" w14:textId="77777777" w:rsidR="000A4FF3" w:rsidRPr="004F5D2D" w:rsidRDefault="000A4FF3" w:rsidP="0051293B">
            <w:pPr>
              <w:rPr>
                <w:rFonts w:ascii="Tahoma" w:hAnsi="Tahoma" w:cs="Tahoma"/>
                <w:sz w:val="22"/>
                <w:szCs w:val="22"/>
              </w:rPr>
            </w:pPr>
            <w:r>
              <w:rPr>
                <w:rFonts w:ascii="Tahoma" w:hAnsi="Tahoma" w:cs="Tahoma"/>
                <w:sz w:val="22"/>
                <w:szCs w:val="22"/>
              </w:rPr>
              <w:t>za objednatele</w:t>
            </w:r>
          </w:p>
        </w:tc>
        <w:tc>
          <w:tcPr>
            <w:tcW w:w="1316" w:type="dxa"/>
          </w:tcPr>
          <w:p w14:paraId="26D7BA3D" w14:textId="77777777" w:rsidR="004A2DDB" w:rsidRPr="004F5D2D" w:rsidRDefault="004A2DDB" w:rsidP="0051293B">
            <w:pPr>
              <w:rPr>
                <w:rFonts w:ascii="Tahoma" w:hAnsi="Tahoma" w:cs="Tahoma"/>
                <w:sz w:val="22"/>
                <w:szCs w:val="22"/>
              </w:rPr>
            </w:pPr>
          </w:p>
        </w:tc>
        <w:tc>
          <w:tcPr>
            <w:tcW w:w="4212" w:type="dxa"/>
          </w:tcPr>
          <w:p w14:paraId="26D7BA3E"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26D7BA3F" w14:textId="77777777" w:rsidR="000A4FF3" w:rsidRDefault="000A4FF3" w:rsidP="0051293B">
            <w:pPr>
              <w:rPr>
                <w:rFonts w:ascii="Tahoma" w:hAnsi="Tahoma" w:cs="Tahoma"/>
                <w:sz w:val="22"/>
                <w:szCs w:val="22"/>
              </w:rPr>
            </w:pPr>
          </w:p>
          <w:p w14:paraId="26D7BA40" w14:textId="77777777" w:rsidR="000A4FF3" w:rsidRDefault="000A4FF3" w:rsidP="0051293B">
            <w:pPr>
              <w:rPr>
                <w:rFonts w:ascii="Tahoma" w:hAnsi="Tahoma" w:cs="Tahoma"/>
                <w:sz w:val="22"/>
                <w:szCs w:val="22"/>
              </w:rPr>
            </w:pPr>
          </w:p>
          <w:p w14:paraId="26D7BA41" w14:textId="77777777" w:rsidR="000A4FF3" w:rsidRDefault="000A4FF3" w:rsidP="0051293B">
            <w:pPr>
              <w:rPr>
                <w:rFonts w:ascii="Tahoma" w:hAnsi="Tahoma" w:cs="Tahoma"/>
                <w:sz w:val="22"/>
                <w:szCs w:val="22"/>
              </w:rPr>
            </w:pPr>
          </w:p>
          <w:p w14:paraId="26D7BA42" w14:textId="77777777" w:rsidR="000A4FF3" w:rsidRDefault="000A4FF3" w:rsidP="0051293B">
            <w:pPr>
              <w:rPr>
                <w:rFonts w:ascii="Tahoma" w:hAnsi="Tahoma" w:cs="Tahoma"/>
                <w:sz w:val="22"/>
                <w:szCs w:val="22"/>
              </w:rPr>
            </w:pPr>
            <w:r>
              <w:rPr>
                <w:rFonts w:ascii="Tahoma" w:hAnsi="Tahoma" w:cs="Tahoma"/>
                <w:sz w:val="22"/>
                <w:szCs w:val="22"/>
              </w:rPr>
              <w:t>……………………………..</w:t>
            </w:r>
          </w:p>
          <w:p w14:paraId="26D7BA43" w14:textId="77777777" w:rsidR="000A4FF3" w:rsidRPr="004F5D2D" w:rsidRDefault="000A4FF3" w:rsidP="00B573A8">
            <w:pPr>
              <w:rPr>
                <w:rFonts w:ascii="Tahoma" w:hAnsi="Tahoma" w:cs="Tahoma"/>
                <w:sz w:val="22"/>
                <w:szCs w:val="22"/>
              </w:rPr>
            </w:pPr>
            <w:r>
              <w:rPr>
                <w:rFonts w:ascii="Tahoma" w:hAnsi="Tahoma" w:cs="Tahoma"/>
                <w:sz w:val="22"/>
                <w:szCs w:val="22"/>
              </w:rPr>
              <w:t>za zhotovitele</w:t>
            </w:r>
          </w:p>
        </w:tc>
      </w:tr>
    </w:tbl>
    <w:p w14:paraId="26D7BA45" w14:textId="77777777" w:rsidR="00594679" w:rsidRPr="00C4641E" w:rsidRDefault="00EA771A" w:rsidP="004C3A76">
      <w:pPr>
        <w:pStyle w:val="Smlouva-slo0"/>
        <w:pageBreakBefore/>
        <w:spacing w:before="0" w:line="240" w:lineRule="auto"/>
        <w:rPr>
          <w:rFonts w:ascii="Tahoma" w:hAnsi="Tahoma" w:cs="Tahoma"/>
          <w:snapToGrid/>
          <w:szCs w:val="22"/>
        </w:rPr>
      </w:pPr>
      <w:r w:rsidRPr="00C4641E">
        <w:rPr>
          <w:rFonts w:ascii="Tahoma" w:hAnsi="Tahoma" w:cs="Tahoma"/>
          <w:snapToGrid/>
          <w:szCs w:val="22"/>
        </w:rPr>
        <w:lastRenderedPageBreak/>
        <w:t>Příloha č. 2 -</w:t>
      </w:r>
      <w:r w:rsidRPr="00C4641E">
        <w:rPr>
          <w:rFonts w:ascii="Tahoma" w:hAnsi="Tahoma" w:cs="Tahoma"/>
          <w:snapToGrid/>
          <w:szCs w:val="22"/>
        </w:rPr>
        <w:tab/>
      </w:r>
      <w:r w:rsidR="00594679" w:rsidRPr="00C4641E">
        <w:rPr>
          <w:rFonts w:ascii="Tahoma" w:hAnsi="Tahoma" w:cs="Tahoma"/>
          <w:snapToGrid/>
          <w:szCs w:val="22"/>
        </w:rPr>
        <w:t xml:space="preserve">Vzor prohlášení </w:t>
      </w:r>
      <w:r w:rsidR="004D6269" w:rsidRPr="00C4641E">
        <w:rPr>
          <w:rFonts w:ascii="Tahoma" w:hAnsi="Tahoma" w:cs="Tahoma"/>
          <w:snapToGrid/>
          <w:szCs w:val="22"/>
        </w:rPr>
        <w:t xml:space="preserve">poddodavatelů </w:t>
      </w:r>
      <w:r w:rsidR="00594679" w:rsidRPr="00C4641E">
        <w:rPr>
          <w:rFonts w:ascii="Tahoma" w:hAnsi="Tahoma" w:cs="Tahoma"/>
          <w:snapToGrid/>
          <w:szCs w:val="22"/>
        </w:rPr>
        <w:t>o součinnosti s koordinátorem bezpečnosti a</w:t>
      </w:r>
      <w:r w:rsidRPr="00C4641E">
        <w:rPr>
          <w:rFonts w:ascii="Tahoma" w:hAnsi="Tahoma" w:cs="Tahoma"/>
          <w:snapToGrid/>
          <w:szCs w:val="22"/>
        </w:rPr>
        <w:t> </w:t>
      </w:r>
      <w:r w:rsidR="00594679" w:rsidRPr="00C4641E">
        <w:rPr>
          <w:rFonts w:ascii="Tahoma" w:hAnsi="Tahoma" w:cs="Tahoma"/>
          <w:snapToGrid/>
          <w:szCs w:val="22"/>
        </w:rPr>
        <w:t>ochrany zdraví při práci na staveništi</w:t>
      </w:r>
    </w:p>
    <w:p w14:paraId="26D7BA46" w14:textId="77777777" w:rsidR="00594679" w:rsidRPr="00C4641E" w:rsidRDefault="00594679" w:rsidP="00EA771A">
      <w:pPr>
        <w:pStyle w:val="Smlouva-slo0"/>
        <w:spacing w:before="360" w:line="240" w:lineRule="auto"/>
        <w:jc w:val="center"/>
        <w:rPr>
          <w:rFonts w:ascii="Tahoma" w:hAnsi="Tahoma" w:cs="Tahoma"/>
          <w:snapToGrid/>
          <w:szCs w:val="22"/>
        </w:rPr>
      </w:pPr>
      <w:r w:rsidRPr="00C4641E">
        <w:rPr>
          <w:rFonts w:ascii="Tahoma" w:hAnsi="Tahoma" w:cs="Tahoma"/>
          <w:snapToGrid/>
          <w:szCs w:val="22"/>
        </w:rPr>
        <w:t>Prohlášení zhotovitele o součinnosti s koordinátorem bezpečnosti a</w:t>
      </w:r>
      <w:r w:rsidR="00EA771A" w:rsidRPr="00C4641E">
        <w:rPr>
          <w:rFonts w:ascii="Tahoma" w:hAnsi="Tahoma" w:cs="Tahoma"/>
          <w:snapToGrid/>
          <w:szCs w:val="22"/>
        </w:rPr>
        <w:t> </w:t>
      </w:r>
      <w:r w:rsidRPr="00C4641E">
        <w:rPr>
          <w:rFonts w:ascii="Tahoma" w:hAnsi="Tahoma" w:cs="Tahoma"/>
          <w:snapToGrid/>
          <w:szCs w:val="22"/>
        </w:rPr>
        <w:t>ochrany zdraví při práci na staveništi</w:t>
      </w:r>
    </w:p>
    <w:p w14:paraId="26D7BA47" w14:textId="078B0A5F" w:rsidR="00594679" w:rsidRPr="00C4641E" w:rsidRDefault="00EA771A" w:rsidP="005D2F87">
      <w:pPr>
        <w:pStyle w:val="Smlouva-slo0"/>
        <w:spacing w:before="240" w:line="240" w:lineRule="auto"/>
        <w:rPr>
          <w:rFonts w:ascii="Tahoma" w:hAnsi="Tahoma" w:cs="Tahoma"/>
          <w:snapToGrid/>
          <w:szCs w:val="22"/>
        </w:rPr>
      </w:pPr>
      <w:r w:rsidRPr="00C4641E">
        <w:rPr>
          <w:rFonts w:ascii="Tahoma" w:hAnsi="Tahoma" w:cs="Tahoma"/>
          <w:snapToGrid/>
          <w:szCs w:val="22"/>
        </w:rPr>
        <w:t>V souladu se zákonem č. 309/2006 </w:t>
      </w:r>
      <w:r w:rsidR="00594679" w:rsidRPr="00C4641E">
        <w:rPr>
          <w:rFonts w:ascii="Tahoma" w:hAnsi="Tahoma" w:cs="Tahoma"/>
          <w:snapToGrid/>
          <w:szCs w:val="22"/>
        </w:rPr>
        <w:t>Sb., kterým se upravují další požadavky bezpečnosti a</w:t>
      </w:r>
      <w:r w:rsidRPr="00C4641E">
        <w:rPr>
          <w:rFonts w:ascii="Tahoma" w:hAnsi="Tahoma" w:cs="Tahoma"/>
          <w:snapToGrid/>
          <w:szCs w:val="22"/>
        </w:rPr>
        <w:t> </w:t>
      </w:r>
      <w:r w:rsidR="00594679" w:rsidRPr="00C4641E">
        <w:rPr>
          <w:rFonts w:ascii="Tahoma" w:hAnsi="Tahoma" w:cs="Tahoma"/>
          <w:snapToGrid/>
          <w:szCs w:val="22"/>
        </w:rPr>
        <w:t>ochrany zdraví při</w:t>
      </w:r>
      <w:r w:rsidRPr="00C4641E">
        <w:rPr>
          <w:rFonts w:ascii="Tahoma" w:hAnsi="Tahoma" w:cs="Tahoma"/>
          <w:snapToGrid/>
          <w:szCs w:val="22"/>
        </w:rPr>
        <w:t> </w:t>
      </w:r>
      <w:r w:rsidR="00594679" w:rsidRPr="00C4641E">
        <w:rPr>
          <w:rFonts w:ascii="Tahoma" w:hAnsi="Tahoma" w:cs="Tahoma"/>
          <w:snapToGrid/>
          <w:szCs w:val="22"/>
        </w:rPr>
        <w:t>práci v</w:t>
      </w:r>
      <w:r w:rsidRPr="00C4641E">
        <w:rPr>
          <w:rFonts w:ascii="Tahoma" w:hAnsi="Tahoma" w:cs="Tahoma"/>
          <w:snapToGrid/>
          <w:szCs w:val="22"/>
        </w:rPr>
        <w:t> </w:t>
      </w:r>
      <w:r w:rsidR="00594679" w:rsidRPr="00C4641E">
        <w:rPr>
          <w:rFonts w:ascii="Tahoma" w:hAnsi="Tahoma" w:cs="Tahoma"/>
          <w:snapToGrid/>
          <w:szCs w:val="22"/>
        </w:rPr>
        <w:t>pracovněprávních vztazích a</w:t>
      </w:r>
      <w:r w:rsidRPr="00C4641E">
        <w:rPr>
          <w:rFonts w:ascii="Tahoma" w:hAnsi="Tahoma" w:cs="Tahoma"/>
          <w:snapToGrid/>
          <w:szCs w:val="22"/>
        </w:rPr>
        <w:t> </w:t>
      </w:r>
      <w:r w:rsidR="00594679" w:rsidRPr="00C4641E">
        <w:rPr>
          <w:rFonts w:ascii="Tahoma" w:hAnsi="Tahoma" w:cs="Tahoma"/>
          <w:snapToGrid/>
          <w:szCs w:val="22"/>
        </w:rPr>
        <w:t>o</w:t>
      </w:r>
      <w:r w:rsidRPr="00C4641E">
        <w:rPr>
          <w:rFonts w:ascii="Tahoma" w:hAnsi="Tahoma" w:cs="Tahoma"/>
          <w:snapToGrid/>
          <w:szCs w:val="22"/>
        </w:rPr>
        <w:t> </w:t>
      </w:r>
      <w:r w:rsidR="00594679" w:rsidRPr="00C4641E">
        <w:rPr>
          <w:rFonts w:ascii="Tahoma" w:hAnsi="Tahoma" w:cs="Tahoma"/>
          <w:snapToGrid/>
          <w:szCs w:val="22"/>
        </w:rPr>
        <w:t>zajištění bezpečnosti a</w:t>
      </w:r>
      <w:r w:rsidRPr="00C4641E">
        <w:rPr>
          <w:rFonts w:ascii="Tahoma" w:hAnsi="Tahoma" w:cs="Tahoma"/>
          <w:snapToGrid/>
          <w:szCs w:val="22"/>
        </w:rPr>
        <w:t> </w:t>
      </w:r>
      <w:r w:rsidR="00594679" w:rsidRPr="00C4641E">
        <w:rPr>
          <w:rFonts w:ascii="Tahoma" w:hAnsi="Tahoma" w:cs="Tahoma"/>
          <w:snapToGrid/>
          <w:szCs w:val="22"/>
        </w:rPr>
        <w:t>ochrany zdraví při</w:t>
      </w:r>
      <w:r w:rsidRPr="00C4641E">
        <w:rPr>
          <w:rFonts w:ascii="Tahoma" w:hAnsi="Tahoma" w:cs="Tahoma"/>
          <w:snapToGrid/>
          <w:szCs w:val="22"/>
        </w:rPr>
        <w:t> </w:t>
      </w:r>
      <w:r w:rsidR="00594679" w:rsidRPr="00C4641E">
        <w:rPr>
          <w:rFonts w:ascii="Tahoma" w:hAnsi="Tahoma" w:cs="Tahoma"/>
          <w:snapToGrid/>
          <w:szCs w:val="22"/>
        </w:rPr>
        <w:t>činnosti nebo poskytování služeb mimo pracovněprávní vztahy (zákon o zajištění</w:t>
      </w:r>
      <w:r w:rsidRPr="00C4641E">
        <w:rPr>
          <w:rFonts w:ascii="Tahoma" w:hAnsi="Tahoma" w:cs="Tahoma"/>
          <w:snapToGrid/>
          <w:szCs w:val="22"/>
        </w:rPr>
        <w:t xml:space="preserve"> dalších podmínek bezpečnosti a ochrany zdraví při </w:t>
      </w:r>
      <w:r w:rsidR="00594679" w:rsidRPr="00C4641E">
        <w:rPr>
          <w:rFonts w:ascii="Tahoma" w:hAnsi="Tahoma" w:cs="Tahoma"/>
          <w:snapToGrid/>
          <w:szCs w:val="22"/>
        </w:rPr>
        <w:t>práci), ve</w:t>
      </w:r>
      <w:r w:rsidRPr="00C4641E">
        <w:rPr>
          <w:rFonts w:ascii="Tahoma" w:hAnsi="Tahoma" w:cs="Tahoma"/>
          <w:snapToGrid/>
          <w:szCs w:val="22"/>
        </w:rPr>
        <w:t> </w:t>
      </w:r>
      <w:r w:rsidR="00594679" w:rsidRPr="00C4641E">
        <w:rPr>
          <w:rFonts w:ascii="Tahoma" w:hAnsi="Tahoma" w:cs="Tahoma"/>
          <w:snapToGrid/>
          <w:szCs w:val="22"/>
        </w:rPr>
        <w:t>znění pozdějších předpisů se</w:t>
      </w:r>
      <w:r w:rsidRPr="00C4641E">
        <w:rPr>
          <w:rFonts w:ascii="Tahoma" w:hAnsi="Tahoma" w:cs="Tahoma"/>
          <w:snapToGrid/>
          <w:szCs w:val="22"/>
        </w:rPr>
        <w:t> </w:t>
      </w:r>
      <w:r w:rsidR="00594679" w:rsidRPr="00C4641E">
        <w:rPr>
          <w:rFonts w:ascii="Tahoma" w:hAnsi="Tahoma" w:cs="Tahoma"/>
          <w:snapToGrid/>
          <w:szCs w:val="22"/>
        </w:rPr>
        <w:t>zhotovitel ………………………………………………………………</w:t>
      </w:r>
      <w:r w:rsidRPr="00C4641E">
        <w:rPr>
          <w:rFonts w:ascii="Tahoma" w:hAnsi="Tahoma" w:cs="Tahoma"/>
          <w:snapToGrid/>
          <w:szCs w:val="22"/>
        </w:rPr>
        <w:t xml:space="preserve"> </w:t>
      </w:r>
      <w:r w:rsidR="00594679" w:rsidRPr="00C4641E">
        <w:rPr>
          <w:rFonts w:ascii="Tahoma" w:hAnsi="Tahoma" w:cs="Tahoma"/>
          <w:i/>
          <w:snapToGrid/>
          <w:szCs w:val="22"/>
        </w:rPr>
        <w:t>(název, sídlo, IČ</w:t>
      </w:r>
      <w:r w:rsidR="00DD3629" w:rsidRPr="00C4641E">
        <w:rPr>
          <w:rFonts w:ascii="Tahoma" w:hAnsi="Tahoma" w:cs="Tahoma"/>
          <w:i/>
          <w:snapToGrid/>
          <w:szCs w:val="22"/>
        </w:rPr>
        <w:t>O</w:t>
      </w:r>
      <w:r w:rsidR="00594679" w:rsidRPr="00C4641E">
        <w:rPr>
          <w:rFonts w:ascii="Tahoma" w:hAnsi="Tahoma" w:cs="Tahoma"/>
          <w:i/>
          <w:snapToGrid/>
          <w:szCs w:val="22"/>
        </w:rPr>
        <w:t>)</w:t>
      </w:r>
      <w:r w:rsidR="00594679" w:rsidRPr="00C4641E">
        <w:rPr>
          <w:rFonts w:ascii="Tahoma" w:hAnsi="Tahoma" w:cs="Tahoma"/>
          <w:snapToGrid/>
          <w:szCs w:val="22"/>
        </w:rPr>
        <w:t xml:space="preserve"> zavazuje k součinnosti s koordinátorem bezpečnosti a ochrany zdraví při</w:t>
      </w:r>
      <w:r w:rsidR="005D2F87" w:rsidRPr="00C4641E">
        <w:rPr>
          <w:rFonts w:ascii="Tahoma" w:hAnsi="Tahoma" w:cs="Tahoma"/>
          <w:snapToGrid/>
          <w:szCs w:val="22"/>
        </w:rPr>
        <w:t> </w:t>
      </w:r>
      <w:r w:rsidR="00594679" w:rsidRPr="00C4641E">
        <w:rPr>
          <w:rFonts w:ascii="Tahoma" w:hAnsi="Tahoma" w:cs="Tahoma"/>
          <w:snapToGrid/>
          <w:szCs w:val="22"/>
        </w:rPr>
        <w:t>práci na</w:t>
      </w:r>
      <w:r w:rsidR="005D2F87" w:rsidRPr="00C4641E">
        <w:rPr>
          <w:rFonts w:ascii="Tahoma" w:hAnsi="Tahoma" w:cs="Tahoma"/>
          <w:snapToGrid/>
          <w:szCs w:val="22"/>
        </w:rPr>
        <w:t> </w:t>
      </w:r>
      <w:r w:rsidR="00594679" w:rsidRPr="00C4641E">
        <w:rPr>
          <w:rFonts w:ascii="Tahoma" w:hAnsi="Tahoma" w:cs="Tahoma"/>
          <w:snapToGrid/>
          <w:szCs w:val="22"/>
        </w:rPr>
        <w:t>staveništi</w:t>
      </w:r>
      <w:r w:rsidR="00544FEB" w:rsidRPr="00C4641E">
        <w:rPr>
          <w:rFonts w:ascii="Tahoma" w:hAnsi="Tahoma" w:cs="Tahoma"/>
          <w:snapToGrid/>
          <w:szCs w:val="22"/>
        </w:rPr>
        <w:t xml:space="preserve"> (dále jen „koordinátor BOZP“) </w:t>
      </w:r>
      <w:r w:rsidR="00594679" w:rsidRPr="00C4641E">
        <w:rPr>
          <w:rFonts w:ascii="Tahoma" w:hAnsi="Tahoma" w:cs="Tahoma"/>
          <w:snapToGrid/>
          <w:szCs w:val="22"/>
        </w:rPr>
        <w:t>při realizaci stavby</w:t>
      </w:r>
      <w:r w:rsidR="006304E7">
        <w:rPr>
          <w:rFonts w:ascii="Tahoma" w:hAnsi="Tahoma" w:cs="Tahoma"/>
          <w:snapToGrid/>
          <w:szCs w:val="22"/>
        </w:rPr>
        <w:t xml:space="preserve"> </w:t>
      </w:r>
      <w:r w:rsidR="00DE45D1" w:rsidRPr="00DE45D1">
        <w:rPr>
          <w:rFonts w:ascii="Tahoma" w:hAnsi="Tahoma" w:cs="Tahoma"/>
          <w:snapToGrid/>
          <w:szCs w:val="22"/>
        </w:rPr>
        <w:t xml:space="preserve">EXPERIMENTÁLNÍ SOBĚSTAČNÝ DŮM SŠE OSTRAVA – SO </w:t>
      </w:r>
      <w:r w:rsidR="00CF0934">
        <w:rPr>
          <w:rFonts w:ascii="Tahoma" w:hAnsi="Tahoma" w:cs="Tahoma"/>
          <w:snapToGrid/>
          <w:szCs w:val="22"/>
        </w:rPr>
        <w:t>01b</w:t>
      </w:r>
      <w:r w:rsidR="00594679" w:rsidRPr="00C4641E">
        <w:rPr>
          <w:rFonts w:ascii="Tahoma" w:hAnsi="Tahoma" w:cs="Tahoma"/>
          <w:snapToGrid/>
          <w:szCs w:val="22"/>
        </w:rPr>
        <w:t>, jejímž objednatelem je</w:t>
      </w:r>
      <w:r w:rsidR="00763AAA" w:rsidRPr="00C4641E">
        <w:rPr>
          <w:rFonts w:ascii="Tahoma" w:hAnsi="Tahoma" w:cs="Tahoma"/>
          <w:snapToGrid/>
          <w:szCs w:val="22"/>
        </w:rPr>
        <w:t xml:space="preserve"> příspěvková organizace</w:t>
      </w:r>
      <w:r w:rsidR="00E404BB">
        <w:rPr>
          <w:rFonts w:ascii="Tahoma" w:hAnsi="Tahoma" w:cs="Tahoma"/>
          <w:snapToGrid/>
          <w:szCs w:val="22"/>
        </w:rPr>
        <w:t xml:space="preserve"> </w:t>
      </w:r>
      <w:r w:rsidR="00703A65" w:rsidRPr="00703A65">
        <w:rPr>
          <w:rFonts w:ascii="Tahoma" w:hAnsi="Tahoma" w:cs="Tahoma"/>
          <w:snapToGrid/>
          <w:szCs w:val="22"/>
        </w:rPr>
        <w:t>Střední škola elektrotechnická, Ostrava, Na Jízdárně 30, příspěvková organizace</w:t>
      </w:r>
      <w:r w:rsidR="005F19FD">
        <w:rPr>
          <w:rFonts w:ascii="Tahoma" w:hAnsi="Tahoma" w:cs="Tahoma"/>
          <w:snapToGrid/>
          <w:szCs w:val="22"/>
        </w:rPr>
        <w:t>.</w:t>
      </w:r>
    </w:p>
    <w:p w14:paraId="26D7BA48" w14:textId="77777777" w:rsidR="00594679" w:rsidRPr="00C4641E" w:rsidRDefault="00594679" w:rsidP="005D2F87">
      <w:pPr>
        <w:pStyle w:val="Smlouva-slo0"/>
        <w:spacing w:before="240" w:line="240" w:lineRule="auto"/>
        <w:rPr>
          <w:rFonts w:ascii="Tahoma" w:hAnsi="Tahoma" w:cs="Tahoma"/>
          <w:snapToGrid/>
          <w:szCs w:val="22"/>
        </w:rPr>
      </w:pPr>
      <w:r w:rsidRPr="00C4641E">
        <w:rPr>
          <w:rFonts w:ascii="Tahoma" w:hAnsi="Tahoma" w:cs="Tahoma"/>
          <w:snapToGrid/>
          <w:szCs w:val="22"/>
        </w:rPr>
        <w:t xml:space="preserve">Zhotovitel rovněž prohlašuje, že písemně zaváže k součinnosti s koordinátorem BOZP všechny své </w:t>
      </w:r>
      <w:r w:rsidR="004D6269" w:rsidRPr="00C4641E">
        <w:rPr>
          <w:rFonts w:ascii="Tahoma" w:hAnsi="Tahoma" w:cs="Tahoma"/>
          <w:snapToGrid/>
          <w:szCs w:val="22"/>
        </w:rPr>
        <w:t xml:space="preserve">poddodavatele </w:t>
      </w:r>
      <w:r w:rsidRPr="00C4641E">
        <w:rPr>
          <w:rFonts w:ascii="Tahoma" w:hAnsi="Tahoma" w:cs="Tahoma"/>
          <w:snapToGrid/>
          <w:szCs w:val="22"/>
        </w:rPr>
        <w:t>a</w:t>
      </w:r>
      <w:r w:rsidR="005D2F87" w:rsidRPr="00C4641E">
        <w:rPr>
          <w:rFonts w:ascii="Tahoma" w:hAnsi="Tahoma" w:cs="Tahoma"/>
          <w:snapToGrid/>
          <w:szCs w:val="22"/>
        </w:rPr>
        <w:t> </w:t>
      </w:r>
      <w:r w:rsidRPr="00C4641E">
        <w:rPr>
          <w:rFonts w:ascii="Tahoma" w:hAnsi="Tahoma" w:cs="Tahoma"/>
          <w:snapToGrid/>
          <w:szCs w:val="22"/>
        </w:rPr>
        <w:t>osoby, které budou provádět činnosti na staveništi.</w:t>
      </w:r>
    </w:p>
    <w:p w14:paraId="26D7BA49" w14:textId="77777777" w:rsidR="00594679" w:rsidRPr="00C4641E" w:rsidRDefault="00A673E7" w:rsidP="005D2F87">
      <w:pPr>
        <w:pStyle w:val="Smlouva-slo0"/>
        <w:spacing w:before="240" w:line="240" w:lineRule="auto"/>
        <w:rPr>
          <w:rFonts w:ascii="Tahoma" w:hAnsi="Tahoma" w:cs="Tahoma"/>
          <w:snapToGrid/>
          <w:szCs w:val="22"/>
        </w:rPr>
      </w:pPr>
      <w:r w:rsidRPr="00C4641E">
        <w:rPr>
          <w:rFonts w:ascii="Tahoma" w:hAnsi="Tahoma" w:cs="Tahoma"/>
          <w:snapToGrid/>
          <w:szCs w:val="22"/>
        </w:rPr>
        <w:t>Zhotovitel se rovněž zavazuje plnit veškeré povinnosti, které mu u</w:t>
      </w:r>
      <w:r w:rsidR="005D2F87" w:rsidRPr="00C4641E">
        <w:rPr>
          <w:rFonts w:ascii="Tahoma" w:hAnsi="Tahoma" w:cs="Tahoma"/>
          <w:snapToGrid/>
          <w:szCs w:val="22"/>
        </w:rPr>
        <w:t>kládá uvedený zákon č. 309/2006 </w:t>
      </w:r>
      <w:r w:rsidRPr="00C4641E">
        <w:rPr>
          <w:rFonts w:ascii="Tahoma" w:hAnsi="Tahoma" w:cs="Tahoma"/>
          <w:snapToGrid/>
          <w:szCs w:val="22"/>
        </w:rPr>
        <w:t>Sb., zejména povinnost dodržování plánu bezpečnosti a ochrany zdraví při</w:t>
      </w:r>
      <w:r w:rsidR="005D2F87" w:rsidRPr="00C4641E">
        <w:rPr>
          <w:rFonts w:ascii="Tahoma" w:hAnsi="Tahoma" w:cs="Tahoma"/>
          <w:snapToGrid/>
          <w:szCs w:val="22"/>
        </w:rPr>
        <w:t> </w:t>
      </w:r>
      <w:r w:rsidRPr="00C4641E">
        <w:rPr>
          <w:rFonts w:ascii="Tahoma" w:hAnsi="Tahoma" w:cs="Tahoma"/>
          <w:snapToGrid/>
          <w:szCs w:val="22"/>
        </w:rPr>
        <w:t>práci na</w:t>
      </w:r>
      <w:r w:rsidR="005D2F87" w:rsidRPr="00C4641E">
        <w:rPr>
          <w:rFonts w:ascii="Tahoma" w:hAnsi="Tahoma" w:cs="Tahoma"/>
          <w:snapToGrid/>
          <w:szCs w:val="22"/>
        </w:rPr>
        <w:t> </w:t>
      </w:r>
      <w:r w:rsidRPr="00C4641E">
        <w:rPr>
          <w:rFonts w:ascii="Tahoma" w:hAnsi="Tahoma" w:cs="Tahoma"/>
          <w:snapToGrid/>
          <w:szCs w:val="22"/>
        </w:rPr>
        <w:t>staveništi (dále též „BOZP“), povinnost zúčastňovat se zpracování plánu BOZP a</w:t>
      </w:r>
      <w:r w:rsidR="005D2F87" w:rsidRPr="00C4641E">
        <w:rPr>
          <w:rFonts w:ascii="Tahoma" w:hAnsi="Tahoma" w:cs="Tahoma"/>
          <w:snapToGrid/>
          <w:szCs w:val="22"/>
        </w:rPr>
        <w:t> </w:t>
      </w:r>
      <w:r w:rsidRPr="00C4641E">
        <w:rPr>
          <w:rFonts w:ascii="Tahoma" w:hAnsi="Tahoma" w:cs="Tahoma"/>
          <w:snapToGrid/>
          <w:szCs w:val="22"/>
        </w:rPr>
        <w:t>všech jeho aktualizací, povinnost účasti na</w:t>
      </w:r>
      <w:r w:rsidR="005D2F87" w:rsidRPr="00C4641E">
        <w:rPr>
          <w:rFonts w:ascii="Tahoma" w:hAnsi="Tahoma" w:cs="Tahoma"/>
          <w:snapToGrid/>
          <w:szCs w:val="22"/>
        </w:rPr>
        <w:t> </w:t>
      </w:r>
      <w:r w:rsidRPr="00C4641E">
        <w:rPr>
          <w:rFonts w:ascii="Tahoma" w:hAnsi="Tahoma" w:cs="Tahoma"/>
          <w:snapToGrid/>
          <w:szCs w:val="22"/>
        </w:rPr>
        <w:t>kontrolních dnech BOZP a</w:t>
      </w:r>
      <w:r w:rsidR="005D2F87" w:rsidRPr="00C4641E">
        <w:rPr>
          <w:rFonts w:ascii="Tahoma" w:hAnsi="Tahoma" w:cs="Tahoma"/>
          <w:snapToGrid/>
          <w:szCs w:val="22"/>
        </w:rPr>
        <w:t> </w:t>
      </w:r>
      <w:r w:rsidRPr="00C4641E">
        <w:rPr>
          <w:rFonts w:ascii="Tahoma" w:hAnsi="Tahoma" w:cs="Tahoma"/>
          <w:snapToGrid/>
          <w:szCs w:val="22"/>
        </w:rPr>
        <w:t>dodržování pokynů koordinátora BOZP na staveništi.</w:t>
      </w:r>
    </w:p>
    <w:p w14:paraId="26D7BA4A" w14:textId="77777777" w:rsidR="00594679" w:rsidRPr="00C4641E" w:rsidRDefault="00594679" w:rsidP="005D2F87">
      <w:pPr>
        <w:pStyle w:val="Smlouva-slo0"/>
        <w:spacing w:before="600" w:line="240" w:lineRule="auto"/>
        <w:rPr>
          <w:rFonts w:ascii="Tahoma" w:hAnsi="Tahoma" w:cs="Tahoma"/>
          <w:snapToGrid/>
          <w:szCs w:val="22"/>
        </w:rPr>
      </w:pPr>
      <w:r w:rsidRPr="00C4641E">
        <w:rPr>
          <w:rFonts w:ascii="Tahoma" w:hAnsi="Tahoma" w:cs="Tahoma"/>
          <w:snapToGrid/>
          <w:szCs w:val="22"/>
        </w:rPr>
        <w:t>V</w:t>
      </w:r>
      <w:r w:rsidR="005D2F87" w:rsidRPr="00C4641E">
        <w:rPr>
          <w:rFonts w:ascii="Tahoma" w:hAnsi="Tahoma" w:cs="Tahoma"/>
          <w:snapToGrid/>
          <w:szCs w:val="22"/>
        </w:rPr>
        <w:t> </w:t>
      </w:r>
      <w:r w:rsidRPr="00C4641E">
        <w:rPr>
          <w:rFonts w:ascii="Tahoma" w:hAnsi="Tahoma" w:cs="Tahoma"/>
          <w:snapToGrid/>
          <w:szCs w:val="22"/>
        </w:rPr>
        <w:t>…………………… dne</w:t>
      </w:r>
      <w:r w:rsidR="005D2F87" w:rsidRPr="00C4641E">
        <w:rPr>
          <w:rFonts w:ascii="Tahoma" w:hAnsi="Tahoma" w:cs="Tahoma"/>
          <w:snapToGrid/>
          <w:szCs w:val="22"/>
        </w:rPr>
        <w:t> </w:t>
      </w:r>
      <w:r w:rsidRPr="00C4641E">
        <w:rPr>
          <w:rFonts w:ascii="Tahoma" w:hAnsi="Tahoma" w:cs="Tahoma"/>
          <w:snapToGrid/>
          <w:szCs w:val="22"/>
        </w:rPr>
        <w:t>………………</w:t>
      </w:r>
    </w:p>
    <w:p w14:paraId="26D7BA4B" w14:textId="77777777" w:rsidR="00594679" w:rsidRPr="00C4641E" w:rsidRDefault="00594679" w:rsidP="005D2F87">
      <w:pPr>
        <w:pStyle w:val="Smlouva-slo0"/>
        <w:spacing w:before="600" w:line="240" w:lineRule="auto"/>
        <w:rPr>
          <w:rFonts w:ascii="Tahoma" w:hAnsi="Tahoma" w:cs="Tahoma"/>
          <w:snapToGrid/>
          <w:szCs w:val="22"/>
        </w:rPr>
      </w:pPr>
      <w:r w:rsidRPr="00C4641E">
        <w:rPr>
          <w:rFonts w:ascii="Tahoma" w:hAnsi="Tahoma" w:cs="Tahoma"/>
          <w:snapToGrid/>
          <w:szCs w:val="22"/>
        </w:rPr>
        <w:t>za zhotovitele:</w:t>
      </w:r>
    </w:p>
    <w:p w14:paraId="26D7BA4C" w14:textId="77777777" w:rsidR="00594679" w:rsidRPr="00C4641E" w:rsidRDefault="00594679" w:rsidP="005D2F87">
      <w:pPr>
        <w:rPr>
          <w:rFonts w:ascii="Tahoma" w:hAnsi="Tahoma" w:cs="Tahoma"/>
          <w:i/>
          <w:szCs w:val="22"/>
        </w:rPr>
      </w:pPr>
      <w:r w:rsidRPr="00C4641E">
        <w:rPr>
          <w:rFonts w:ascii="Tahoma" w:hAnsi="Tahoma" w:cs="Tahoma"/>
          <w:i/>
          <w:szCs w:val="22"/>
        </w:rPr>
        <w:t>jméno příjmení, funkce</w:t>
      </w:r>
    </w:p>
    <w:p w14:paraId="26D7BA4D" w14:textId="77777777" w:rsidR="00594679" w:rsidRPr="00C4641E" w:rsidRDefault="00594679" w:rsidP="005D2F87">
      <w:pPr>
        <w:pStyle w:val="Smlouva-slo0"/>
        <w:spacing w:before="720" w:line="240" w:lineRule="auto"/>
        <w:rPr>
          <w:rFonts w:ascii="Tahoma" w:hAnsi="Tahoma" w:cs="Tahoma"/>
          <w:snapToGrid/>
          <w:szCs w:val="22"/>
        </w:rPr>
      </w:pPr>
      <w:r w:rsidRPr="00C4641E">
        <w:rPr>
          <w:rFonts w:ascii="Tahoma" w:hAnsi="Tahoma" w:cs="Tahoma"/>
          <w:snapToGrid/>
          <w:szCs w:val="22"/>
        </w:rPr>
        <w:t>…………………………</w:t>
      </w:r>
      <w:r w:rsidR="005D2F87" w:rsidRPr="00C4641E">
        <w:rPr>
          <w:rFonts w:ascii="Tahoma" w:hAnsi="Tahoma" w:cs="Tahoma"/>
          <w:snapToGrid/>
          <w:szCs w:val="22"/>
        </w:rPr>
        <w:t>………</w:t>
      </w:r>
    </w:p>
    <w:sectPr w:rsidR="00594679" w:rsidRPr="00C4641E" w:rsidSect="007E27BE">
      <w:headerReference w:type="default" r:id="rId8"/>
      <w:footerReference w:type="default" r:id="rId9"/>
      <w:headerReference w:type="first" r:id="rId10"/>
      <w:footerReference w:type="first" r:id="rId11"/>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5D2A9" w14:textId="77777777" w:rsidR="00FE2490" w:rsidRDefault="00FE2490">
      <w:r>
        <w:separator/>
      </w:r>
    </w:p>
  </w:endnote>
  <w:endnote w:type="continuationSeparator" w:id="0">
    <w:p w14:paraId="4CD6F6B3" w14:textId="77777777" w:rsidR="00FE2490" w:rsidRDefault="00FE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93BCA" w14:textId="220D1837" w:rsidR="00F267C0" w:rsidRPr="00F267C0" w:rsidRDefault="007066EE" w:rsidP="007066EE">
    <w:pPr>
      <w:pStyle w:val="Zpat"/>
      <w:pBdr>
        <w:top w:val="single" w:sz="4" w:space="0" w:color="auto"/>
      </w:pBdr>
      <w:rPr>
        <w:rFonts w:ascii="Tahoma" w:hAnsi="Tahoma" w:cs="Tahoma"/>
        <w:sz w:val="18"/>
        <w:szCs w:val="18"/>
        <w:lang w:val="cs-CZ"/>
      </w:rPr>
    </w:pPr>
    <w:r w:rsidRPr="001B1FA6">
      <w:rPr>
        <w:rFonts w:ascii="Tahoma" w:hAnsi="Tahoma" w:cs="Tahoma"/>
        <w:sz w:val="18"/>
        <w:szCs w:val="18"/>
      </w:rPr>
      <w:t xml:space="preserve">Smlouva o dílo </w:t>
    </w:r>
    <w:r w:rsidR="00DE45D1" w:rsidRPr="00DE45D1">
      <w:rPr>
        <w:rFonts w:ascii="Tahoma" w:hAnsi="Tahoma" w:cs="Tahoma"/>
        <w:sz w:val="18"/>
        <w:szCs w:val="18"/>
      </w:rPr>
      <w:t xml:space="preserve">EXPERIMENTÁLNÍ SOBĚSTAČNÝ DŮM SŠE OSTRAVA – SO </w:t>
    </w:r>
    <w:r w:rsidR="00F267C0">
      <w:rPr>
        <w:rFonts w:ascii="Tahoma" w:hAnsi="Tahoma" w:cs="Tahoma"/>
        <w:sz w:val="18"/>
        <w:szCs w:val="18"/>
        <w:lang w:val="cs-CZ"/>
      </w:rPr>
      <w:t>01b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7BA58" w14:textId="6748C0DA" w:rsidR="007066EE" w:rsidRPr="000A13AF" w:rsidRDefault="007066EE" w:rsidP="00F267C0">
    <w:pPr>
      <w:pStyle w:val="Zpat"/>
      <w:pBdr>
        <w:top w:val="single" w:sz="4" w:space="0" w:color="auto"/>
      </w:pBdr>
    </w:pPr>
    <w:r w:rsidRPr="001B1FA6">
      <w:rPr>
        <w:rFonts w:ascii="Tahoma" w:hAnsi="Tahoma" w:cs="Tahoma"/>
        <w:sz w:val="18"/>
        <w:szCs w:val="18"/>
      </w:rPr>
      <w:t xml:space="preserve">Smlouva o dílo na stavbu </w:t>
    </w:r>
    <w:r>
      <w:rPr>
        <w:rFonts w:ascii="Tahoma" w:hAnsi="Tahoma" w:cs="Tahoma"/>
        <w:sz w:val="18"/>
        <w:szCs w:val="18"/>
      </w:rPr>
      <w:t xml:space="preserve"> </w:t>
    </w:r>
    <w:r w:rsidR="00D739FC" w:rsidRPr="00D739FC">
      <w:rPr>
        <w:rFonts w:ascii="Tahoma" w:hAnsi="Tahoma" w:cs="Tahoma"/>
        <w:sz w:val="18"/>
        <w:szCs w:val="18"/>
      </w:rPr>
      <w:t xml:space="preserve">EXPERIMENTÁLNÍ SOBĚSTAČNÝ DŮM SŠE OSTRAVA – SO </w:t>
    </w:r>
    <w:r w:rsidR="00F267C0">
      <w:rPr>
        <w:rFonts w:ascii="Tahoma" w:hAnsi="Tahoma" w:cs="Tahoma"/>
        <w:sz w:val="18"/>
        <w:szCs w:val="18"/>
        <w:lang w:val="cs-CZ"/>
      </w:rPr>
      <w:t>01b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D1207" w14:textId="77777777" w:rsidR="00FE2490" w:rsidRDefault="00FE2490">
      <w:r>
        <w:separator/>
      </w:r>
    </w:p>
  </w:footnote>
  <w:footnote w:type="continuationSeparator" w:id="0">
    <w:p w14:paraId="4E5D652C" w14:textId="77777777" w:rsidR="00FE2490" w:rsidRDefault="00FE2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7BA52" w14:textId="77777777" w:rsidR="007066EE" w:rsidRDefault="007066EE">
    <w:pPr>
      <w:pStyle w:val="Zhlav"/>
    </w:pPr>
    <w:r>
      <w:fldChar w:fldCharType="begin"/>
    </w:r>
    <w:r>
      <w:instrText>PAGE   \* MERGEFORMAT</w:instrText>
    </w:r>
    <w:r>
      <w:fldChar w:fldCharType="separate"/>
    </w:r>
    <w:r w:rsidR="001357A7">
      <w:rPr>
        <w:noProof/>
      </w:rPr>
      <w:t>18</w:t>
    </w:r>
    <w:r>
      <w:fldChar w:fldCharType="end"/>
    </w:r>
  </w:p>
  <w:p w14:paraId="26D7BA53" w14:textId="77777777" w:rsidR="007066EE" w:rsidRDefault="007066E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7BA55" w14:textId="77777777" w:rsidR="007066EE" w:rsidRDefault="007066EE">
    <w:pPr>
      <w:pStyle w:val="Zhlav"/>
    </w:pPr>
    <w:r>
      <w:fldChar w:fldCharType="begin"/>
    </w:r>
    <w:r>
      <w:instrText>PAGE   \* MERGEFORMAT</w:instrText>
    </w:r>
    <w:r>
      <w:fldChar w:fldCharType="separate"/>
    </w:r>
    <w:r w:rsidR="001357A7">
      <w:rPr>
        <w:noProof/>
      </w:rPr>
      <w:t>1</w:t>
    </w:r>
    <w:r>
      <w:fldChar w:fldCharType="end"/>
    </w:r>
  </w:p>
  <w:p w14:paraId="26D7BA56" w14:textId="77777777" w:rsidR="007066EE" w:rsidRDefault="007066E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9F1221"/>
    <w:multiLevelType w:val="hybridMultilevel"/>
    <w:tmpl w:val="47CE23BA"/>
    <w:lvl w:ilvl="0" w:tplc="4904ABDE">
      <w:start w:val="1"/>
      <w:numFmt w:val="decimal"/>
      <w:lvlText w:val="%1."/>
      <w:lvlJc w:val="left"/>
      <w:pPr>
        <w:tabs>
          <w:tab w:val="num" w:pos="360"/>
        </w:tabs>
        <w:ind w:left="357" w:hanging="357"/>
      </w:pPr>
      <w:rPr>
        <w:rFonts w:hint="default"/>
      </w:rPr>
    </w:lvl>
    <w:lvl w:ilvl="1" w:tplc="D28CE25C">
      <w:start w:val="1"/>
      <w:numFmt w:val="lowerLetter"/>
      <w:lvlText w:val="%2)"/>
      <w:lvlJc w:val="left"/>
      <w:pPr>
        <w:tabs>
          <w:tab w:val="num" w:pos="1440"/>
        </w:tabs>
        <w:ind w:left="1440" w:hanging="360"/>
      </w:pPr>
      <w:rPr>
        <w:rFonts w:ascii="Tahoma" w:hAnsi="Tahoma" w:cs="Tahoma" w:hint="default"/>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E752E8"/>
    <w:multiLevelType w:val="hybridMultilevel"/>
    <w:tmpl w:val="BCB622BC"/>
    <w:lvl w:ilvl="0" w:tplc="B546F752">
      <w:numFmt w:val="bullet"/>
      <w:lvlText w:val="-"/>
      <w:lvlJc w:val="left"/>
      <w:pPr>
        <w:ind w:left="717" w:hanging="360"/>
      </w:pPr>
      <w:rPr>
        <w:rFonts w:ascii="Tahoma" w:eastAsia="Times New Roman" w:hAnsi="Tahoma" w:cs="Tahoma"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4424AA2"/>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34" w15:restartNumberingAfterBreak="0">
    <w:nsid w:val="7F390F45"/>
    <w:multiLevelType w:val="hybridMultilevel"/>
    <w:tmpl w:val="1FD69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0"/>
  </w:num>
  <w:num w:numId="3">
    <w:abstractNumId w:val="1"/>
  </w:num>
  <w:num w:numId="4">
    <w:abstractNumId w:val="21"/>
  </w:num>
  <w:num w:numId="5">
    <w:abstractNumId w:val="29"/>
  </w:num>
  <w:num w:numId="6">
    <w:abstractNumId w:val="23"/>
  </w:num>
  <w:num w:numId="7">
    <w:abstractNumId w:val="11"/>
  </w:num>
  <w:num w:numId="8">
    <w:abstractNumId w:val="30"/>
  </w:num>
  <w:num w:numId="9">
    <w:abstractNumId w:val="3"/>
  </w:num>
  <w:num w:numId="10">
    <w:abstractNumId w:val="19"/>
  </w:num>
  <w:num w:numId="11">
    <w:abstractNumId w:val="5"/>
  </w:num>
  <w:num w:numId="12">
    <w:abstractNumId w:val="24"/>
  </w:num>
  <w:num w:numId="13">
    <w:abstractNumId w:val="4"/>
  </w:num>
  <w:num w:numId="14">
    <w:abstractNumId w:val="9"/>
  </w:num>
  <w:num w:numId="15">
    <w:abstractNumId w:val="6"/>
  </w:num>
  <w:num w:numId="16">
    <w:abstractNumId w:val="32"/>
  </w:num>
  <w:num w:numId="17">
    <w:abstractNumId w:val="7"/>
  </w:num>
  <w:num w:numId="18">
    <w:abstractNumId w:val="13"/>
  </w:num>
  <w:num w:numId="19">
    <w:abstractNumId w:val="22"/>
  </w:num>
  <w:num w:numId="20">
    <w:abstractNumId w:val="26"/>
  </w:num>
  <w:num w:numId="21">
    <w:abstractNumId w:val="27"/>
  </w:num>
  <w:num w:numId="22">
    <w:abstractNumId w:val="33"/>
  </w:num>
  <w:num w:numId="23">
    <w:abstractNumId w:val="10"/>
  </w:num>
  <w:num w:numId="24">
    <w:abstractNumId w:val="2"/>
  </w:num>
  <w:num w:numId="25">
    <w:abstractNumId w:val="31"/>
  </w:num>
  <w:num w:numId="26">
    <w:abstractNumId w:val="12"/>
  </w:num>
  <w:num w:numId="27">
    <w:abstractNumId w:val="16"/>
  </w:num>
  <w:num w:numId="28">
    <w:abstractNumId w:val="18"/>
  </w:num>
  <w:num w:numId="29">
    <w:abstractNumId w:val="25"/>
  </w:num>
  <w:num w:numId="30">
    <w:abstractNumId w:val="8"/>
  </w:num>
  <w:num w:numId="31">
    <w:abstractNumId w:val="34"/>
  </w:num>
  <w:num w:numId="32">
    <w:abstractNumId w:val="17"/>
  </w:num>
  <w:num w:numId="33">
    <w:abstractNumId w:val="15"/>
  </w:num>
  <w:num w:numId="34">
    <w:abstractNumId w:val="14"/>
  </w:num>
  <w:num w:numId="35">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503"/>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13AF"/>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E58"/>
    <w:rsid w:val="00115AFF"/>
    <w:rsid w:val="00116983"/>
    <w:rsid w:val="00120248"/>
    <w:rsid w:val="00122DCA"/>
    <w:rsid w:val="00127E4B"/>
    <w:rsid w:val="00131E26"/>
    <w:rsid w:val="00132B24"/>
    <w:rsid w:val="00134EC6"/>
    <w:rsid w:val="001357A7"/>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2697"/>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60A9"/>
    <w:rsid w:val="003A69DE"/>
    <w:rsid w:val="003A7ED8"/>
    <w:rsid w:val="003B1625"/>
    <w:rsid w:val="003B16EA"/>
    <w:rsid w:val="003B2B60"/>
    <w:rsid w:val="003B547F"/>
    <w:rsid w:val="003B6721"/>
    <w:rsid w:val="003C2252"/>
    <w:rsid w:val="003C275D"/>
    <w:rsid w:val="003C5858"/>
    <w:rsid w:val="003C5DE1"/>
    <w:rsid w:val="003D51B9"/>
    <w:rsid w:val="003E432C"/>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53EC"/>
    <w:rsid w:val="004365FE"/>
    <w:rsid w:val="00436DBF"/>
    <w:rsid w:val="00441241"/>
    <w:rsid w:val="00441296"/>
    <w:rsid w:val="0044165C"/>
    <w:rsid w:val="004419E1"/>
    <w:rsid w:val="00442BFC"/>
    <w:rsid w:val="00443DFF"/>
    <w:rsid w:val="00444CC6"/>
    <w:rsid w:val="00445678"/>
    <w:rsid w:val="00453B2F"/>
    <w:rsid w:val="004550FC"/>
    <w:rsid w:val="00457CA2"/>
    <w:rsid w:val="00462F6C"/>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501E"/>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C24"/>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4B4"/>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19FD"/>
    <w:rsid w:val="005F2933"/>
    <w:rsid w:val="005F38F0"/>
    <w:rsid w:val="005F4744"/>
    <w:rsid w:val="005F6AF1"/>
    <w:rsid w:val="006002AF"/>
    <w:rsid w:val="00604284"/>
    <w:rsid w:val="00605799"/>
    <w:rsid w:val="00605E19"/>
    <w:rsid w:val="0060679B"/>
    <w:rsid w:val="00606AA2"/>
    <w:rsid w:val="006103ED"/>
    <w:rsid w:val="00611CF0"/>
    <w:rsid w:val="00611DA1"/>
    <w:rsid w:val="00614B14"/>
    <w:rsid w:val="00614F11"/>
    <w:rsid w:val="006179F7"/>
    <w:rsid w:val="00617BEE"/>
    <w:rsid w:val="00622AD8"/>
    <w:rsid w:val="00623B36"/>
    <w:rsid w:val="00625E9E"/>
    <w:rsid w:val="006304E7"/>
    <w:rsid w:val="00633050"/>
    <w:rsid w:val="00633F54"/>
    <w:rsid w:val="0064135D"/>
    <w:rsid w:val="00641936"/>
    <w:rsid w:val="006419D9"/>
    <w:rsid w:val="00641B66"/>
    <w:rsid w:val="00642918"/>
    <w:rsid w:val="006441B3"/>
    <w:rsid w:val="00644426"/>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3A65"/>
    <w:rsid w:val="007053D5"/>
    <w:rsid w:val="007066EE"/>
    <w:rsid w:val="00706AAB"/>
    <w:rsid w:val="007107FF"/>
    <w:rsid w:val="00710BB1"/>
    <w:rsid w:val="007137C3"/>
    <w:rsid w:val="00715766"/>
    <w:rsid w:val="0071617E"/>
    <w:rsid w:val="00720017"/>
    <w:rsid w:val="00720A5A"/>
    <w:rsid w:val="00721000"/>
    <w:rsid w:val="00723DB5"/>
    <w:rsid w:val="00724D88"/>
    <w:rsid w:val="00727F2D"/>
    <w:rsid w:val="007307EC"/>
    <w:rsid w:val="007361D2"/>
    <w:rsid w:val="0074276A"/>
    <w:rsid w:val="00743D90"/>
    <w:rsid w:val="0075022B"/>
    <w:rsid w:val="00754159"/>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1C9D"/>
    <w:rsid w:val="00802083"/>
    <w:rsid w:val="008022C0"/>
    <w:rsid w:val="0080330B"/>
    <w:rsid w:val="00804D1C"/>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762"/>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5ADB"/>
    <w:rsid w:val="008B491E"/>
    <w:rsid w:val="008B577D"/>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4733"/>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4077"/>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1E87"/>
    <w:rsid w:val="009C335D"/>
    <w:rsid w:val="009C4F7B"/>
    <w:rsid w:val="009C6AE0"/>
    <w:rsid w:val="009D0705"/>
    <w:rsid w:val="009D29D7"/>
    <w:rsid w:val="009D3077"/>
    <w:rsid w:val="009D314E"/>
    <w:rsid w:val="009D3394"/>
    <w:rsid w:val="009D7F7C"/>
    <w:rsid w:val="009E2CFD"/>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6662"/>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37BE"/>
    <w:rsid w:val="00AD3D0C"/>
    <w:rsid w:val="00AD49CF"/>
    <w:rsid w:val="00AE03F2"/>
    <w:rsid w:val="00AE05FA"/>
    <w:rsid w:val="00AE0A23"/>
    <w:rsid w:val="00AE17DC"/>
    <w:rsid w:val="00AE21F2"/>
    <w:rsid w:val="00AE3396"/>
    <w:rsid w:val="00AF2875"/>
    <w:rsid w:val="00AF2CE9"/>
    <w:rsid w:val="00AF4372"/>
    <w:rsid w:val="00AF5D95"/>
    <w:rsid w:val="00AF70C4"/>
    <w:rsid w:val="00B01628"/>
    <w:rsid w:val="00B02222"/>
    <w:rsid w:val="00B0334C"/>
    <w:rsid w:val="00B0545C"/>
    <w:rsid w:val="00B05F43"/>
    <w:rsid w:val="00B11675"/>
    <w:rsid w:val="00B143FD"/>
    <w:rsid w:val="00B16822"/>
    <w:rsid w:val="00B179CB"/>
    <w:rsid w:val="00B22DC7"/>
    <w:rsid w:val="00B24FD1"/>
    <w:rsid w:val="00B2588A"/>
    <w:rsid w:val="00B30124"/>
    <w:rsid w:val="00B31857"/>
    <w:rsid w:val="00B31C97"/>
    <w:rsid w:val="00B36AFE"/>
    <w:rsid w:val="00B42220"/>
    <w:rsid w:val="00B43048"/>
    <w:rsid w:val="00B44E79"/>
    <w:rsid w:val="00B51DBD"/>
    <w:rsid w:val="00B53A7B"/>
    <w:rsid w:val="00B53CC5"/>
    <w:rsid w:val="00B573A8"/>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76E9"/>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641E"/>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34"/>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39FC"/>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40EF"/>
    <w:rsid w:val="00DB5251"/>
    <w:rsid w:val="00DB7A11"/>
    <w:rsid w:val="00DC056B"/>
    <w:rsid w:val="00DC078F"/>
    <w:rsid w:val="00DC0C2E"/>
    <w:rsid w:val="00DC0EC1"/>
    <w:rsid w:val="00DC16B7"/>
    <w:rsid w:val="00DC3FCB"/>
    <w:rsid w:val="00DC48CF"/>
    <w:rsid w:val="00DC71D4"/>
    <w:rsid w:val="00DD0102"/>
    <w:rsid w:val="00DD2F51"/>
    <w:rsid w:val="00DD3629"/>
    <w:rsid w:val="00DD4045"/>
    <w:rsid w:val="00DD5E6E"/>
    <w:rsid w:val="00DE45D1"/>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04BB"/>
    <w:rsid w:val="00E43E40"/>
    <w:rsid w:val="00E46A76"/>
    <w:rsid w:val="00E46F7B"/>
    <w:rsid w:val="00E50008"/>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36E9"/>
    <w:rsid w:val="00E97B5F"/>
    <w:rsid w:val="00EA243D"/>
    <w:rsid w:val="00EA2683"/>
    <w:rsid w:val="00EA3EBA"/>
    <w:rsid w:val="00EA49EA"/>
    <w:rsid w:val="00EA771A"/>
    <w:rsid w:val="00EA7B07"/>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57A1"/>
    <w:rsid w:val="00EE7C58"/>
    <w:rsid w:val="00EF1C34"/>
    <w:rsid w:val="00EF3B0D"/>
    <w:rsid w:val="00EF3B8F"/>
    <w:rsid w:val="00EF460C"/>
    <w:rsid w:val="00EF57D7"/>
    <w:rsid w:val="00EF6117"/>
    <w:rsid w:val="00EF6127"/>
    <w:rsid w:val="00EF7110"/>
    <w:rsid w:val="00EF7FF1"/>
    <w:rsid w:val="00F050B7"/>
    <w:rsid w:val="00F05584"/>
    <w:rsid w:val="00F06723"/>
    <w:rsid w:val="00F126AF"/>
    <w:rsid w:val="00F12C9F"/>
    <w:rsid w:val="00F12DFC"/>
    <w:rsid w:val="00F12E90"/>
    <w:rsid w:val="00F13A88"/>
    <w:rsid w:val="00F13D77"/>
    <w:rsid w:val="00F13D93"/>
    <w:rsid w:val="00F1433E"/>
    <w:rsid w:val="00F144F4"/>
    <w:rsid w:val="00F1477D"/>
    <w:rsid w:val="00F1579E"/>
    <w:rsid w:val="00F17172"/>
    <w:rsid w:val="00F23DF3"/>
    <w:rsid w:val="00F267C0"/>
    <w:rsid w:val="00F27E9B"/>
    <w:rsid w:val="00F32081"/>
    <w:rsid w:val="00F323CB"/>
    <w:rsid w:val="00F32A16"/>
    <w:rsid w:val="00F34D81"/>
    <w:rsid w:val="00F361E3"/>
    <w:rsid w:val="00F41874"/>
    <w:rsid w:val="00F4369D"/>
    <w:rsid w:val="00F44B09"/>
    <w:rsid w:val="00F45279"/>
    <w:rsid w:val="00F54F83"/>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2490"/>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7B928"/>
  <w15:chartTrackingRefBased/>
  <w15:docId w15:val="{CB463035-4CE2-4CC8-B60E-20D74EA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eastAsia="cs-CZ"/>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link w:val="ZpatChar"/>
    <w:uiPriority w:val="99"/>
    <w:pPr>
      <w:tabs>
        <w:tab w:val="center" w:pos="4536"/>
        <w:tab w:val="right" w:pos="9072"/>
      </w:tabs>
    </w:pPr>
    <w:rPr>
      <w:lang w:val="x-none" w:eastAsia="x-none"/>
    </w:r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lang w:val="x-none" w:eastAsia="x-none"/>
    </w:r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customStyle="1" w:styleId="Podtitul1">
    <w:name w:val="Podtitul1"/>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customStyle="1" w:styleId="Zvraznn">
    <w:name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lang w:eastAsia="cs-CZ"/>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lang w:val="x-none" w:eastAsia="x-none"/>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uiPriority w:val="99"/>
    <w:rsid w:val="004C3A76"/>
    <w:rPr>
      <w:sz w:val="24"/>
      <w:szCs w:val="24"/>
    </w:rPr>
  </w:style>
  <w:style w:type="paragraph" w:customStyle="1" w:styleId="CharCharChar0">
    <w:name w:val="Char Char Char"/>
    <w:basedOn w:val="Normln"/>
    <w:rsid w:val="00132B24"/>
    <w:pPr>
      <w:spacing w:after="160" w:line="240" w:lineRule="exact"/>
    </w:pPr>
    <w:rPr>
      <w:rFonts w:ascii="Verdana" w:hAnsi="Verdana" w:cs="Verdana"/>
      <w:sz w:val="20"/>
      <w:szCs w:val="20"/>
      <w:lang w:val="en-US" w:eastAsia="en-US"/>
    </w:rPr>
  </w:style>
  <w:style w:type="character" w:customStyle="1" w:styleId="ZpatChar">
    <w:name w:val="Zápatí Char"/>
    <w:link w:val="Zpat"/>
    <w:uiPriority w:val="99"/>
    <w:rsid w:val="007066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A915F-3ABF-4876-84F0-16242D71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7581</Words>
  <Characters>44731</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52208</CharactersWithSpaces>
  <SharedDoc>false</SharedDoc>
  <HLinks>
    <vt:vector size="120" baseType="variant">
      <vt:variant>
        <vt:i4>4784182</vt:i4>
      </vt:variant>
      <vt:variant>
        <vt:i4>57</vt:i4>
      </vt:variant>
      <vt:variant>
        <vt:i4>0</vt:i4>
      </vt:variant>
      <vt:variant>
        <vt:i4>5</vt:i4>
      </vt:variant>
      <vt:variant>
        <vt:lpwstr/>
      </vt:variant>
      <vt:variant>
        <vt:lpwstr>IX_10</vt:lpwstr>
      </vt:variant>
      <vt:variant>
        <vt:i4>3473486</vt:i4>
      </vt:variant>
      <vt:variant>
        <vt:i4>54</vt:i4>
      </vt:variant>
      <vt:variant>
        <vt:i4>0</vt:i4>
      </vt:variant>
      <vt:variant>
        <vt:i4>5</vt:i4>
      </vt:variant>
      <vt:variant>
        <vt:lpwstr/>
      </vt:variant>
      <vt:variant>
        <vt:lpwstr>XIII_5</vt:lpwstr>
      </vt:variant>
      <vt:variant>
        <vt:i4>4653110</vt:i4>
      </vt:variant>
      <vt:variant>
        <vt:i4>51</vt:i4>
      </vt:variant>
      <vt:variant>
        <vt:i4>0</vt:i4>
      </vt:variant>
      <vt:variant>
        <vt:i4>5</vt:i4>
      </vt:variant>
      <vt:variant>
        <vt:lpwstr/>
      </vt:variant>
      <vt:variant>
        <vt:lpwstr>IV_1</vt:lpwstr>
      </vt:variant>
      <vt:variant>
        <vt:i4>4784182</vt:i4>
      </vt:variant>
      <vt:variant>
        <vt:i4>48</vt:i4>
      </vt:variant>
      <vt:variant>
        <vt:i4>0</vt:i4>
      </vt:variant>
      <vt:variant>
        <vt:i4>5</vt:i4>
      </vt:variant>
      <vt:variant>
        <vt:lpwstr/>
      </vt:variant>
      <vt:variant>
        <vt:lpwstr>IX_12</vt:lpwstr>
      </vt:variant>
      <vt:variant>
        <vt:i4>4849718</vt:i4>
      </vt:variant>
      <vt:variant>
        <vt:i4>45</vt:i4>
      </vt:variant>
      <vt:variant>
        <vt:i4>0</vt:i4>
      </vt:variant>
      <vt:variant>
        <vt:i4>5</vt:i4>
      </vt:variant>
      <vt:variant>
        <vt:lpwstr/>
      </vt:variant>
      <vt:variant>
        <vt:lpwstr>IX_27</vt:lpwstr>
      </vt:variant>
      <vt:variant>
        <vt:i4>4784182</vt:i4>
      </vt:variant>
      <vt:variant>
        <vt:i4>42</vt:i4>
      </vt:variant>
      <vt:variant>
        <vt:i4>0</vt:i4>
      </vt:variant>
      <vt:variant>
        <vt:i4>5</vt:i4>
      </vt:variant>
      <vt:variant>
        <vt:lpwstr/>
      </vt:variant>
      <vt:variant>
        <vt:lpwstr>IX_10</vt:lpwstr>
      </vt:variant>
      <vt:variant>
        <vt:i4>4259894</vt:i4>
      </vt:variant>
      <vt:variant>
        <vt:i4>39</vt:i4>
      </vt:variant>
      <vt:variant>
        <vt:i4>0</vt:i4>
      </vt:variant>
      <vt:variant>
        <vt:i4>5</vt:i4>
      </vt:variant>
      <vt:variant>
        <vt:lpwstr/>
      </vt:variant>
      <vt:variant>
        <vt:lpwstr>IX_9</vt:lpwstr>
      </vt:variant>
      <vt:variant>
        <vt:i4>3407950</vt:i4>
      </vt:variant>
      <vt:variant>
        <vt:i4>36</vt:i4>
      </vt:variant>
      <vt:variant>
        <vt:i4>0</vt:i4>
      </vt:variant>
      <vt:variant>
        <vt:i4>5</vt:i4>
      </vt:variant>
      <vt:variant>
        <vt:lpwstr/>
      </vt:variant>
      <vt:variant>
        <vt:lpwstr>XIII_4</vt:lpwstr>
      </vt:variant>
      <vt:variant>
        <vt:i4>3538961</vt:i4>
      </vt:variant>
      <vt:variant>
        <vt:i4>33</vt:i4>
      </vt:variant>
      <vt:variant>
        <vt:i4>0</vt:i4>
      </vt:variant>
      <vt:variant>
        <vt:i4>5</vt:i4>
      </vt:variant>
      <vt:variant>
        <vt:lpwstr/>
      </vt:variant>
      <vt:variant>
        <vt:lpwstr>XII_7</vt:lpwstr>
      </vt:variant>
      <vt:variant>
        <vt:i4>3473472</vt:i4>
      </vt:variant>
      <vt:variant>
        <vt:i4>30</vt:i4>
      </vt:variant>
      <vt:variant>
        <vt:i4>0</vt:i4>
      </vt:variant>
      <vt:variant>
        <vt:i4>5</vt:i4>
      </vt:variant>
      <vt:variant>
        <vt:lpwstr/>
      </vt:variant>
      <vt:variant>
        <vt:lpwstr>VIII_5</vt:lpwstr>
      </vt:variant>
      <vt:variant>
        <vt:i4>6225959</vt:i4>
      </vt:variant>
      <vt:variant>
        <vt:i4>27</vt:i4>
      </vt:variant>
      <vt:variant>
        <vt:i4>0</vt:i4>
      </vt:variant>
      <vt:variant>
        <vt:i4>5</vt:i4>
      </vt:variant>
      <vt:variant>
        <vt:lpwstr/>
      </vt:variant>
      <vt:variant>
        <vt:lpwstr>XI_6</vt:lpwstr>
      </vt:variant>
      <vt:variant>
        <vt:i4>4653110</vt:i4>
      </vt:variant>
      <vt:variant>
        <vt:i4>24</vt:i4>
      </vt:variant>
      <vt:variant>
        <vt:i4>0</vt:i4>
      </vt:variant>
      <vt:variant>
        <vt:i4>5</vt:i4>
      </vt:variant>
      <vt:variant>
        <vt:lpwstr/>
      </vt:variant>
      <vt:variant>
        <vt:lpwstr>IV_1</vt:lpwstr>
      </vt:variant>
      <vt:variant>
        <vt:i4>4653110</vt:i4>
      </vt:variant>
      <vt:variant>
        <vt:i4>21</vt:i4>
      </vt:variant>
      <vt:variant>
        <vt:i4>0</vt:i4>
      </vt:variant>
      <vt:variant>
        <vt:i4>5</vt:i4>
      </vt:variant>
      <vt:variant>
        <vt:lpwstr/>
      </vt:variant>
      <vt:variant>
        <vt:lpwstr>IV_1</vt:lpwstr>
      </vt:variant>
      <vt:variant>
        <vt:i4>6226038</vt:i4>
      </vt:variant>
      <vt:variant>
        <vt:i4>18</vt:i4>
      </vt:variant>
      <vt:variant>
        <vt:i4>0</vt:i4>
      </vt:variant>
      <vt:variant>
        <vt:i4>5</vt:i4>
      </vt:variant>
      <vt:variant>
        <vt:lpwstr/>
      </vt:variant>
      <vt:variant>
        <vt:lpwstr>V_3</vt:lpwstr>
      </vt:variant>
      <vt:variant>
        <vt:i4>6226038</vt:i4>
      </vt:variant>
      <vt:variant>
        <vt:i4>15</vt:i4>
      </vt:variant>
      <vt:variant>
        <vt:i4>0</vt:i4>
      </vt:variant>
      <vt:variant>
        <vt:i4>5</vt:i4>
      </vt:variant>
      <vt:variant>
        <vt:lpwstr/>
      </vt:variant>
      <vt:variant>
        <vt:lpwstr>V_1</vt:lpwstr>
      </vt:variant>
      <vt:variant>
        <vt:i4>105</vt:i4>
      </vt:variant>
      <vt:variant>
        <vt:i4>12</vt:i4>
      </vt:variant>
      <vt:variant>
        <vt:i4>0</vt:i4>
      </vt:variant>
      <vt:variant>
        <vt:i4>5</vt:i4>
      </vt:variant>
      <vt:variant>
        <vt:lpwstr/>
      </vt:variant>
      <vt:variant>
        <vt:lpwstr>I</vt:lpwstr>
      </vt:variant>
      <vt:variant>
        <vt:i4>4653110</vt:i4>
      </vt:variant>
      <vt:variant>
        <vt:i4>9</vt:i4>
      </vt:variant>
      <vt:variant>
        <vt:i4>0</vt:i4>
      </vt:variant>
      <vt:variant>
        <vt:i4>5</vt:i4>
      </vt:variant>
      <vt:variant>
        <vt:lpwstr/>
      </vt:variant>
      <vt:variant>
        <vt:lpwstr>IV_1</vt:lpwstr>
      </vt:variant>
      <vt:variant>
        <vt:i4>4653110</vt:i4>
      </vt:variant>
      <vt:variant>
        <vt:i4>6</vt:i4>
      </vt:variant>
      <vt:variant>
        <vt:i4>0</vt:i4>
      </vt:variant>
      <vt:variant>
        <vt:i4>5</vt:i4>
      </vt:variant>
      <vt:variant>
        <vt:lpwstr/>
      </vt:variant>
      <vt:variant>
        <vt:lpwstr>IV_1</vt:lpwstr>
      </vt:variant>
      <vt:variant>
        <vt:i4>105</vt:i4>
      </vt:variant>
      <vt:variant>
        <vt:i4>3</vt:i4>
      </vt:variant>
      <vt:variant>
        <vt:i4>0</vt:i4>
      </vt:variant>
      <vt:variant>
        <vt:i4>5</vt:i4>
      </vt:variant>
      <vt:variant>
        <vt:lpwstr/>
      </vt:variant>
      <vt:variant>
        <vt:lpwstr>I</vt:lpwstr>
      </vt:variant>
      <vt:variant>
        <vt:i4>105</vt:i4>
      </vt:variant>
      <vt:variant>
        <vt:i4>0</vt:i4>
      </vt:variant>
      <vt:variant>
        <vt:i4>0</vt:i4>
      </vt:variant>
      <vt:variant>
        <vt:i4>5</vt:i4>
      </vt:variant>
      <vt:variant>
        <vt:lpwstr/>
      </vt:variant>
      <vt:variant>
        <vt:lpwstr>I</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Vavřiňák Petr</cp:lastModifiedBy>
  <cp:revision>15</cp:revision>
  <cp:lastPrinted>2020-10-29T21:07:00Z</cp:lastPrinted>
  <dcterms:created xsi:type="dcterms:W3CDTF">2022-03-21T06:54:00Z</dcterms:created>
  <dcterms:modified xsi:type="dcterms:W3CDTF">2022-05-26T06:06:00Z</dcterms:modified>
</cp:coreProperties>
</file>