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AD0E5" w14:textId="77777777" w:rsidR="009771B1" w:rsidRPr="00180F32" w:rsidRDefault="009771B1" w:rsidP="00472292">
      <w:pPr>
        <w:rPr>
          <w:rFonts w:asciiTheme="minorHAnsi" w:hAnsiTheme="minorHAnsi" w:cstheme="minorHAnsi"/>
          <w:b/>
        </w:rPr>
      </w:pPr>
    </w:p>
    <w:p w14:paraId="44C5072E" w14:textId="4D029333" w:rsidR="00C7683D" w:rsidRPr="00180F32" w:rsidRDefault="00180F32" w:rsidP="00524EC9">
      <w:pPr>
        <w:jc w:val="center"/>
        <w:rPr>
          <w:rFonts w:asciiTheme="minorHAnsi" w:hAnsiTheme="minorHAnsi" w:cstheme="minorHAnsi"/>
          <w:b/>
          <w:sz w:val="36"/>
          <w:szCs w:val="32"/>
        </w:rPr>
      </w:pPr>
      <w:r>
        <w:rPr>
          <w:rFonts w:asciiTheme="minorHAnsi" w:hAnsiTheme="minorHAnsi" w:cstheme="minorHAnsi"/>
          <w:b/>
          <w:sz w:val="36"/>
          <w:szCs w:val="32"/>
        </w:rPr>
        <w:t>K</w:t>
      </w:r>
      <w:r w:rsidR="00524EC9" w:rsidRPr="00180F32">
        <w:rPr>
          <w:rFonts w:asciiTheme="minorHAnsi" w:hAnsiTheme="minorHAnsi" w:cstheme="minorHAnsi"/>
          <w:b/>
          <w:sz w:val="36"/>
          <w:szCs w:val="32"/>
        </w:rPr>
        <w:t>upní smlouv</w:t>
      </w:r>
      <w:r>
        <w:rPr>
          <w:rFonts w:asciiTheme="minorHAnsi" w:hAnsiTheme="minorHAnsi" w:cstheme="minorHAnsi"/>
          <w:b/>
          <w:sz w:val="36"/>
          <w:szCs w:val="32"/>
        </w:rPr>
        <w:t>a</w:t>
      </w:r>
    </w:p>
    <w:p w14:paraId="509F6AAE" w14:textId="555356B7" w:rsidR="00792F85" w:rsidRPr="00180F32" w:rsidRDefault="00792F85" w:rsidP="00792F85">
      <w:pPr>
        <w:pStyle w:val="slolnkuSmlouvy"/>
        <w:spacing w:before="360"/>
        <w:rPr>
          <w:rFonts w:asciiTheme="minorHAnsi" w:hAnsiTheme="minorHAnsi" w:cstheme="minorHAnsi"/>
          <w:sz w:val="22"/>
          <w:szCs w:val="22"/>
        </w:rPr>
      </w:pPr>
      <w:r w:rsidRPr="00180F32">
        <w:rPr>
          <w:rFonts w:asciiTheme="minorHAnsi" w:hAnsiTheme="minorHAnsi" w:cstheme="minorHAnsi"/>
          <w:sz w:val="22"/>
          <w:szCs w:val="22"/>
        </w:rPr>
        <w:t>I.</w:t>
      </w:r>
      <w:r w:rsidRPr="00180F32">
        <w:rPr>
          <w:rFonts w:asciiTheme="minorHAnsi" w:hAnsiTheme="minorHAnsi" w:cstheme="minorHAnsi"/>
          <w:sz w:val="22"/>
          <w:szCs w:val="22"/>
        </w:rPr>
        <w:br/>
        <w:t>Smluvní strany</w:t>
      </w:r>
    </w:p>
    <w:p w14:paraId="15EB5843" w14:textId="170726CC" w:rsidR="004020BE" w:rsidRPr="00180F32" w:rsidRDefault="00BF2787" w:rsidP="004020BE">
      <w:pPr>
        <w:numPr>
          <w:ilvl w:val="0"/>
          <w:numId w:val="37"/>
        </w:numPr>
        <w:tabs>
          <w:tab w:val="clear" w:pos="720"/>
          <w:tab w:val="num" w:pos="426"/>
        </w:tabs>
        <w:spacing w:before="240"/>
        <w:ind w:left="426" w:hanging="426"/>
        <w:jc w:val="both"/>
        <w:rPr>
          <w:rFonts w:asciiTheme="minorHAnsi" w:hAnsiTheme="minorHAnsi" w:cstheme="minorHAnsi"/>
          <w:b/>
          <w:sz w:val="22"/>
          <w:szCs w:val="22"/>
        </w:rPr>
      </w:pPr>
      <w:r w:rsidRPr="00180F32">
        <w:rPr>
          <w:rFonts w:asciiTheme="minorHAnsi" w:hAnsiTheme="minorHAnsi" w:cstheme="minorHAnsi"/>
          <w:b/>
          <w:sz w:val="22"/>
          <w:szCs w:val="22"/>
        </w:rPr>
        <w:t>Střední průmyslová škola elektrotechniky a informatiky, Ostrava, příspěvková organizace</w:t>
      </w:r>
    </w:p>
    <w:p w14:paraId="19F8BD17" w14:textId="2F5E9D6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Se sídlem: </w:t>
      </w:r>
      <w:r w:rsidRPr="00180F32">
        <w:rPr>
          <w:rFonts w:asciiTheme="minorHAnsi" w:hAnsiTheme="minorHAnsi" w:cstheme="minorHAnsi"/>
          <w:sz w:val="22"/>
          <w:szCs w:val="22"/>
        </w:rPr>
        <w:tab/>
        <w:t>Kratochvílova 1490/7, Ostrava – Moravská Ostrava, PSČ 702 00</w:t>
      </w:r>
    </w:p>
    <w:p w14:paraId="767AE994" w14:textId="5BC9340F"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Zastoupena:</w:t>
      </w:r>
      <w:r w:rsidRPr="00180F32">
        <w:rPr>
          <w:rFonts w:asciiTheme="minorHAnsi" w:hAnsiTheme="minorHAnsi" w:cstheme="minorHAnsi"/>
          <w:sz w:val="22"/>
          <w:szCs w:val="22"/>
        </w:rPr>
        <w:tab/>
        <w:t>Ing. Zbyňkem Pospěchem, ředitelem školy</w:t>
      </w:r>
    </w:p>
    <w:p w14:paraId="645FC4E1" w14:textId="7777777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IČ:</w:t>
      </w:r>
      <w:r w:rsidRPr="00180F32">
        <w:rPr>
          <w:rFonts w:asciiTheme="minorHAnsi" w:hAnsiTheme="minorHAnsi" w:cstheme="minorHAnsi"/>
          <w:sz w:val="22"/>
          <w:szCs w:val="22"/>
        </w:rPr>
        <w:tab/>
        <w:t>00602132</w:t>
      </w:r>
    </w:p>
    <w:p w14:paraId="27276605" w14:textId="7777777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Zapsaná v rejstříku škol: </w:t>
      </w:r>
      <w:r w:rsidRPr="00180F32">
        <w:rPr>
          <w:rFonts w:asciiTheme="minorHAnsi" w:hAnsiTheme="minorHAnsi" w:cstheme="minorHAnsi"/>
          <w:sz w:val="22"/>
          <w:szCs w:val="22"/>
        </w:rPr>
        <w:tab/>
        <w:t>IZO 600 017 583</w:t>
      </w:r>
    </w:p>
    <w:p w14:paraId="2D819E37" w14:textId="50DF13C4"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Bankovní spojení: </w:t>
      </w:r>
      <w:r w:rsidRPr="00180F32">
        <w:rPr>
          <w:rFonts w:asciiTheme="minorHAnsi" w:hAnsiTheme="minorHAnsi" w:cstheme="minorHAnsi"/>
          <w:sz w:val="22"/>
          <w:szCs w:val="22"/>
        </w:rPr>
        <w:tab/>
        <w:t>Komerční banka Ostrava</w:t>
      </w:r>
    </w:p>
    <w:p w14:paraId="609F79FF" w14:textId="19062AC2"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Číslo účtu: </w:t>
      </w:r>
      <w:r w:rsidRPr="00180F32">
        <w:rPr>
          <w:rFonts w:asciiTheme="minorHAnsi" w:hAnsiTheme="minorHAnsi" w:cstheme="minorHAnsi"/>
          <w:sz w:val="22"/>
          <w:szCs w:val="22"/>
        </w:rPr>
        <w:tab/>
        <w:t>9733761/0100</w:t>
      </w:r>
    </w:p>
    <w:p w14:paraId="6118198E" w14:textId="1CA3252D"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Škola není plátcem DPH</w:t>
      </w:r>
      <w:r w:rsidRPr="00180F32">
        <w:rPr>
          <w:rFonts w:asciiTheme="minorHAnsi" w:hAnsiTheme="minorHAnsi" w:cstheme="minorHAnsi"/>
          <w:sz w:val="22"/>
          <w:szCs w:val="22"/>
        </w:rPr>
        <w:tab/>
      </w:r>
    </w:p>
    <w:p w14:paraId="74994854" w14:textId="18296BA3"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Osoba oprávněná jednat ve věcech technických:</w:t>
      </w:r>
    </w:p>
    <w:p w14:paraId="610640CF" w14:textId="17FEEEED" w:rsidR="00180F32" w:rsidRDefault="00180F32" w:rsidP="00180F32">
      <w:pPr>
        <w:tabs>
          <w:tab w:val="left" w:pos="2694"/>
        </w:tabs>
        <w:spacing w:before="120"/>
        <w:ind w:left="357"/>
        <w:jc w:val="both"/>
        <w:rPr>
          <w:rFonts w:asciiTheme="minorHAnsi" w:hAnsiTheme="minorHAnsi" w:cstheme="minorHAnsi"/>
          <w:iCs/>
          <w:sz w:val="22"/>
          <w:szCs w:val="22"/>
        </w:rPr>
      </w:pPr>
      <w:r w:rsidRPr="00180F32">
        <w:rPr>
          <w:rFonts w:asciiTheme="minorHAnsi" w:hAnsiTheme="minorHAnsi" w:cstheme="minorHAnsi"/>
          <w:sz w:val="22"/>
          <w:szCs w:val="22"/>
        </w:rPr>
        <w:t>RNDr. Rostislav Miarka, Ph.D., zástupce ředitele školy</w:t>
      </w:r>
      <w:r w:rsidR="0063443F">
        <w:rPr>
          <w:rFonts w:asciiTheme="minorHAnsi" w:hAnsiTheme="minorHAnsi" w:cstheme="minorHAnsi"/>
          <w:iCs/>
          <w:sz w:val="22"/>
          <w:szCs w:val="22"/>
        </w:rPr>
        <w:t>, 731 179 788</w:t>
      </w:r>
    </w:p>
    <w:p w14:paraId="7BFF0D37" w14:textId="2D6E607F" w:rsidR="004020BE" w:rsidRPr="00180F32" w:rsidRDefault="004020BE" w:rsidP="00180F32">
      <w:pPr>
        <w:spacing w:before="120"/>
        <w:ind w:left="357"/>
        <w:jc w:val="both"/>
        <w:rPr>
          <w:rFonts w:asciiTheme="minorHAnsi" w:hAnsiTheme="minorHAnsi" w:cstheme="minorHAnsi"/>
          <w:iCs/>
          <w:sz w:val="22"/>
          <w:szCs w:val="22"/>
        </w:rPr>
      </w:pPr>
      <w:r w:rsidRPr="00180F32">
        <w:rPr>
          <w:rFonts w:asciiTheme="minorHAnsi" w:hAnsiTheme="minorHAnsi" w:cstheme="minorHAnsi"/>
          <w:iCs/>
          <w:sz w:val="22"/>
          <w:szCs w:val="22"/>
        </w:rPr>
        <w:t>(</w:t>
      </w:r>
      <w:r w:rsidRPr="00180F32">
        <w:rPr>
          <w:rFonts w:asciiTheme="minorHAnsi" w:hAnsiTheme="minorHAnsi" w:cstheme="minorHAnsi"/>
          <w:sz w:val="22"/>
          <w:szCs w:val="22"/>
        </w:rPr>
        <w:t>dále</w:t>
      </w:r>
      <w:r w:rsidRPr="00180F32">
        <w:rPr>
          <w:rFonts w:asciiTheme="minorHAnsi" w:hAnsiTheme="minorHAnsi" w:cstheme="minorHAnsi"/>
          <w:iCs/>
          <w:sz w:val="22"/>
          <w:szCs w:val="22"/>
        </w:rPr>
        <w:t xml:space="preserve"> jen „</w:t>
      </w:r>
      <w:r w:rsidR="00180F32">
        <w:rPr>
          <w:rFonts w:asciiTheme="minorHAnsi" w:hAnsiTheme="minorHAnsi" w:cstheme="minorHAnsi"/>
          <w:b/>
          <w:iCs/>
          <w:sz w:val="22"/>
          <w:szCs w:val="22"/>
        </w:rPr>
        <w:t>kupující</w:t>
      </w:r>
      <w:r w:rsidRPr="00180F32">
        <w:rPr>
          <w:rFonts w:asciiTheme="minorHAnsi" w:hAnsiTheme="minorHAnsi" w:cstheme="minorHAnsi"/>
          <w:iCs/>
          <w:sz w:val="22"/>
          <w:szCs w:val="22"/>
        </w:rPr>
        <w:t>“)</w:t>
      </w:r>
    </w:p>
    <w:p w14:paraId="02AAE727" w14:textId="77777777" w:rsidR="004020BE" w:rsidRPr="00180F32" w:rsidRDefault="004020BE" w:rsidP="00BD2602">
      <w:pPr>
        <w:spacing w:before="240" w:after="120"/>
        <w:jc w:val="both"/>
        <w:rPr>
          <w:rFonts w:asciiTheme="minorHAnsi" w:hAnsiTheme="minorHAnsi" w:cstheme="minorHAnsi"/>
          <w:b/>
          <w:sz w:val="22"/>
          <w:szCs w:val="22"/>
        </w:rPr>
      </w:pPr>
      <w:r w:rsidRPr="00180F32">
        <w:rPr>
          <w:rFonts w:asciiTheme="minorHAnsi" w:hAnsiTheme="minorHAnsi" w:cstheme="minorHAnsi"/>
          <w:b/>
          <w:sz w:val="22"/>
          <w:szCs w:val="22"/>
        </w:rPr>
        <w:t>2.  Obchodní</w:t>
      </w:r>
      <w:r w:rsidRPr="00180F32">
        <w:rPr>
          <w:rFonts w:asciiTheme="minorHAnsi" w:hAnsiTheme="minorHAnsi" w:cstheme="minorHAnsi"/>
          <w:sz w:val="22"/>
          <w:szCs w:val="22"/>
        </w:rPr>
        <w:t xml:space="preserve"> </w:t>
      </w:r>
      <w:r w:rsidRPr="00180F32">
        <w:rPr>
          <w:rFonts w:asciiTheme="minorHAnsi" w:hAnsiTheme="minorHAnsi" w:cstheme="minorHAnsi"/>
          <w:b/>
          <w:bCs/>
          <w:sz w:val="22"/>
          <w:szCs w:val="22"/>
        </w:rPr>
        <w:t>firma</w:t>
      </w:r>
    </w:p>
    <w:p w14:paraId="7172737E"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se sídlem:</w:t>
      </w:r>
      <w:r w:rsidRPr="00180F32">
        <w:rPr>
          <w:rFonts w:asciiTheme="minorHAnsi" w:hAnsiTheme="minorHAnsi" w:cstheme="minorHAnsi"/>
          <w:sz w:val="22"/>
          <w:szCs w:val="22"/>
        </w:rPr>
        <w:tab/>
      </w:r>
    </w:p>
    <w:p w14:paraId="4EC5AF0C"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zastoupena:</w:t>
      </w:r>
      <w:r w:rsidRPr="00180F32">
        <w:rPr>
          <w:rFonts w:asciiTheme="minorHAnsi" w:hAnsiTheme="minorHAnsi" w:cstheme="minorHAnsi"/>
          <w:sz w:val="22"/>
          <w:szCs w:val="22"/>
        </w:rPr>
        <w:tab/>
      </w:r>
    </w:p>
    <w:p w14:paraId="10D93D19"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IČO:</w:t>
      </w:r>
      <w:r w:rsidRPr="00180F32">
        <w:rPr>
          <w:rFonts w:asciiTheme="minorHAnsi" w:hAnsiTheme="minorHAnsi" w:cstheme="minorHAnsi"/>
          <w:sz w:val="22"/>
          <w:szCs w:val="22"/>
        </w:rPr>
        <w:tab/>
      </w:r>
    </w:p>
    <w:p w14:paraId="7909A479"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DIČ:</w:t>
      </w:r>
      <w:r w:rsidRPr="00180F32">
        <w:rPr>
          <w:rFonts w:asciiTheme="minorHAnsi" w:hAnsiTheme="minorHAnsi" w:cstheme="minorHAnsi"/>
          <w:sz w:val="22"/>
          <w:szCs w:val="22"/>
        </w:rPr>
        <w:tab/>
      </w:r>
    </w:p>
    <w:p w14:paraId="01F79F3C"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bankovní spojení:</w:t>
      </w:r>
      <w:r w:rsidRPr="00180F32">
        <w:rPr>
          <w:rFonts w:asciiTheme="minorHAnsi" w:hAnsiTheme="minorHAnsi" w:cstheme="minorHAnsi"/>
          <w:sz w:val="22"/>
          <w:szCs w:val="22"/>
        </w:rPr>
        <w:tab/>
      </w:r>
    </w:p>
    <w:p w14:paraId="13A47C38" w14:textId="77777777" w:rsidR="004020BE" w:rsidRPr="00180F32" w:rsidRDefault="004020BE" w:rsidP="007443E4">
      <w:pPr>
        <w:numPr>
          <w:ilvl w:val="12"/>
          <w:numId w:val="0"/>
        </w:numPr>
        <w:tabs>
          <w:tab w:val="left" w:pos="2835"/>
        </w:tabs>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číslo účtu:</w:t>
      </w:r>
      <w:r w:rsidRPr="00180F32">
        <w:rPr>
          <w:rFonts w:asciiTheme="minorHAnsi" w:hAnsiTheme="minorHAnsi" w:cstheme="minorHAnsi"/>
          <w:sz w:val="22"/>
          <w:szCs w:val="22"/>
        </w:rPr>
        <w:tab/>
      </w:r>
    </w:p>
    <w:p w14:paraId="283E2566" w14:textId="77777777" w:rsidR="004020BE" w:rsidRPr="00180F32" w:rsidRDefault="004020BE" w:rsidP="007443E4">
      <w:pPr>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Zapsána v obchodním rejstříku vedeném ……………… soudem v ……………, oddíl …, vložka …</w:t>
      </w:r>
    </w:p>
    <w:p w14:paraId="732D753F" w14:textId="2AAE453E" w:rsidR="004020BE" w:rsidRPr="00180F32" w:rsidRDefault="004020BE" w:rsidP="007443E4">
      <w:pPr>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Osoba oprávněná jednat ve věcech technických:</w:t>
      </w:r>
    </w:p>
    <w:p w14:paraId="31F7DEC2" w14:textId="77777777" w:rsidR="004020BE" w:rsidRPr="00180F32" w:rsidRDefault="004020BE" w:rsidP="007443E4">
      <w:pPr>
        <w:pStyle w:val="dajeOSmluvnStran"/>
        <w:numPr>
          <w:ilvl w:val="0"/>
          <w:numId w:val="0"/>
        </w:numPr>
        <w:spacing w:after="120"/>
        <w:ind w:left="357"/>
        <w:jc w:val="both"/>
        <w:rPr>
          <w:rFonts w:asciiTheme="minorHAnsi" w:hAnsiTheme="minorHAnsi" w:cstheme="minorHAnsi"/>
          <w:sz w:val="22"/>
          <w:szCs w:val="22"/>
        </w:rPr>
      </w:pPr>
      <w:r w:rsidRPr="00180F32">
        <w:rPr>
          <w:rFonts w:asciiTheme="minorHAnsi" w:hAnsiTheme="minorHAnsi" w:cstheme="minorHAnsi"/>
          <w:sz w:val="22"/>
          <w:szCs w:val="22"/>
        </w:rPr>
        <w:t>……………………………………………, tel.: ………………</w:t>
      </w:r>
    </w:p>
    <w:p w14:paraId="0D298F79" w14:textId="765FBD04" w:rsidR="004020BE" w:rsidRPr="00180F32" w:rsidRDefault="004020BE" w:rsidP="004020BE">
      <w:pPr>
        <w:spacing w:before="120"/>
        <w:ind w:left="357"/>
        <w:jc w:val="both"/>
        <w:rPr>
          <w:rFonts w:asciiTheme="minorHAnsi" w:hAnsiTheme="minorHAnsi" w:cstheme="minorHAnsi"/>
          <w:iCs/>
          <w:sz w:val="22"/>
          <w:szCs w:val="22"/>
        </w:rPr>
      </w:pPr>
      <w:r w:rsidRPr="00180F32">
        <w:rPr>
          <w:rFonts w:asciiTheme="minorHAnsi" w:hAnsiTheme="minorHAnsi" w:cstheme="minorHAnsi"/>
          <w:iCs/>
          <w:sz w:val="22"/>
          <w:szCs w:val="22"/>
        </w:rPr>
        <w:t>(</w:t>
      </w:r>
      <w:r w:rsidRPr="00180F32">
        <w:rPr>
          <w:rFonts w:asciiTheme="minorHAnsi" w:hAnsiTheme="minorHAnsi" w:cstheme="minorHAnsi"/>
          <w:sz w:val="22"/>
          <w:szCs w:val="22"/>
        </w:rPr>
        <w:t>dále</w:t>
      </w:r>
      <w:r w:rsidRPr="00180F32">
        <w:rPr>
          <w:rFonts w:asciiTheme="minorHAnsi" w:hAnsiTheme="minorHAnsi" w:cstheme="minorHAnsi"/>
          <w:iCs/>
          <w:sz w:val="22"/>
          <w:szCs w:val="22"/>
        </w:rPr>
        <w:t xml:space="preserve"> jen „</w:t>
      </w:r>
      <w:r w:rsidR="00180F32">
        <w:rPr>
          <w:rFonts w:asciiTheme="minorHAnsi" w:hAnsiTheme="minorHAnsi" w:cstheme="minorHAnsi"/>
          <w:b/>
          <w:iCs/>
          <w:sz w:val="22"/>
          <w:szCs w:val="22"/>
        </w:rPr>
        <w:t>prodávající</w:t>
      </w:r>
      <w:r w:rsidRPr="00180F32">
        <w:rPr>
          <w:rFonts w:asciiTheme="minorHAnsi" w:hAnsiTheme="minorHAnsi" w:cstheme="minorHAnsi"/>
          <w:iCs/>
          <w:sz w:val="22"/>
          <w:szCs w:val="22"/>
        </w:rPr>
        <w:t>“)</w:t>
      </w:r>
    </w:p>
    <w:p w14:paraId="3714E962" w14:textId="77777777" w:rsidR="00792F85" w:rsidRPr="00180F32" w:rsidRDefault="00792F85" w:rsidP="00792F85">
      <w:pPr>
        <w:pStyle w:val="slolnkuSmlouvy"/>
        <w:spacing w:before="360"/>
        <w:rPr>
          <w:rFonts w:asciiTheme="minorHAnsi" w:hAnsiTheme="minorHAnsi" w:cstheme="minorHAnsi"/>
          <w:sz w:val="22"/>
          <w:szCs w:val="22"/>
        </w:rPr>
      </w:pPr>
      <w:r w:rsidRPr="00180F32">
        <w:rPr>
          <w:rFonts w:asciiTheme="minorHAnsi" w:hAnsiTheme="minorHAnsi" w:cstheme="minorHAnsi"/>
          <w:sz w:val="22"/>
          <w:szCs w:val="22"/>
        </w:rPr>
        <w:t>II.</w:t>
      </w:r>
      <w:r w:rsidRPr="00180F32">
        <w:rPr>
          <w:rFonts w:asciiTheme="minorHAnsi" w:hAnsiTheme="minorHAnsi" w:cstheme="minorHAnsi"/>
          <w:sz w:val="22"/>
          <w:szCs w:val="22"/>
        </w:rPr>
        <w:br/>
        <w:t>Základní ustanovení</w:t>
      </w:r>
    </w:p>
    <w:p w14:paraId="384A1C62" w14:textId="4F7894AE"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b/>
          <w:caps/>
          <w:sz w:val="22"/>
          <w:szCs w:val="22"/>
        </w:rPr>
      </w:pPr>
      <w:r w:rsidRPr="00180F32">
        <w:rPr>
          <w:rFonts w:asciiTheme="minorHAnsi" w:hAnsiTheme="minorHAnsi" w:cstheme="minorHAnsi"/>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 majetek pro svého zřizovatele, kterým je Moravskoslezský kraj, IČO 70890692, se sídlem 28. října 117, 702 18 Ostrava.</w:t>
      </w:r>
    </w:p>
    <w:p w14:paraId="0E2FB5E5" w14:textId="77777777"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 xml:space="preserve">Je-li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 plátcem DPH, prohlašuje, že bankovní účet uvedený v čl. I této smlouvy je bankovním </w:t>
      </w:r>
      <w:r w:rsidRPr="00180F32">
        <w:rPr>
          <w:rFonts w:asciiTheme="minorHAnsi" w:hAnsiTheme="minorHAnsi" w:cstheme="minorHAnsi"/>
          <w:sz w:val="22"/>
          <w:szCs w:val="22"/>
        </w:rPr>
        <w:lastRenderedPageBreak/>
        <w:t xml:space="preserve">účtem zveřejněným ve smyslu zákona č. 235/2004 Sb., o dani z přidané hodnoty, ve znění pozdějších předpisů (dále jen „zákon o DPH“). V případě změny účtu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vajícího je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 povinen doložit vlastnictví k novému účtu, a to kopií příslušné smlouvy nebo potvrzením peněžního ústavu; je-li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 plátcem DPH, musí být nový účet zveřejněným účtem ve smyslu předchozí věty.</w:t>
      </w:r>
    </w:p>
    <w:p w14:paraId="5C33EAF0" w14:textId="77777777" w:rsidR="00792F85" w:rsidRPr="00180F32" w:rsidRDefault="00792F85" w:rsidP="004020BE">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Smluvní strany prohlašují, že osoby podepisující tuto smlouvu jsou k tomuto jednání oprávněny.</w:t>
      </w:r>
    </w:p>
    <w:p w14:paraId="19CC3588" w14:textId="40655FC4" w:rsidR="00DD6AFD" w:rsidRPr="0063443F" w:rsidRDefault="00792F85" w:rsidP="0063443F">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Prodávající prohlašuje, že je odborně způsobilý k zajištění předmětu plnění podle této smlouvy.</w:t>
      </w:r>
    </w:p>
    <w:p w14:paraId="38FE44B3" w14:textId="4A2E4F96" w:rsidR="00C7683D" w:rsidRPr="00180F32" w:rsidRDefault="00C7683D" w:rsidP="004020BE">
      <w:pPr>
        <w:widowControl w:val="0"/>
        <w:spacing w:before="360"/>
        <w:jc w:val="center"/>
        <w:rPr>
          <w:rFonts w:asciiTheme="minorHAnsi" w:hAnsiTheme="minorHAnsi" w:cstheme="minorHAnsi"/>
          <w:b/>
          <w:sz w:val="22"/>
          <w:szCs w:val="22"/>
        </w:rPr>
      </w:pPr>
      <w:r w:rsidRPr="00180F32">
        <w:rPr>
          <w:rFonts w:asciiTheme="minorHAnsi" w:hAnsiTheme="minorHAnsi" w:cstheme="minorHAnsi"/>
          <w:b/>
          <w:sz w:val="22"/>
          <w:szCs w:val="22"/>
        </w:rPr>
        <w:t>I</w:t>
      </w:r>
      <w:r w:rsidR="00792F85" w:rsidRPr="00180F32">
        <w:rPr>
          <w:rFonts w:asciiTheme="minorHAnsi" w:hAnsiTheme="minorHAnsi" w:cstheme="minorHAnsi"/>
          <w:b/>
          <w:sz w:val="22"/>
          <w:szCs w:val="22"/>
        </w:rPr>
        <w:t>II</w:t>
      </w:r>
      <w:r w:rsidRPr="00180F32">
        <w:rPr>
          <w:rFonts w:asciiTheme="minorHAnsi" w:hAnsiTheme="minorHAnsi" w:cstheme="minorHAnsi"/>
          <w:b/>
          <w:sz w:val="22"/>
          <w:szCs w:val="22"/>
        </w:rPr>
        <w:t>.</w:t>
      </w:r>
    </w:p>
    <w:p w14:paraId="0D70336C" w14:textId="5F1E2BBF" w:rsidR="00703774" w:rsidRPr="00180F32" w:rsidRDefault="00C7683D" w:rsidP="004020BE">
      <w:pPr>
        <w:widowControl w:val="0"/>
        <w:jc w:val="center"/>
        <w:rPr>
          <w:rFonts w:asciiTheme="minorHAnsi" w:hAnsiTheme="minorHAnsi" w:cstheme="minorHAnsi"/>
          <w:b/>
          <w:bCs/>
          <w:sz w:val="22"/>
          <w:szCs w:val="22"/>
        </w:rPr>
      </w:pPr>
      <w:r w:rsidRPr="00180F32">
        <w:rPr>
          <w:rFonts w:asciiTheme="minorHAnsi" w:hAnsiTheme="minorHAnsi" w:cstheme="minorHAnsi"/>
          <w:b/>
          <w:bCs/>
          <w:sz w:val="22"/>
          <w:szCs w:val="22"/>
        </w:rPr>
        <w:t>Předmět smlouvy</w:t>
      </w:r>
    </w:p>
    <w:p w14:paraId="65D775C6" w14:textId="4E7AE1D1" w:rsidR="006D0571" w:rsidRDefault="00C94773"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Předmětem Smlouvy a těchto obchodních podmínek je dodání</w:t>
      </w:r>
      <w:r w:rsidRPr="00A34BC1">
        <w:rPr>
          <w:rFonts w:asciiTheme="minorHAnsi" w:hAnsiTheme="minorHAnsi" w:cstheme="minorHAnsi"/>
          <w:sz w:val="22"/>
          <w:szCs w:val="22"/>
        </w:rPr>
        <w:t xml:space="preserve"> </w:t>
      </w:r>
      <w:r w:rsidR="00B52DBB">
        <w:rPr>
          <w:rFonts w:asciiTheme="minorHAnsi" w:hAnsiTheme="minorHAnsi" w:cstheme="minorHAnsi"/>
          <w:sz w:val="22"/>
          <w:szCs w:val="22"/>
        </w:rPr>
        <w:t>nábytku do kabinetů a do počítačové učebny</w:t>
      </w:r>
      <w:r w:rsidR="00AD7372" w:rsidRPr="0063443F">
        <w:rPr>
          <w:rFonts w:asciiTheme="minorHAnsi" w:hAnsiTheme="minorHAnsi" w:cstheme="minorHAnsi"/>
          <w:color w:val="FF00FF"/>
          <w:sz w:val="22"/>
          <w:szCs w:val="22"/>
        </w:rPr>
        <w:t xml:space="preserve"> </w:t>
      </w:r>
      <w:r w:rsidR="00AD7372" w:rsidRPr="00180F32">
        <w:rPr>
          <w:rFonts w:asciiTheme="minorHAnsi" w:hAnsiTheme="minorHAnsi" w:cstheme="minorHAnsi"/>
          <w:sz w:val="22"/>
          <w:szCs w:val="22"/>
        </w:rPr>
        <w:t>dle technické specifikace uvedené v příloze č. 1</w:t>
      </w:r>
      <w:r w:rsidR="006D0571" w:rsidRPr="00180F32">
        <w:rPr>
          <w:rFonts w:asciiTheme="minorHAnsi" w:hAnsiTheme="minorHAnsi" w:cstheme="minorHAnsi"/>
          <w:sz w:val="22"/>
          <w:szCs w:val="22"/>
        </w:rPr>
        <w:t xml:space="preserve"> (dále jen „zboží“), a to za podmínek sjednaných touto smlouvou. Prodávající se dále zavazuje umožnit </w:t>
      </w:r>
      <w:r w:rsidR="00BE2229" w:rsidRPr="00180F32">
        <w:rPr>
          <w:rFonts w:asciiTheme="minorHAnsi" w:hAnsiTheme="minorHAnsi" w:cstheme="minorHAnsi"/>
          <w:sz w:val="22"/>
          <w:szCs w:val="22"/>
        </w:rPr>
        <w:t>Kupuj</w:t>
      </w:r>
      <w:r w:rsidR="006D0571" w:rsidRPr="00180F32">
        <w:rPr>
          <w:rFonts w:asciiTheme="minorHAnsi" w:hAnsiTheme="minorHAnsi" w:cstheme="minorHAnsi"/>
          <w:sz w:val="22"/>
          <w:szCs w:val="22"/>
        </w:rPr>
        <w:t xml:space="preserve">ícímu, resp. zřizovateli </w:t>
      </w:r>
      <w:r w:rsidR="00BE2229" w:rsidRPr="00180F32">
        <w:rPr>
          <w:rFonts w:asciiTheme="minorHAnsi" w:hAnsiTheme="minorHAnsi" w:cstheme="minorHAnsi"/>
          <w:sz w:val="22"/>
          <w:szCs w:val="22"/>
        </w:rPr>
        <w:t>Kupuj</w:t>
      </w:r>
      <w:r w:rsidR="006D0571" w:rsidRPr="00180F32">
        <w:rPr>
          <w:rFonts w:asciiTheme="minorHAnsi" w:hAnsiTheme="minorHAnsi" w:cstheme="minorHAnsi"/>
          <w:sz w:val="22"/>
          <w:szCs w:val="22"/>
        </w:rPr>
        <w:t xml:space="preserve">ícího, nabýt vlastnické právo ke zboží. </w:t>
      </w:r>
    </w:p>
    <w:p w14:paraId="6D57C73E" w14:textId="730AAE6C" w:rsidR="009E240C" w:rsidRPr="00180F32" w:rsidRDefault="006D0571" w:rsidP="007443E4">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Předmět smlouvy bude realizován v souladu s ustanoveními této kupní smlouvy, se zadávacími podmínkami </w:t>
      </w:r>
      <w:r w:rsidR="00180F32">
        <w:rPr>
          <w:rFonts w:asciiTheme="minorHAnsi" w:hAnsiTheme="minorHAnsi" w:cstheme="minorHAnsi"/>
          <w:sz w:val="22"/>
          <w:szCs w:val="22"/>
        </w:rPr>
        <w:t>zakázky malého rozsahu</w:t>
      </w:r>
      <w:r w:rsidR="007D4D4B" w:rsidRPr="00180F32">
        <w:rPr>
          <w:rFonts w:asciiTheme="minorHAnsi" w:hAnsiTheme="minorHAnsi" w:cstheme="minorHAnsi"/>
          <w:sz w:val="22"/>
          <w:szCs w:val="22"/>
        </w:rPr>
        <w:t xml:space="preserve"> </w:t>
      </w:r>
      <w:r w:rsidRPr="00180F32">
        <w:rPr>
          <w:rFonts w:asciiTheme="minorHAnsi" w:hAnsiTheme="minorHAnsi" w:cstheme="minorHAnsi"/>
          <w:sz w:val="22"/>
          <w:szCs w:val="22"/>
        </w:rPr>
        <w:t xml:space="preserve">a s nabídkou podanou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vajícím k</w:t>
      </w:r>
      <w:r w:rsidR="00180F32">
        <w:rPr>
          <w:rFonts w:asciiTheme="minorHAnsi" w:hAnsiTheme="minorHAnsi" w:cstheme="minorHAnsi"/>
          <w:sz w:val="22"/>
          <w:szCs w:val="22"/>
        </w:rPr>
        <w:t> zakázce malého rozsahu</w:t>
      </w:r>
      <w:r w:rsidRPr="00180F32">
        <w:rPr>
          <w:rFonts w:asciiTheme="minorHAnsi" w:hAnsiTheme="minorHAnsi" w:cstheme="minorHAnsi"/>
          <w:sz w:val="22"/>
          <w:szCs w:val="22"/>
        </w:rPr>
        <w:t xml:space="preserve"> </w:t>
      </w:r>
      <w:r w:rsidR="00180F32">
        <w:rPr>
          <w:rFonts w:asciiTheme="minorHAnsi" w:hAnsiTheme="minorHAnsi" w:cstheme="minorHAnsi"/>
          <w:sz w:val="22"/>
          <w:szCs w:val="22"/>
        </w:rPr>
        <w:t>s názvem</w:t>
      </w:r>
      <w:r w:rsidRPr="00180F32">
        <w:rPr>
          <w:rFonts w:asciiTheme="minorHAnsi" w:hAnsiTheme="minorHAnsi" w:cstheme="minorHAnsi"/>
          <w:sz w:val="22"/>
          <w:szCs w:val="22"/>
        </w:rPr>
        <w:t xml:space="preserve"> </w:t>
      </w:r>
      <w:r w:rsidR="0086419D" w:rsidRPr="00180F32">
        <w:rPr>
          <w:rFonts w:asciiTheme="minorHAnsi" w:hAnsiTheme="minorHAnsi" w:cstheme="minorHAnsi"/>
          <w:sz w:val="22"/>
          <w:szCs w:val="22"/>
        </w:rPr>
        <w:t>„</w:t>
      </w:r>
      <w:r w:rsidR="001A5CC9">
        <w:rPr>
          <w:rFonts w:asciiTheme="minorHAnsi" w:hAnsiTheme="minorHAnsi" w:cstheme="minorHAnsi"/>
          <w:sz w:val="22"/>
          <w:szCs w:val="22"/>
        </w:rPr>
        <w:t>3</w:t>
      </w:r>
      <w:r w:rsidR="00B52DBB" w:rsidRPr="00B52DBB">
        <w:rPr>
          <w:rFonts w:asciiTheme="minorHAnsi" w:hAnsiTheme="minorHAnsi" w:cstheme="minorHAnsi"/>
          <w:sz w:val="22"/>
          <w:szCs w:val="22"/>
        </w:rPr>
        <w:t>/2025 Dodávka nábytku</w:t>
      </w:r>
      <w:r w:rsidRPr="00180F32">
        <w:rPr>
          <w:rFonts w:asciiTheme="minorHAnsi" w:hAnsiTheme="minorHAnsi" w:cstheme="minorHAnsi"/>
          <w:sz w:val="22"/>
          <w:szCs w:val="22"/>
        </w:rPr>
        <w:t>“</w:t>
      </w:r>
      <w:r w:rsidR="009E240C" w:rsidRPr="00180F32">
        <w:rPr>
          <w:rFonts w:asciiTheme="minorHAnsi" w:hAnsiTheme="minorHAnsi" w:cstheme="minorHAnsi"/>
          <w:sz w:val="22"/>
          <w:szCs w:val="22"/>
        </w:rPr>
        <w:t>.</w:t>
      </w:r>
      <w:r w:rsidRPr="00180F32">
        <w:rPr>
          <w:rFonts w:asciiTheme="minorHAnsi" w:hAnsiTheme="minorHAnsi" w:cstheme="minorHAnsi"/>
          <w:sz w:val="22"/>
          <w:szCs w:val="22"/>
        </w:rPr>
        <w:t xml:space="preserve"> </w:t>
      </w:r>
    </w:p>
    <w:p w14:paraId="342F716C" w14:textId="6042389A" w:rsidR="00703774" w:rsidRPr="00180F32" w:rsidRDefault="00C7683D"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Předmět smlouvy bude plně funkční, bez dalších dodatečných nákladů ze strany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ícího.</w:t>
      </w:r>
    </w:p>
    <w:p w14:paraId="76BAFF3D" w14:textId="77777777" w:rsidR="006D0571" w:rsidRPr="00180F32" w:rsidRDefault="006D0571"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Předání a převzetí předmětu smlouvy bude ukončeno podpisem oprávněných osob smluvních stran na datovaném předávacím protokolu. </w:t>
      </w:r>
    </w:p>
    <w:p w14:paraId="2DC39CB1" w14:textId="516FFC03" w:rsidR="006D0571" w:rsidRPr="00180F32" w:rsidRDefault="00C7683D"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Kupující se tímto zavazuje za podmínek stanovených touto kupní smlouvou předmět smlouvy převzít</w:t>
      </w:r>
      <w:r w:rsidR="00E71D3F" w:rsidRPr="00180F32">
        <w:rPr>
          <w:rFonts w:asciiTheme="minorHAnsi" w:hAnsiTheme="minorHAnsi" w:cstheme="minorHAnsi"/>
          <w:sz w:val="22"/>
          <w:szCs w:val="22"/>
        </w:rPr>
        <w:t>,</w:t>
      </w:r>
      <w:r w:rsidRPr="00180F32">
        <w:rPr>
          <w:rFonts w:asciiTheme="minorHAnsi" w:hAnsiTheme="minorHAnsi" w:cstheme="minorHAnsi"/>
          <w:sz w:val="22"/>
          <w:szCs w:val="22"/>
        </w:rPr>
        <w:t xml:space="preserve"> a zaplatit za něj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 xml:space="preserve">rodávajícímu </w:t>
      </w:r>
      <w:r w:rsidR="006D0571" w:rsidRPr="00180F32">
        <w:rPr>
          <w:rFonts w:asciiTheme="minorHAnsi" w:hAnsiTheme="minorHAnsi" w:cstheme="minorHAnsi"/>
          <w:sz w:val="22"/>
          <w:szCs w:val="22"/>
        </w:rPr>
        <w:t>sjednanou cenu dle čl. IV této smlouvy.</w:t>
      </w:r>
    </w:p>
    <w:p w14:paraId="3A8C5049" w14:textId="3CC03315" w:rsidR="00C7683D" w:rsidRPr="00180F32" w:rsidRDefault="00C7683D" w:rsidP="004020BE">
      <w:pPr>
        <w:widowControl w:val="0"/>
        <w:spacing w:before="360"/>
        <w:jc w:val="center"/>
        <w:rPr>
          <w:rFonts w:asciiTheme="minorHAnsi" w:hAnsiTheme="minorHAnsi" w:cstheme="minorHAnsi"/>
          <w:b/>
          <w:bCs/>
          <w:sz w:val="22"/>
          <w:szCs w:val="22"/>
        </w:rPr>
      </w:pPr>
      <w:r w:rsidRPr="00180F32">
        <w:rPr>
          <w:rFonts w:asciiTheme="minorHAnsi" w:hAnsiTheme="minorHAnsi" w:cstheme="minorHAnsi"/>
          <w:b/>
          <w:sz w:val="22"/>
          <w:szCs w:val="22"/>
        </w:rPr>
        <w:t>I</w:t>
      </w:r>
      <w:r w:rsidR="005A3F97" w:rsidRPr="00180F32">
        <w:rPr>
          <w:rFonts w:asciiTheme="minorHAnsi" w:hAnsiTheme="minorHAnsi" w:cstheme="minorHAnsi"/>
          <w:b/>
          <w:sz w:val="22"/>
          <w:szCs w:val="22"/>
        </w:rPr>
        <w:t>V</w:t>
      </w:r>
      <w:r w:rsidRPr="00180F32">
        <w:rPr>
          <w:rFonts w:asciiTheme="minorHAnsi" w:hAnsiTheme="minorHAnsi" w:cstheme="minorHAnsi"/>
          <w:b/>
          <w:bCs/>
          <w:sz w:val="22"/>
          <w:szCs w:val="22"/>
        </w:rPr>
        <w:t xml:space="preserve">. </w:t>
      </w:r>
    </w:p>
    <w:p w14:paraId="33F0C7DA" w14:textId="77777777" w:rsidR="00703774" w:rsidRPr="00180F32" w:rsidRDefault="00C7683D" w:rsidP="00C7683D">
      <w:pPr>
        <w:jc w:val="center"/>
        <w:rPr>
          <w:rFonts w:asciiTheme="minorHAnsi" w:hAnsiTheme="minorHAnsi" w:cstheme="minorHAnsi"/>
          <w:b/>
          <w:bCs/>
          <w:sz w:val="22"/>
          <w:szCs w:val="22"/>
        </w:rPr>
      </w:pPr>
      <w:r w:rsidRPr="00180F32">
        <w:rPr>
          <w:rFonts w:asciiTheme="minorHAnsi" w:hAnsiTheme="minorHAnsi" w:cstheme="minorHAnsi"/>
          <w:b/>
          <w:bCs/>
          <w:sz w:val="22"/>
          <w:szCs w:val="22"/>
        </w:rPr>
        <w:t>Kupní cena</w:t>
      </w:r>
    </w:p>
    <w:p w14:paraId="277A7606" w14:textId="4F8676F1" w:rsidR="001639F2" w:rsidRPr="00180F32" w:rsidRDefault="001639F2" w:rsidP="001639F2">
      <w:pPr>
        <w:pStyle w:val="OdstavecSmlouvy"/>
        <w:widowControl w:val="0"/>
        <w:tabs>
          <w:tab w:val="left" w:pos="708"/>
        </w:tabs>
        <w:spacing w:before="120"/>
        <w:rPr>
          <w:rFonts w:asciiTheme="minorHAnsi" w:hAnsiTheme="minorHAnsi" w:cstheme="minorHAnsi"/>
          <w:color w:val="FF0000"/>
          <w:sz w:val="22"/>
          <w:szCs w:val="22"/>
        </w:rPr>
      </w:pPr>
      <w:r w:rsidRPr="00180F32">
        <w:rPr>
          <w:rFonts w:asciiTheme="minorHAnsi" w:hAnsiTheme="minorHAnsi" w:cstheme="minorHAnsi"/>
          <w:color w:val="FF0000"/>
          <w:sz w:val="22"/>
          <w:szCs w:val="22"/>
        </w:rPr>
        <w:t>VARIANTA A - pro plátce DPH:</w:t>
      </w:r>
    </w:p>
    <w:p w14:paraId="2461276F" w14:textId="77777777" w:rsidR="0063443F" w:rsidRDefault="0063443F" w:rsidP="00DF054F">
      <w:pPr>
        <w:pStyle w:val="OdstavecSmlouvy"/>
        <w:widowControl w:val="0"/>
        <w:numPr>
          <w:ilvl w:val="0"/>
          <w:numId w:val="31"/>
        </w:numPr>
        <w:tabs>
          <w:tab w:val="left" w:pos="708"/>
        </w:tabs>
        <w:spacing w:before="120"/>
        <w:rPr>
          <w:rFonts w:asciiTheme="minorHAnsi" w:hAnsiTheme="minorHAnsi" w:cstheme="minorHAnsi"/>
          <w:sz w:val="22"/>
          <w:szCs w:val="22"/>
        </w:rPr>
      </w:pPr>
      <w:r w:rsidRPr="0063443F">
        <w:rPr>
          <w:rFonts w:asciiTheme="minorHAnsi" w:hAnsiTheme="minorHAnsi" w:cstheme="minorHAnsi"/>
          <w:sz w:val="22"/>
          <w:szCs w:val="22"/>
        </w:rPr>
        <w:t>Kupní cena je stanovena dohodou smluvních stran a činí:</w:t>
      </w:r>
    </w:p>
    <w:p w14:paraId="09F8BC9D" w14:textId="6EA563BF" w:rsidR="0063443F" w:rsidRPr="0063443F" w:rsidRDefault="00B52DBB" w:rsidP="0063443F">
      <w:pPr>
        <w:pStyle w:val="OdstavecSmlouvy"/>
        <w:widowControl w:val="0"/>
        <w:tabs>
          <w:tab w:val="left" w:pos="708"/>
          <w:tab w:val="right" w:pos="3686"/>
        </w:tabs>
        <w:spacing w:before="120" w:after="0"/>
        <w:ind w:left="357"/>
        <w:rPr>
          <w:rFonts w:asciiTheme="minorHAnsi" w:hAnsiTheme="minorHAnsi" w:cstheme="minorHAnsi"/>
          <w:color w:val="FF00FF"/>
          <w:sz w:val="22"/>
          <w:szCs w:val="22"/>
        </w:rPr>
      </w:pPr>
      <w:r>
        <w:rPr>
          <w:rFonts w:asciiTheme="minorHAnsi" w:hAnsiTheme="minorHAnsi" w:cstheme="minorHAnsi"/>
          <w:color w:val="FF00FF"/>
          <w:sz w:val="22"/>
          <w:szCs w:val="22"/>
        </w:rPr>
        <w:t>Nábytek</w:t>
      </w:r>
    </w:p>
    <w:p w14:paraId="183C1D4A" w14:textId="77777777" w:rsidR="0063443F" w:rsidRPr="0063443F" w:rsidRDefault="0063443F" w:rsidP="0063443F">
      <w:pPr>
        <w:pStyle w:val="OdstavecSmlouvy"/>
        <w:widowControl w:val="0"/>
        <w:tabs>
          <w:tab w:val="left" w:pos="708"/>
          <w:tab w:val="right" w:pos="3686"/>
        </w:tabs>
        <w:spacing w:after="0"/>
        <w:ind w:left="357"/>
        <w:rPr>
          <w:rFonts w:asciiTheme="minorHAnsi" w:hAnsiTheme="minorHAnsi" w:cstheme="minorHAnsi"/>
          <w:color w:val="FF00FF"/>
          <w:sz w:val="22"/>
          <w:szCs w:val="22"/>
        </w:rPr>
      </w:pPr>
      <w:r w:rsidRPr="0063443F">
        <w:rPr>
          <w:rFonts w:asciiTheme="minorHAnsi" w:hAnsiTheme="minorHAnsi" w:cstheme="minorHAnsi"/>
          <w:color w:val="FF00FF"/>
          <w:sz w:val="22"/>
          <w:szCs w:val="22"/>
        </w:rPr>
        <w:t>bez DPH</w:t>
      </w:r>
      <w:r w:rsidRPr="0063443F">
        <w:rPr>
          <w:rFonts w:asciiTheme="minorHAnsi" w:hAnsiTheme="minorHAnsi" w:cstheme="minorHAnsi"/>
          <w:color w:val="FF00FF"/>
          <w:sz w:val="22"/>
          <w:szCs w:val="22"/>
        </w:rPr>
        <w:tab/>
      </w:r>
      <w:r w:rsidRPr="0063443F">
        <w:rPr>
          <w:rFonts w:asciiTheme="minorHAnsi" w:hAnsiTheme="minorHAnsi" w:cstheme="minorHAnsi"/>
          <w:color w:val="FF00FF"/>
          <w:sz w:val="22"/>
          <w:szCs w:val="22"/>
        </w:rPr>
        <w:tab/>
        <w:t>………… Kč</w:t>
      </w:r>
    </w:p>
    <w:p w14:paraId="33D98DDF" w14:textId="0E82EB2F" w:rsidR="0063443F" w:rsidRPr="0063443F" w:rsidRDefault="0063443F" w:rsidP="0063443F">
      <w:pPr>
        <w:pStyle w:val="OdstavecSmlouvy"/>
        <w:widowControl w:val="0"/>
        <w:tabs>
          <w:tab w:val="left" w:pos="708"/>
          <w:tab w:val="right" w:pos="3686"/>
        </w:tabs>
        <w:spacing w:after="0"/>
        <w:ind w:left="357"/>
        <w:rPr>
          <w:rFonts w:asciiTheme="minorHAnsi" w:hAnsiTheme="minorHAnsi" w:cstheme="minorHAnsi"/>
          <w:color w:val="FF00FF"/>
          <w:sz w:val="22"/>
          <w:szCs w:val="22"/>
        </w:rPr>
      </w:pPr>
      <w:r w:rsidRPr="0063443F">
        <w:rPr>
          <w:rFonts w:asciiTheme="minorHAnsi" w:hAnsiTheme="minorHAnsi" w:cstheme="minorHAnsi"/>
          <w:color w:val="FF00FF"/>
          <w:sz w:val="22"/>
          <w:szCs w:val="22"/>
        </w:rPr>
        <w:t>DPH … %</w:t>
      </w:r>
      <w:r w:rsidRPr="0063443F">
        <w:rPr>
          <w:rFonts w:asciiTheme="minorHAnsi" w:hAnsiTheme="minorHAnsi" w:cstheme="minorHAnsi"/>
          <w:color w:val="FF00FF"/>
          <w:sz w:val="22"/>
          <w:szCs w:val="22"/>
        </w:rPr>
        <w:tab/>
      </w:r>
      <w:r>
        <w:rPr>
          <w:rFonts w:asciiTheme="minorHAnsi" w:hAnsiTheme="minorHAnsi" w:cstheme="minorHAnsi"/>
          <w:color w:val="FF00FF"/>
          <w:sz w:val="22"/>
          <w:szCs w:val="22"/>
        </w:rPr>
        <w:tab/>
      </w:r>
      <w:r w:rsidRPr="0063443F">
        <w:rPr>
          <w:rFonts w:asciiTheme="minorHAnsi" w:hAnsiTheme="minorHAnsi" w:cstheme="minorHAnsi"/>
          <w:color w:val="FF00FF"/>
          <w:sz w:val="22"/>
          <w:szCs w:val="22"/>
        </w:rPr>
        <w:t>………… Kč</w:t>
      </w:r>
    </w:p>
    <w:p w14:paraId="039822D3" w14:textId="4F852AC6" w:rsidR="0063443F" w:rsidRPr="0063443F" w:rsidRDefault="0063443F" w:rsidP="0063443F">
      <w:pPr>
        <w:pStyle w:val="OdstavecSmlouvy"/>
        <w:widowControl w:val="0"/>
        <w:tabs>
          <w:tab w:val="left" w:pos="708"/>
          <w:tab w:val="right" w:pos="3686"/>
        </w:tabs>
        <w:spacing w:after="0"/>
        <w:ind w:left="357"/>
        <w:rPr>
          <w:rFonts w:asciiTheme="minorHAnsi" w:hAnsiTheme="minorHAnsi" w:cstheme="minorHAnsi"/>
          <w:b/>
          <w:bCs/>
          <w:color w:val="FF00FF"/>
          <w:sz w:val="22"/>
          <w:szCs w:val="22"/>
        </w:rPr>
      </w:pPr>
      <w:r w:rsidRPr="0063443F">
        <w:rPr>
          <w:rFonts w:asciiTheme="minorHAnsi" w:hAnsiTheme="minorHAnsi" w:cstheme="minorHAnsi"/>
          <w:b/>
          <w:bCs/>
          <w:color w:val="FF00FF"/>
          <w:sz w:val="22"/>
          <w:szCs w:val="22"/>
        </w:rPr>
        <w:t>včetně DPH</w:t>
      </w:r>
      <w:r w:rsidRPr="0063443F">
        <w:rPr>
          <w:rFonts w:asciiTheme="minorHAnsi" w:hAnsiTheme="minorHAnsi" w:cstheme="minorHAnsi"/>
          <w:b/>
          <w:bCs/>
          <w:color w:val="FF00FF"/>
          <w:sz w:val="22"/>
          <w:szCs w:val="22"/>
        </w:rPr>
        <w:tab/>
      </w:r>
      <w:r w:rsidRPr="0063443F">
        <w:rPr>
          <w:rFonts w:asciiTheme="minorHAnsi" w:hAnsiTheme="minorHAnsi" w:cstheme="minorHAnsi"/>
          <w:b/>
          <w:bCs/>
          <w:color w:val="FF00FF"/>
          <w:sz w:val="22"/>
          <w:szCs w:val="22"/>
        </w:rPr>
        <w:tab/>
        <w:t>………… Kč</w:t>
      </w:r>
    </w:p>
    <w:p w14:paraId="13713A20" w14:textId="4408B347" w:rsidR="00125DFE" w:rsidRPr="00180F32" w:rsidRDefault="0063443F" w:rsidP="0063443F">
      <w:pPr>
        <w:pStyle w:val="OdstavecSmlouvy"/>
        <w:widowControl w:val="0"/>
        <w:tabs>
          <w:tab w:val="left" w:pos="708"/>
        </w:tabs>
        <w:spacing w:before="120"/>
        <w:ind w:left="360"/>
        <w:rPr>
          <w:rFonts w:asciiTheme="minorHAnsi" w:hAnsiTheme="minorHAnsi" w:cstheme="minorHAnsi"/>
          <w:sz w:val="22"/>
          <w:szCs w:val="22"/>
        </w:rPr>
      </w:pPr>
      <w:r w:rsidRPr="0063443F">
        <w:rPr>
          <w:rFonts w:asciiTheme="minorHAnsi" w:hAnsiTheme="minorHAnsi" w:cstheme="minorHAnsi"/>
          <w:sz w:val="22"/>
          <w:szCs w:val="22"/>
        </w:rPr>
        <w:t>Podrobný rozpis kupní ceny je uveden v příloze č. 1 této smlouvy.</w:t>
      </w:r>
    </w:p>
    <w:p w14:paraId="765D9DCE" w14:textId="097B0549" w:rsidR="001639F2" w:rsidRPr="00180F32" w:rsidRDefault="001639F2" w:rsidP="001639F2">
      <w:pPr>
        <w:pStyle w:val="OdstavecSmlouvy"/>
        <w:widowControl w:val="0"/>
        <w:tabs>
          <w:tab w:val="left" w:pos="708"/>
        </w:tabs>
        <w:spacing w:before="120"/>
        <w:rPr>
          <w:rFonts w:asciiTheme="minorHAnsi" w:hAnsiTheme="minorHAnsi" w:cstheme="minorHAnsi"/>
          <w:color w:val="FF0000"/>
          <w:sz w:val="22"/>
          <w:szCs w:val="22"/>
        </w:rPr>
      </w:pPr>
      <w:r w:rsidRPr="00180F32">
        <w:rPr>
          <w:rFonts w:asciiTheme="minorHAnsi" w:hAnsiTheme="minorHAnsi" w:cstheme="minorHAnsi"/>
          <w:color w:val="FF0000"/>
          <w:sz w:val="22"/>
          <w:szCs w:val="22"/>
        </w:rPr>
        <w:t>VARIANTA B - pro neplátce DPH:</w:t>
      </w:r>
    </w:p>
    <w:p w14:paraId="59E2DDDD" w14:textId="1364738D" w:rsidR="0063443F" w:rsidRPr="0063443F" w:rsidRDefault="0063443F" w:rsidP="00DA595D">
      <w:pPr>
        <w:pStyle w:val="OdstavecSmlouvy"/>
        <w:widowControl w:val="0"/>
        <w:numPr>
          <w:ilvl w:val="0"/>
          <w:numId w:val="36"/>
        </w:numPr>
        <w:tabs>
          <w:tab w:val="left" w:pos="708"/>
        </w:tabs>
        <w:spacing w:before="120"/>
        <w:rPr>
          <w:rFonts w:asciiTheme="minorHAnsi" w:hAnsiTheme="minorHAnsi" w:cstheme="minorHAnsi"/>
          <w:color w:val="FF00FF"/>
          <w:sz w:val="22"/>
          <w:szCs w:val="22"/>
        </w:rPr>
      </w:pPr>
      <w:r w:rsidRPr="0063443F">
        <w:rPr>
          <w:rFonts w:asciiTheme="minorHAnsi" w:hAnsiTheme="minorHAnsi" w:cstheme="minorHAnsi"/>
          <w:color w:val="FF00FF"/>
          <w:sz w:val="22"/>
          <w:szCs w:val="22"/>
        </w:rPr>
        <w:t xml:space="preserve">Kupní cena zboží – </w:t>
      </w:r>
      <w:r w:rsidR="0088491F">
        <w:rPr>
          <w:rFonts w:asciiTheme="minorHAnsi" w:hAnsiTheme="minorHAnsi" w:cstheme="minorHAnsi"/>
          <w:color w:val="FF00FF"/>
          <w:sz w:val="22"/>
          <w:szCs w:val="22"/>
        </w:rPr>
        <w:t>Síťové prvky (switche</w:t>
      </w:r>
      <w:r w:rsidR="00A34BC1">
        <w:rPr>
          <w:rFonts w:asciiTheme="minorHAnsi" w:hAnsiTheme="minorHAnsi" w:cstheme="minorHAnsi"/>
          <w:color w:val="FF00FF"/>
          <w:sz w:val="22"/>
          <w:szCs w:val="22"/>
        </w:rPr>
        <w:t>)</w:t>
      </w:r>
      <w:r w:rsidRPr="0063443F">
        <w:rPr>
          <w:rFonts w:asciiTheme="minorHAnsi" w:hAnsiTheme="minorHAnsi" w:cstheme="minorHAnsi"/>
          <w:color w:val="FF00FF"/>
          <w:sz w:val="22"/>
          <w:szCs w:val="22"/>
        </w:rPr>
        <w:t xml:space="preserve"> činí ……… Kč.</w:t>
      </w:r>
    </w:p>
    <w:p w14:paraId="70316851" w14:textId="77777777" w:rsidR="0063443F" w:rsidRDefault="0063443F" w:rsidP="0063443F">
      <w:pPr>
        <w:pStyle w:val="OdstavecSmlouvy"/>
        <w:widowControl w:val="0"/>
        <w:tabs>
          <w:tab w:val="left" w:pos="708"/>
        </w:tabs>
        <w:spacing w:before="120"/>
        <w:ind w:left="360"/>
        <w:rPr>
          <w:rFonts w:asciiTheme="minorHAnsi" w:hAnsiTheme="minorHAnsi" w:cstheme="minorHAnsi"/>
          <w:sz w:val="22"/>
          <w:szCs w:val="22"/>
        </w:rPr>
      </w:pPr>
      <w:r w:rsidRPr="0063443F">
        <w:rPr>
          <w:rFonts w:asciiTheme="minorHAnsi" w:hAnsiTheme="minorHAnsi" w:cstheme="minorHAnsi"/>
          <w:sz w:val="22"/>
          <w:szCs w:val="22"/>
        </w:rPr>
        <w:t>Prodávající prohlašuje, že není plátcem DPH.</w:t>
      </w:r>
    </w:p>
    <w:p w14:paraId="007BE499" w14:textId="47CF20FD" w:rsidR="001639F2" w:rsidRPr="00180F32" w:rsidRDefault="0063443F" w:rsidP="0063443F">
      <w:pPr>
        <w:pStyle w:val="OdstavecSmlouvy"/>
        <w:widowControl w:val="0"/>
        <w:tabs>
          <w:tab w:val="left" w:pos="708"/>
        </w:tabs>
        <w:spacing w:before="120"/>
        <w:ind w:left="360"/>
        <w:rPr>
          <w:rFonts w:asciiTheme="minorHAnsi" w:hAnsiTheme="minorHAnsi" w:cstheme="minorHAnsi"/>
          <w:sz w:val="22"/>
          <w:szCs w:val="22"/>
        </w:rPr>
      </w:pPr>
      <w:r w:rsidRPr="0063443F">
        <w:rPr>
          <w:rFonts w:asciiTheme="minorHAnsi" w:hAnsiTheme="minorHAnsi" w:cstheme="minorHAnsi"/>
          <w:sz w:val="22"/>
          <w:szCs w:val="22"/>
        </w:rPr>
        <w:t>Podrobný rozpis kupní ceny je uveden v příloze č. 1 této smlouvy.</w:t>
      </w:r>
    </w:p>
    <w:p w14:paraId="0D0D0CB3" w14:textId="278CB0BD" w:rsidR="0063443F" w:rsidRPr="0063443F" w:rsidRDefault="0063443F" w:rsidP="0063443F">
      <w:pPr>
        <w:pStyle w:val="OdstavecSmlouvy"/>
        <w:keepLines w:val="0"/>
        <w:widowControl w:val="0"/>
        <w:tabs>
          <w:tab w:val="clear" w:pos="426"/>
          <w:tab w:val="clear" w:pos="1701"/>
        </w:tabs>
        <w:spacing w:before="120" w:after="0"/>
        <w:rPr>
          <w:rFonts w:asciiTheme="minorHAnsi" w:hAnsiTheme="minorHAnsi" w:cstheme="minorHAnsi"/>
          <w:i/>
          <w:iCs/>
          <w:snapToGrid w:val="0"/>
          <w:color w:val="FF0000"/>
          <w:sz w:val="22"/>
          <w:szCs w:val="22"/>
        </w:rPr>
      </w:pPr>
      <w:bookmarkStart w:id="0" w:name="_Hlk46307400"/>
      <w:r w:rsidRPr="0063443F">
        <w:rPr>
          <w:rFonts w:asciiTheme="minorHAnsi" w:hAnsiTheme="minorHAnsi" w:cstheme="minorHAnsi"/>
          <w:i/>
          <w:iCs/>
          <w:snapToGrid w:val="0"/>
          <w:color w:val="FF0000"/>
          <w:sz w:val="22"/>
          <w:szCs w:val="22"/>
        </w:rPr>
        <w:t>POZN.:</w:t>
      </w:r>
      <w:r w:rsidRPr="0063443F">
        <w:rPr>
          <w:rFonts w:asciiTheme="minorHAnsi" w:hAnsiTheme="minorHAnsi" w:cstheme="minorHAnsi"/>
          <w:i/>
          <w:iCs/>
          <w:snapToGrid w:val="0"/>
          <w:color w:val="FF0000"/>
          <w:sz w:val="22"/>
          <w:szCs w:val="22"/>
        </w:rPr>
        <w:tab/>
        <w:t>Prodávající vybere relevantní variantu a doplní výši kupní ceny.</w:t>
      </w:r>
      <w:bookmarkEnd w:id="0"/>
    </w:p>
    <w:p w14:paraId="3FD9C01D" w14:textId="5A036829"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Kupní cena</w:t>
      </w:r>
      <w:r w:rsidR="005A3F97" w:rsidRPr="00180F32">
        <w:rPr>
          <w:rFonts w:asciiTheme="minorHAnsi" w:hAnsiTheme="minorHAnsi" w:cstheme="minorHAnsi"/>
          <w:sz w:val="22"/>
          <w:szCs w:val="22"/>
        </w:rPr>
        <w:t>,</w:t>
      </w:r>
      <w:r w:rsidR="005A3F97" w:rsidRPr="00180F32">
        <w:rPr>
          <w:rFonts w:asciiTheme="minorHAnsi" w:hAnsiTheme="minorHAnsi" w:cstheme="minorHAnsi"/>
        </w:rPr>
        <w:t xml:space="preserve"> </w:t>
      </w:r>
      <w:r w:rsidR="005A3F97" w:rsidRPr="00180F32">
        <w:rPr>
          <w:rFonts w:asciiTheme="minorHAnsi" w:hAnsiTheme="minorHAnsi" w:cstheme="minorHAnsi"/>
          <w:sz w:val="22"/>
          <w:szCs w:val="22"/>
        </w:rPr>
        <w:t>podle odst. 1 tohoto článku smlouvy,</w:t>
      </w:r>
      <w:r w:rsidRPr="00180F32">
        <w:rPr>
          <w:rFonts w:asciiTheme="minorHAnsi" w:hAnsiTheme="minorHAnsi" w:cstheme="minorHAnsi"/>
          <w:sz w:val="22"/>
          <w:szCs w:val="22"/>
        </w:rPr>
        <w:t xml:space="preserve"> je cenou nejvýše přípustnou a obsahuje veškeré náklady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 xml:space="preserve">rodávajícího spojené s dodávkou </w:t>
      </w:r>
      <w:r w:rsidR="00B2298F" w:rsidRPr="00180F32">
        <w:rPr>
          <w:rFonts w:asciiTheme="minorHAnsi" w:hAnsiTheme="minorHAnsi" w:cstheme="minorHAnsi"/>
          <w:sz w:val="22"/>
          <w:szCs w:val="22"/>
        </w:rPr>
        <w:t>předmětu plnění</w:t>
      </w:r>
      <w:r w:rsidRPr="00180F32">
        <w:rPr>
          <w:rFonts w:asciiTheme="minorHAnsi" w:hAnsiTheme="minorHAnsi" w:cstheme="minorHAnsi"/>
          <w:sz w:val="22"/>
          <w:szCs w:val="22"/>
        </w:rPr>
        <w:t xml:space="preserve"> (vč. </w:t>
      </w:r>
      <w:r w:rsidR="005A3F97" w:rsidRPr="00180F32">
        <w:rPr>
          <w:rFonts w:asciiTheme="minorHAnsi" w:hAnsiTheme="minorHAnsi" w:cstheme="minorHAnsi"/>
          <w:sz w:val="22"/>
          <w:szCs w:val="22"/>
        </w:rPr>
        <w:t xml:space="preserve">dokumentace, </w:t>
      </w:r>
      <w:r w:rsidRPr="00180F32">
        <w:rPr>
          <w:rFonts w:asciiTheme="minorHAnsi" w:hAnsiTheme="minorHAnsi" w:cstheme="minorHAnsi"/>
          <w:sz w:val="22"/>
          <w:szCs w:val="22"/>
        </w:rPr>
        <w:t xml:space="preserve">dopravy, </w:t>
      </w:r>
      <w:r w:rsidR="00781650" w:rsidRPr="00180F32">
        <w:rPr>
          <w:rFonts w:asciiTheme="minorHAnsi" w:hAnsiTheme="minorHAnsi" w:cstheme="minorHAnsi"/>
          <w:sz w:val="22"/>
          <w:szCs w:val="22"/>
        </w:rPr>
        <w:t>vyložení,</w:t>
      </w:r>
      <w:r w:rsidR="00B52DBB">
        <w:rPr>
          <w:rFonts w:asciiTheme="minorHAnsi" w:hAnsiTheme="minorHAnsi" w:cstheme="minorHAnsi"/>
          <w:sz w:val="22"/>
          <w:szCs w:val="22"/>
        </w:rPr>
        <w:t xml:space="preserve"> výnosu,</w:t>
      </w:r>
      <w:r w:rsidR="00781650" w:rsidRPr="00180F32">
        <w:rPr>
          <w:rFonts w:asciiTheme="minorHAnsi" w:hAnsiTheme="minorHAnsi" w:cstheme="minorHAnsi"/>
          <w:sz w:val="22"/>
          <w:szCs w:val="22"/>
        </w:rPr>
        <w:t xml:space="preserve"> </w:t>
      </w:r>
      <w:r w:rsidR="00B36EE2" w:rsidRPr="00180F32">
        <w:rPr>
          <w:rFonts w:asciiTheme="minorHAnsi" w:hAnsiTheme="minorHAnsi" w:cstheme="minorHAnsi"/>
          <w:sz w:val="22"/>
          <w:szCs w:val="22"/>
        </w:rPr>
        <w:t>montáže</w:t>
      </w:r>
      <w:r w:rsidR="00B52DBB">
        <w:rPr>
          <w:rFonts w:asciiTheme="minorHAnsi" w:hAnsiTheme="minorHAnsi" w:cstheme="minorHAnsi"/>
          <w:sz w:val="22"/>
          <w:szCs w:val="22"/>
        </w:rPr>
        <w:t xml:space="preserve"> na místě určení,</w:t>
      </w:r>
      <w:r w:rsidR="00B36EE2" w:rsidRPr="00180F32">
        <w:rPr>
          <w:rFonts w:asciiTheme="minorHAnsi" w:hAnsiTheme="minorHAnsi" w:cstheme="minorHAnsi"/>
          <w:sz w:val="22"/>
          <w:szCs w:val="22"/>
        </w:rPr>
        <w:t xml:space="preserve"> </w:t>
      </w:r>
      <w:r w:rsidR="005A3F97" w:rsidRPr="00180F32">
        <w:rPr>
          <w:rFonts w:asciiTheme="minorHAnsi" w:hAnsiTheme="minorHAnsi" w:cstheme="minorHAnsi"/>
          <w:sz w:val="22"/>
          <w:szCs w:val="22"/>
        </w:rPr>
        <w:t>cla</w:t>
      </w:r>
      <w:r w:rsidRPr="00180F32">
        <w:rPr>
          <w:rFonts w:asciiTheme="minorHAnsi" w:hAnsiTheme="minorHAnsi" w:cstheme="minorHAnsi"/>
          <w:sz w:val="22"/>
          <w:szCs w:val="22"/>
        </w:rPr>
        <w:t xml:space="preserve"> </w:t>
      </w:r>
      <w:r w:rsidR="00E71D3F" w:rsidRPr="00180F32">
        <w:rPr>
          <w:rFonts w:asciiTheme="minorHAnsi" w:hAnsiTheme="minorHAnsi" w:cstheme="minorHAnsi"/>
          <w:sz w:val="22"/>
          <w:szCs w:val="22"/>
        </w:rPr>
        <w:t xml:space="preserve">nebo </w:t>
      </w:r>
      <w:r w:rsidR="00781650" w:rsidRPr="00180F32">
        <w:rPr>
          <w:rFonts w:asciiTheme="minorHAnsi" w:hAnsiTheme="minorHAnsi" w:cstheme="minorHAnsi"/>
          <w:sz w:val="22"/>
          <w:szCs w:val="22"/>
        </w:rPr>
        <w:t>recyklačních poplatků</w:t>
      </w:r>
      <w:r w:rsidRPr="00180F32">
        <w:rPr>
          <w:rFonts w:asciiTheme="minorHAnsi" w:hAnsiTheme="minorHAnsi" w:cstheme="minorHAnsi"/>
          <w:sz w:val="22"/>
          <w:szCs w:val="22"/>
        </w:rPr>
        <w:t>).</w:t>
      </w:r>
    </w:p>
    <w:p w14:paraId="1FABFD51" w14:textId="4F9396D4" w:rsidR="00C3564B"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Sjednaná kupní cena je splatná na základě daňov</w:t>
      </w:r>
      <w:r w:rsidR="001626F5" w:rsidRPr="00180F32">
        <w:rPr>
          <w:rFonts w:asciiTheme="minorHAnsi" w:hAnsiTheme="minorHAnsi" w:cstheme="minorHAnsi"/>
          <w:sz w:val="22"/>
          <w:szCs w:val="22"/>
        </w:rPr>
        <w:t>ého</w:t>
      </w:r>
      <w:r w:rsidRPr="00180F32">
        <w:rPr>
          <w:rFonts w:asciiTheme="minorHAnsi" w:hAnsiTheme="minorHAnsi" w:cstheme="minorHAnsi"/>
          <w:sz w:val="22"/>
          <w:szCs w:val="22"/>
        </w:rPr>
        <w:t xml:space="preserve"> doklad</w:t>
      </w:r>
      <w:r w:rsidR="001626F5" w:rsidRPr="00180F32">
        <w:rPr>
          <w:rFonts w:asciiTheme="minorHAnsi" w:hAnsiTheme="minorHAnsi" w:cstheme="minorHAnsi"/>
          <w:sz w:val="22"/>
          <w:szCs w:val="22"/>
        </w:rPr>
        <w:t>u</w:t>
      </w:r>
      <w:r w:rsidRPr="00180F32">
        <w:rPr>
          <w:rFonts w:asciiTheme="minorHAnsi" w:hAnsiTheme="minorHAnsi" w:cstheme="minorHAnsi"/>
          <w:sz w:val="22"/>
          <w:szCs w:val="22"/>
        </w:rPr>
        <w:t xml:space="preserve"> (dále jen „faktur</w:t>
      </w:r>
      <w:r w:rsidR="001626F5" w:rsidRPr="00180F32">
        <w:rPr>
          <w:rFonts w:asciiTheme="minorHAnsi" w:hAnsiTheme="minorHAnsi" w:cstheme="minorHAnsi"/>
          <w:sz w:val="22"/>
          <w:szCs w:val="22"/>
        </w:rPr>
        <w:t>y</w:t>
      </w:r>
      <w:r w:rsidRPr="00180F32">
        <w:rPr>
          <w:rFonts w:asciiTheme="minorHAnsi" w:hAnsiTheme="minorHAnsi" w:cstheme="minorHAnsi"/>
          <w:sz w:val="22"/>
          <w:szCs w:val="22"/>
        </w:rPr>
        <w:t>“) řádně vystav</w:t>
      </w:r>
      <w:r w:rsidR="00A12CAA" w:rsidRPr="00180F32">
        <w:rPr>
          <w:rFonts w:asciiTheme="minorHAnsi" w:hAnsiTheme="minorHAnsi" w:cstheme="minorHAnsi"/>
          <w:sz w:val="22"/>
          <w:szCs w:val="22"/>
        </w:rPr>
        <w:t>en</w:t>
      </w:r>
      <w:r w:rsidR="001626F5" w:rsidRPr="00180F32">
        <w:rPr>
          <w:rFonts w:asciiTheme="minorHAnsi" w:hAnsiTheme="minorHAnsi" w:cstheme="minorHAnsi"/>
          <w:sz w:val="22"/>
          <w:szCs w:val="22"/>
        </w:rPr>
        <w:t>é</w:t>
      </w:r>
      <w:r w:rsidR="005A3F97" w:rsidRPr="00180F32">
        <w:rPr>
          <w:rFonts w:asciiTheme="minorHAnsi" w:hAnsiTheme="minorHAnsi" w:cstheme="minorHAnsi"/>
          <w:sz w:val="22"/>
          <w:szCs w:val="22"/>
        </w:rPr>
        <w:t>ho</w:t>
      </w:r>
      <w:r w:rsidRPr="00180F32">
        <w:rPr>
          <w:rFonts w:asciiTheme="minorHAnsi" w:hAnsiTheme="minorHAnsi" w:cstheme="minorHAnsi"/>
          <w:sz w:val="22"/>
          <w:szCs w:val="22"/>
        </w:rPr>
        <w:t xml:space="preserve">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rodávajícím</w:t>
      </w:r>
      <w:r w:rsidR="00C3564B" w:rsidRPr="00180F32">
        <w:rPr>
          <w:rFonts w:asciiTheme="minorHAnsi" w:hAnsiTheme="minorHAnsi" w:cstheme="minorHAnsi"/>
          <w:sz w:val="22"/>
          <w:szCs w:val="22"/>
        </w:rPr>
        <w:t xml:space="preserve"> po před</w:t>
      </w:r>
      <w:r w:rsidR="00330B08" w:rsidRPr="00180F32">
        <w:rPr>
          <w:rFonts w:asciiTheme="minorHAnsi" w:hAnsiTheme="minorHAnsi" w:cstheme="minorHAnsi"/>
          <w:sz w:val="22"/>
          <w:szCs w:val="22"/>
        </w:rPr>
        <w:t>á</w:t>
      </w:r>
      <w:r w:rsidR="00C3564B" w:rsidRPr="00180F32">
        <w:rPr>
          <w:rFonts w:asciiTheme="minorHAnsi" w:hAnsiTheme="minorHAnsi" w:cstheme="minorHAnsi"/>
          <w:sz w:val="22"/>
          <w:szCs w:val="22"/>
        </w:rPr>
        <w:t>ní předmětu smlouvy</w:t>
      </w:r>
      <w:r w:rsidRPr="00180F32">
        <w:rPr>
          <w:rFonts w:asciiTheme="minorHAnsi" w:hAnsiTheme="minorHAnsi" w:cstheme="minorHAnsi"/>
          <w:sz w:val="22"/>
          <w:szCs w:val="22"/>
        </w:rPr>
        <w:t xml:space="preserve">, ve </w:t>
      </w:r>
      <w:r w:rsidR="00AF0CF3" w:rsidRPr="00180F32">
        <w:rPr>
          <w:rFonts w:asciiTheme="minorHAnsi" w:hAnsiTheme="minorHAnsi" w:cstheme="minorHAnsi"/>
          <w:sz w:val="22"/>
          <w:szCs w:val="22"/>
        </w:rPr>
        <w:t xml:space="preserve">lhůtě splatnosti </w:t>
      </w:r>
      <w:r w:rsidR="009F5192">
        <w:rPr>
          <w:rFonts w:asciiTheme="minorHAnsi" w:hAnsiTheme="minorHAnsi" w:cstheme="minorHAnsi"/>
          <w:sz w:val="22"/>
          <w:szCs w:val="22"/>
        </w:rPr>
        <w:t>30</w:t>
      </w:r>
      <w:r w:rsidRPr="00180F32">
        <w:rPr>
          <w:rFonts w:asciiTheme="minorHAnsi" w:hAnsiTheme="minorHAnsi" w:cstheme="minorHAnsi"/>
          <w:sz w:val="22"/>
          <w:szCs w:val="22"/>
        </w:rPr>
        <w:t xml:space="preserve"> dnů ode dne prokazatelného doručení faktur</w:t>
      </w:r>
      <w:r w:rsidR="001626F5" w:rsidRPr="00180F32">
        <w:rPr>
          <w:rFonts w:asciiTheme="minorHAnsi" w:hAnsiTheme="minorHAnsi" w:cstheme="minorHAnsi"/>
          <w:sz w:val="22"/>
          <w:szCs w:val="22"/>
        </w:rPr>
        <w:t>y</w:t>
      </w:r>
      <w:r w:rsidRPr="00180F32">
        <w:rPr>
          <w:rFonts w:asciiTheme="minorHAnsi" w:hAnsiTheme="minorHAnsi" w:cstheme="minorHAnsi"/>
          <w:sz w:val="22"/>
          <w:szCs w:val="22"/>
        </w:rPr>
        <w:t xml:space="preserve"> </w:t>
      </w:r>
      <w:r w:rsidR="005A3F97" w:rsidRPr="00180F32">
        <w:rPr>
          <w:rFonts w:asciiTheme="minorHAnsi" w:hAnsiTheme="minorHAnsi" w:cstheme="minorHAnsi"/>
          <w:sz w:val="22"/>
          <w:szCs w:val="22"/>
        </w:rPr>
        <w:t>K</w:t>
      </w:r>
      <w:r w:rsidRPr="00180F32">
        <w:rPr>
          <w:rFonts w:asciiTheme="minorHAnsi" w:hAnsiTheme="minorHAnsi" w:cstheme="minorHAnsi"/>
          <w:sz w:val="22"/>
          <w:szCs w:val="22"/>
        </w:rPr>
        <w:t xml:space="preserve">upujícímu. </w:t>
      </w:r>
    </w:p>
    <w:p w14:paraId="2421CBAB" w14:textId="77777777" w:rsidR="00C3564B"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Právo na zaplacení kupní ceny vzniká řádným splněním závazku, způsob</w:t>
      </w:r>
      <w:r w:rsidR="001626F5" w:rsidRPr="00180F32">
        <w:rPr>
          <w:rFonts w:asciiTheme="minorHAnsi" w:hAnsiTheme="minorHAnsi" w:cstheme="minorHAnsi"/>
          <w:sz w:val="22"/>
          <w:szCs w:val="22"/>
        </w:rPr>
        <w:t>em a v místě plnění v </w:t>
      </w:r>
      <w:r w:rsidR="00AF137C" w:rsidRPr="00180F32">
        <w:rPr>
          <w:rFonts w:asciiTheme="minorHAnsi" w:hAnsiTheme="minorHAnsi" w:cstheme="minorHAnsi"/>
          <w:sz w:val="22"/>
          <w:szCs w:val="22"/>
        </w:rPr>
        <w:t>souladu s </w:t>
      </w:r>
      <w:r w:rsidRPr="00180F32">
        <w:rPr>
          <w:rFonts w:asciiTheme="minorHAnsi" w:hAnsiTheme="minorHAnsi" w:cstheme="minorHAnsi"/>
          <w:sz w:val="22"/>
          <w:szCs w:val="22"/>
        </w:rPr>
        <w:t>touto smlouvou</w:t>
      </w:r>
      <w:r w:rsidR="00A874B5" w:rsidRPr="00180F32">
        <w:rPr>
          <w:rFonts w:asciiTheme="minorHAnsi" w:hAnsiTheme="minorHAnsi" w:cstheme="minorHAnsi"/>
          <w:sz w:val="22"/>
          <w:szCs w:val="22"/>
        </w:rPr>
        <w:t>,</w:t>
      </w:r>
      <w:r w:rsidRPr="00180F32">
        <w:rPr>
          <w:rFonts w:asciiTheme="minorHAnsi" w:hAnsiTheme="minorHAnsi" w:cstheme="minorHAnsi"/>
          <w:sz w:val="22"/>
          <w:szCs w:val="22"/>
        </w:rPr>
        <w:t xml:space="preserve"> po podpisu datovaného předávacího protokolu oběma smluvními stranami. </w:t>
      </w:r>
    </w:p>
    <w:p w14:paraId="3F8F1E49"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lastRenderedPageBreak/>
        <w:t xml:space="preserve">Úhrada </w:t>
      </w:r>
      <w:r w:rsidR="00A874B5" w:rsidRPr="00180F32">
        <w:rPr>
          <w:rFonts w:asciiTheme="minorHAnsi" w:hAnsiTheme="minorHAnsi" w:cstheme="minorHAnsi"/>
          <w:sz w:val="22"/>
          <w:szCs w:val="22"/>
        </w:rPr>
        <w:t xml:space="preserve">kupní ceny </w:t>
      </w:r>
      <w:r w:rsidRPr="00180F32">
        <w:rPr>
          <w:rFonts w:asciiTheme="minorHAnsi" w:hAnsiTheme="minorHAnsi" w:cstheme="minorHAnsi"/>
          <w:sz w:val="22"/>
          <w:szCs w:val="22"/>
        </w:rPr>
        <w:t>se provádí v české měně</w:t>
      </w:r>
      <w:r w:rsidR="00983A25" w:rsidRPr="00180F32">
        <w:rPr>
          <w:rFonts w:asciiTheme="minorHAnsi" w:hAnsiTheme="minorHAnsi" w:cstheme="minorHAnsi"/>
          <w:sz w:val="22"/>
          <w:szCs w:val="22"/>
        </w:rPr>
        <w:t xml:space="preserve"> (CZK)</w:t>
      </w:r>
      <w:r w:rsidRPr="00180F32">
        <w:rPr>
          <w:rFonts w:asciiTheme="minorHAnsi" w:hAnsiTheme="minorHAnsi" w:cstheme="minorHAnsi"/>
          <w:sz w:val="22"/>
          <w:szCs w:val="22"/>
        </w:rPr>
        <w:t>.</w:t>
      </w:r>
    </w:p>
    <w:p w14:paraId="6DF4A2F2"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Kupující nebude poskytovat zálohu na kupní cenu</w:t>
      </w:r>
      <w:r w:rsidR="00A874B5" w:rsidRPr="00180F32">
        <w:rPr>
          <w:rFonts w:asciiTheme="minorHAnsi" w:hAnsiTheme="minorHAnsi" w:cstheme="minorHAnsi"/>
          <w:sz w:val="22"/>
          <w:szCs w:val="22"/>
        </w:rPr>
        <w:t>.</w:t>
      </w:r>
    </w:p>
    <w:p w14:paraId="5D1C004B"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Nebude-li vystavená faktura obsahovat zákonem</w:t>
      </w:r>
      <w:r w:rsidR="0062475B" w:rsidRPr="00180F32">
        <w:rPr>
          <w:rFonts w:asciiTheme="minorHAnsi" w:hAnsiTheme="minorHAnsi" w:cstheme="minorHAnsi"/>
          <w:sz w:val="22"/>
          <w:szCs w:val="22"/>
        </w:rPr>
        <w:t>,</w:t>
      </w:r>
      <w:r w:rsidRPr="00180F32">
        <w:rPr>
          <w:rFonts w:asciiTheme="minorHAnsi" w:hAnsiTheme="minorHAnsi" w:cstheme="minorHAnsi"/>
          <w:sz w:val="22"/>
          <w:szCs w:val="22"/>
        </w:rPr>
        <w:t xml:space="preserve"> či touto smlouvou</w:t>
      </w:r>
      <w:r w:rsidR="0062475B" w:rsidRPr="00180F32">
        <w:rPr>
          <w:rFonts w:asciiTheme="minorHAnsi" w:hAnsiTheme="minorHAnsi" w:cstheme="minorHAnsi"/>
          <w:sz w:val="22"/>
          <w:szCs w:val="22"/>
        </w:rPr>
        <w:t>,</w:t>
      </w:r>
      <w:r w:rsidR="00831C28" w:rsidRPr="00180F32">
        <w:rPr>
          <w:rFonts w:asciiTheme="minorHAnsi" w:hAnsiTheme="minorHAnsi" w:cstheme="minorHAnsi"/>
          <w:sz w:val="22"/>
          <w:szCs w:val="22"/>
        </w:rPr>
        <w:t xml:space="preserve"> stanovené náležitosti, nebo v </w:t>
      </w:r>
      <w:r w:rsidRPr="00180F32">
        <w:rPr>
          <w:rFonts w:asciiTheme="minorHAnsi" w:hAnsiTheme="minorHAnsi" w:cstheme="minorHAnsi"/>
          <w:sz w:val="22"/>
          <w:szCs w:val="22"/>
        </w:rPr>
        <w:t>něm budou uvedeny nesprávné údaje, je Kupující oprávněn ji vrátit zpět Prodávajícímu s</w:t>
      </w:r>
      <w:r w:rsidR="00703774" w:rsidRPr="00180F32">
        <w:rPr>
          <w:rFonts w:asciiTheme="minorHAnsi" w:hAnsiTheme="minorHAnsi" w:cstheme="minorHAnsi"/>
          <w:sz w:val="22"/>
          <w:szCs w:val="22"/>
        </w:rPr>
        <w:t> </w:t>
      </w:r>
      <w:r w:rsidRPr="00180F32">
        <w:rPr>
          <w:rFonts w:asciiTheme="minorHAnsi" w:hAnsiTheme="minorHAnsi" w:cstheme="minorHAnsi"/>
          <w:sz w:val="22"/>
          <w:szCs w:val="22"/>
        </w:rPr>
        <w:t>uvedením</w:t>
      </w:r>
      <w:r w:rsidR="00703774" w:rsidRPr="00180F32">
        <w:rPr>
          <w:rFonts w:asciiTheme="minorHAnsi" w:hAnsiTheme="minorHAnsi" w:cstheme="minorHAnsi"/>
          <w:sz w:val="22"/>
          <w:szCs w:val="22"/>
        </w:rPr>
        <w:t>,</w:t>
      </w:r>
      <w:r w:rsidRPr="00180F32">
        <w:rPr>
          <w:rFonts w:asciiTheme="minorHAnsi" w:hAnsiTheme="minorHAnsi" w:cstheme="minorHAnsi"/>
          <w:sz w:val="22"/>
          <w:szCs w:val="22"/>
        </w:rPr>
        <w:t xml:space="preserve"> resp. vytčením chybějících nálež</w:t>
      </w:r>
      <w:r w:rsidR="00D54E8B" w:rsidRPr="00180F32">
        <w:rPr>
          <w:rFonts w:asciiTheme="minorHAnsi" w:hAnsiTheme="minorHAnsi" w:cstheme="minorHAnsi"/>
          <w:sz w:val="22"/>
          <w:szCs w:val="22"/>
        </w:rPr>
        <w:t xml:space="preserve">itostí nebo nesprávných údajů. </w:t>
      </w:r>
      <w:r w:rsidRPr="00180F32">
        <w:rPr>
          <w:rFonts w:asciiTheme="minorHAnsi" w:hAnsiTheme="minorHAnsi" w:cstheme="minorHAnsi"/>
          <w:sz w:val="22"/>
          <w:szCs w:val="22"/>
        </w:rPr>
        <w:t>V takovém přípa</w:t>
      </w:r>
      <w:r w:rsidR="00AF137C" w:rsidRPr="00180F32">
        <w:rPr>
          <w:rFonts w:asciiTheme="minorHAnsi" w:hAnsiTheme="minorHAnsi" w:cstheme="minorHAnsi"/>
          <w:sz w:val="22"/>
          <w:szCs w:val="22"/>
        </w:rPr>
        <w:t>dě se přeruší doba splatnosti v </w:t>
      </w:r>
      <w:r w:rsidRPr="00180F32">
        <w:rPr>
          <w:rFonts w:asciiTheme="minorHAnsi" w:hAnsiTheme="minorHAnsi" w:cstheme="minorHAnsi"/>
          <w:sz w:val="22"/>
          <w:szCs w:val="22"/>
        </w:rPr>
        <w:t xml:space="preserve">ní uvedená a nová lhůta splatnosti </w:t>
      </w:r>
      <w:r w:rsidR="00A874B5" w:rsidRPr="00180F32">
        <w:rPr>
          <w:rFonts w:asciiTheme="minorHAnsi" w:hAnsiTheme="minorHAnsi" w:cstheme="minorHAnsi"/>
          <w:sz w:val="22"/>
          <w:szCs w:val="22"/>
        </w:rPr>
        <w:t>za</w:t>
      </w:r>
      <w:r w:rsidRPr="00180F32">
        <w:rPr>
          <w:rFonts w:asciiTheme="minorHAnsi" w:hAnsiTheme="minorHAnsi" w:cstheme="minorHAnsi"/>
          <w:sz w:val="22"/>
          <w:szCs w:val="22"/>
        </w:rPr>
        <w:t>počne běžet doručením nové, opravené faktury Kupujícímu.</w:t>
      </w:r>
    </w:p>
    <w:p w14:paraId="16442A1F"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Kupní cena bude považována za uhrazenou, bude-li nejpozději v den její splatnosti připsána ve prospěch účtu Prodávajícího uvedeného v záhlaví této smlouvy.</w:t>
      </w:r>
    </w:p>
    <w:p w14:paraId="501097D1"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Kupující nabývá vlastnického práva teprve až po řádném uhrazení celkové kupní ceny. </w:t>
      </w:r>
    </w:p>
    <w:p w14:paraId="448AB162" w14:textId="2C398BA9" w:rsidR="00C7683D" w:rsidRPr="00180F32" w:rsidRDefault="00C7683D" w:rsidP="005A3F97">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w:t>
      </w:r>
    </w:p>
    <w:p w14:paraId="17C3DE9C" w14:textId="77777777" w:rsidR="00C7683D" w:rsidRPr="00180F32" w:rsidRDefault="00C7683D" w:rsidP="00C7683D">
      <w:pPr>
        <w:jc w:val="center"/>
        <w:rPr>
          <w:rFonts w:asciiTheme="minorHAnsi" w:hAnsiTheme="minorHAnsi" w:cstheme="minorHAnsi"/>
          <w:b/>
          <w:bCs/>
          <w:sz w:val="22"/>
          <w:szCs w:val="22"/>
        </w:rPr>
      </w:pPr>
      <w:r w:rsidRPr="00180F32">
        <w:rPr>
          <w:rFonts w:asciiTheme="minorHAnsi" w:hAnsiTheme="minorHAnsi" w:cstheme="minorHAnsi"/>
          <w:b/>
          <w:bCs/>
          <w:sz w:val="22"/>
          <w:szCs w:val="22"/>
        </w:rPr>
        <w:t>Dodací lhůta, místo a způsob plnění</w:t>
      </w:r>
    </w:p>
    <w:p w14:paraId="3B336EAE" w14:textId="2BE22EA4" w:rsidR="00C7683D" w:rsidRPr="00180F32" w:rsidRDefault="00C7683D" w:rsidP="005A3F9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Prodávající dodá předmět smlouvy </w:t>
      </w:r>
      <w:r w:rsidR="00F9409B" w:rsidRPr="00180F32">
        <w:rPr>
          <w:rFonts w:asciiTheme="minorHAnsi" w:hAnsiTheme="minorHAnsi" w:cstheme="minorHAnsi"/>
          <w:b/>
          <w:sz w:val="22"/>
          <w:szCs w:val="22"/>
        </w:rPr>
        <w:t>d</w:t>
      </w:r>
      <w:r w:rsidR="006E7445" w:rsidRPr="00180F32">
        <w:rPr>
          <w:rFonts w:asciiTheme="minorHAnsi" w:hAnsiTheme="minorHAnsi" w:cstheme="minorHAnsi"/>
          <w:b/>
          <w:sz w:val="22"/>
          <w:szCs w:val="22"/>
        </w:rPr>
        <w:t xml:space="preserve">o </w:t>
      </w:r>
      <w:r w:rsidR="00673DD6">
        <w:rPr>
          <w:rFonts w:asciiTheme="minorHAnsi" w:hAnsiTheme="minorHAnsi" w:cstheme="minorHAnsi"/>
          <w:b/>
          <w:sz w:val="22"/>
          <w:szCs w:val="22"/>
        </w:rPr>
        <w:t>25</w:t>
      </w:r>
      <w:r w:rsidR="00B52DBB">
        <w:rPr>
          <w:rFonts w:asciiTheme="minorHAnsi" w:hAnsiTheme="minorHAnsi" w:cstheme="minorHAnsi"/>
          <w:b/>
          <w:sz w:val="22"/>
          <w:szCs w:val="22"/>
        </w:rPr>
        <w:t>.7.2025</w:t>
      </w:r>
      <w:r w:rsidRPr="00180F32">
        <w:rPr>
          <w:rFonts w:asciiTheme="minorHAnsi" w:hAnsiTheme="minorHAnsi" w:cstheme="minorHAnsi"/>
          <w:sz w:val="22"/>
          <w:szCs w:val="22"/>
        </w:rPr>
        <w:t xml:space="preserve">. </w:t>
      </w:r>
    </w:p>
    <w:p w14:paraId="739F69C5" w14:textId="22ABC00D" w:rsidR="004B0CB7" w:rsidRPr="00180F32" w:rsidRDefault="00BA67D7" w:rsidP="00BA67D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Místem plnění </w:t>
      </w:r>
      <w:r w:rsidR="00112117" w:rsidRPr="00180F32">
        <w:rPr>
          <w:rFonts w:asciiTheme="minorHAnsi" w:hAnsiTheme="minorHAnsi" w:cstheme="minorHAnsi"/>
          <w:sz w:val="22"/>
          <w:szCs w:val="22"/>
        </w:rPr>
        <w:t xml:space="preserve">je sídlo kupujícího, tj. Střední průmyslová škola elektrotechniky a informatiky, Kratochvílova </w:t>
      </w:r>
      <w:r w:rsidR="000D4BE6" w:rsidRPr="00180F32">
        <w:rPr>
          <w:rFonts w:asciiTheme="minorHAnsi" w:hAnsiTheme="minorHAnsi" w:cstheme="minorHAnsi"/>
          <w:sz w:val="22"/>
          <w:szCs w:val="22"/>
        </w:rPr>
        <w:t>1490/</w:t>
      </w:r>
      <w:r w:rsidR="00112117" w:rsidRPr="00180F32">
        <w:rPr>
          <w:rFonts w:asciiTheme="minorHAnsi" w:hAnsiTheme="minorHAnsi" w:cstheme="minorHAnsi"/>
          <w:sz w:val="22"/>
          <w:szCs w:val="22"/>
        </w:rPr>
        <w:t>7, 702 00 Ostrava - Moravská Ostrava</w:t>
      </w:r>
      <w:r w:rsidR="00C7683D" w:rsidRPr="00180F32">
        <w:rPr>
          <w:rFonts w:asciiTheme="minorHAnsi" w:hAnsiTheme="minorHAnsi" w:cstheme="minorHAnsi"/>
          <w:sz w:val="22"/>
          <w:szCs w:val="22"/>
        </w:rPr>
        <w:t xml:space="preserve">. Osoba oprávněná za </w:t>
      </w:r>
      <w:r w:rsidR="004B0CB7" w:rsidRPr="00180F32">
        <w:rPr>
          <w:rFonts w:asciiTheme="minorHAnsi" w:hAnsiTheme="minorHAnsi" w:cstheme="minorHAnsi"/>
          <w:sz w:val="22"/>
          <w:szCs w:val="22"/>
        </w:rPr>
        <w:t>K</w:t>
      </w:r>
      <w:r w:rsidR="00C7683D" w:rsidRPr="00180F32">
        <w:rPr>
          <w:rFonts w:asciiTheme="minorHAnsi" w:hAnsiTheme="minorHAnsi" w:cstheme="minorHAnsi"/>
          <w:sz w:val="22"/>
          <w:szCs w:val="22"/>
        </w:rPr>
        <w:t>upujícího k převzetí zboží je statutární zástupce, osoba oprávněná jednat ve věcech technických, či jimi pověřená osoba.</w:t>
      </w:r>
    </w:p>
    <w:p w14:paraId="758586B7" w14:textId="704A2926" w:rsidR="00BD2602" w:rsidRDefault="00BD2602" w:rsidP="004B0CB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Pr>
          <w:rFonts w:asciiTheme="minorHAnsi" w:hAnsiTheme="minorHAnsi" w:cstheme="minorHAnsi"/>
          <w:sz w:val="22"/>
          <w:szCs w:val="22"/>
        </w:rPr>
        <w:t>Prodávající dodá kupujícímu ke schválení výkresovou dokumentaci nebo fotografie jednotlivých položek. Zadání zakázky do výroby proběhne až po schválení kupujícím.</w:t>
      </w:r>
    </w:p>
    <w:p w14:paraId="747CF46B" w14:textId="2E89BF88" w:rsidR="007B0BD3" w:rsidRPr="00180F32" w:rsidRDefault="007B0BD3" w:rsidP="004B0CB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w:t>
      </w:r>
      <w:r w:rsidR="00651E55" w:rsidRPr="00180F32">
        <w:rPr>
          <w:rFonts w:asciiTheme="minorHAnsi" w:hAnsiTheme="minorHAnsi" w:cstheme="minorHAnsi"/>
          <w:sz w:val="22"/>
          <w:szCs w:val="22"/>
        </w:rPr>
        <w:t>r</w:t>
      </w:r>
      <w:r w:rsidRPr="00180F32">
        <w:rPr>
          <w:rFonts w:asciiTheme="minorHAnsi" w:hAnsiTheme="minorHAnsi" w:cstheme="minorHAnsi"/>
          <w:sz w:val="22"/>
          <w:szCs w:val="22"/>
        </w:rPr>
        <w:t>odávající odpovídá za předmět dodání, včetně dopravy</w:t>
      </w:r>
      <w:r w:rsidR="0028330E" w:rsidRPr="00180F32">
        <w:rPr>
          <w:rFonts w:asciiTheme="minorHAnsi" w:hAnsiTheme="minorHAnsi" w:cstheme="minorHAnsi"/>
          <w:sz w:val="22"/>
          <w:szCs w:val="22"/>
        </w:rPr>
        <w:t xml:space="preserve">, </w:t>
      </w:r>
      <w:r w:rsidRPr="00180F32">
        <w:rPr>
          <w:rFonts w:asciiTheme="minorHAnsi" w:hAnsiTheme="minorHAnsi" w:cstheme="minorHAnsi"/>
          <w:sz w:val="22"/>
          <w:szCs w:val="22"/>
        </w:rPr>
        <w:t>vyložení</w:t>
      </w:r>
      <w:r w:rsidR="00645284" w:rsidRPr="00180F32">
        <w:rPr>
          <w:rFonts w:asciiTheme="minorHAnsi" w:hAnsiTheme="minorHAnsi" w:cstheme="minorHAnsi"/>
          <w:sz w:val="22"/>
          <w:szCs w:val="22"/>
        </w:rPr>
        <w:t xml:space="preserve"> a případné montáže</w:t>
      </w:r>
      <w:r w:rsidRPr="00180F32">
        <w:rPr>
          <w:rFonts w:asciiTheme="minorHAnsi" w:hAnsiTheme="minorHAnsi" w:cstheme="minorHAnsi"/>
          <w:sz w:val="22"/>
          <w:szCs w:val="22"/>
        </w:rPr>
        <w:t xml:space="preserve"> až do okamži</w:t>
      </w:r>
      <w:r w:rsidR="00927D54" w:rsidRPr="00180F32">
        <w:rPr>
          <w:rFonts w:asciiTheme="minorHAnsi" w:hAnsiTheme="minorHAnsi" w:cstheme="minorHAnsi"/>
          <w:sz w:val="22"/>
          <w:szCs w:val="22"/>
        </w:rPr>
        <w:t>ku protokolárního předání předmětu plnění</w:t>
      </w:r>
      <w:r w:rsidRPr="00180F32">
        <w:rPr>
          <w:rFonts w:asciiTheme="minorHAnsi" w:hAnsiTheme="minorHAnsi" w:cstheme="minorHAnsi"/>
          <w:sz w:val="22"/>
          <w:szCs w:val="22"/>
        </w:rPr>
        <w:t xml:space="preserve">. </w:t>
      </w:r>
    </w:p>
    <w:p w14:paraId="19190414" w14:textId="4FCC1FC0" w:rsidR="00D36580" w:rsidRPr="00180F32" w:rsidRDefault="00D36580" w:rsidP="00D36580">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913F69">
        <w:rPr>
          <w:rFonts w:asciiTheme="minorHAnsi" w:hAnsiTheme="minorHAnsi" w:cstheme="minorHAnsi"/>
          <w:sz w:val="22"/>
          <w:szCs w:val="22"/>
        </w:rPr>
        <w:t>.</w:t>
      </w:r>
    </w:p>
    <w:p w14:paraId="78B99A1D" w14:textId="77D3BEC1" w:rsidR="00C7683D" w:rsidRPr="00180F32" w:rsidRDefault="00C7683D" w:rsidP="004B0CB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Předání a </w:t>
      </w:r>
      <w:r w:rsidR="00F9409B" w:rsidRPr="00180F32">
        <w:rPr>
          <w:rFonts w:asciiTheme="minorHAnsi" w:hAnsiTheme="minorHAnsi" w:cstheme="minorHAnsi"/>
          <w:sz w:val="22"/>
          <w:szCs w:val="22"/>
        </w:rPr>
        <w:t xml:space="preserve">převzetí předmětu smlouvy, </w:t>
      </w:r>
      <w:r w:rsidRPr="00180F32">
        <w:rPr>
          <w:rFonts w:asciiTheme="minorHAnsi" w:hAnsiTheme="minorHAnsi" w:cstheme="minorHAnsi"/>
          <w:sz w:val="22"/>
          <w:szCs w:val="22"/>
        </w:rPr>
        <w:t>bude ukončeno podpisem oprávněných osob smluvních stran na datovaném předávacím protokolu.</w:t>
      </w:r>
    </w:p>
    <w:p w14:paraId="75C30334" w14:textId="51F9A406" w:rsidR="00C7683D" w:rsidRPr="00180F32" w:rsidRDefault="00C7683D" w:rsidP="004B0CB7">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w:t>
      </w:r>
      <w:r w:rsidR="004B0CB7" w:rsidRPr="00180F32">
        <w:rPr>
          <w:rFonts w:asciiTheme="minorHAnsi" w:hAnsiTheme="minorHAnsi" w:cstheme="minorHAnsi"/>
          <w:b/>
          <w:sz w:val="22"/>
          <w:szCs w:val="22"/>
        </w:rPr>
        <w:t>I</w:t>
      </w:r>
      <w:r w:rsidRPr="00180F32">
        <w:rPr>
          <w:rFonts w:asciiTheme="minorHAnsi" w:hAnsiTheme="minorHAnsi" w:cstheme="minorHAnsi"/>
          <w:b/>
          <w:sz w:val="22"/>
          <w:szCs w:val="22"/>
        </w:rPr>
        <w:t xml:space="preserve">. </w:t>
      </w:r>
    </w:p>
    <w:p w14:paraId="555ED534" w14:textId="77777777" w:rsidR="00C7683D" w:rsidRPr="00180F32" w:rsidRDefault="00C7683D" w:rsidP="00C7683D">
      <w:pPr>
        <w:tabs>
          <w:tab w:val="left" w:pos="3191"/>
        </w:tabs>
        <w:jc w:val="center"/>
        <w:rPr>
          <w:rFonts w:asciiTheme="minorHAnsi" w:hAnsiTheme="minorHAnsi" w:cstheme="minorHAnsi"/>
          <w:b/>
          <w:sz w:val="22"/>
          <w:szCs w:val="22"/>
        </w:rPr>
      </w:pPr>
      <w:r w:rsidRPr="00180F32">
        <w:rPr>
          <w:rFonts w:asciiTheme="minorHAnsi" w:hAnsiTheme="minorHAnsi" w:cstheme="minorHAnsi"/>
          <w:b/>
          <w:sz w:val="22"/>
          <w:szCs w:val="22"/>
        </w:rPr>
        <w:t>Záruka a servis</w:t>
      </w:r>
    </w:p>
    <w:p w14:paraId="22D0A66C" w14:textId="5A0900F0" w:rsidR="00D36580" w:rsidRPr="00C526D8"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C526D8">
        <w:rPr>
          <w:rFonts w:asciiTheme="minorHAnsi" w:hAnsiTheme="minorHAnsi" w:cstheme="minorHAnsi"/>
          <w:sz w:val="22"/>
          <w:szCs w:val="22"/>
        </w:rPr>
        <w:t xml:space="preserve">Prodávající </w:t>
      </w:r>
      <w:r w:rsidR="00BE2229" w:rsidRPr="00C526D8">
        <w:rPr>
          <w:rFonts w:asciiTheme="minorHAnsi" w:hAnsiTheme="minorHAnsi" w:cstheme="minorHAnsi"/>
          <w:sz w:val="22"/>
          <w:szCs w:val="22"/>
        </w:rPr>
        <w:t>Kupuj</w:t>
      </w:r>
      <w:r w:rsidRPr="00C526D8">
        <w:rPr>
          <w:rFonts w:asciiTheme="minorHAnsi" w:hAnsiTheme="minorHAnsi" w:cstheme="minorHAnsi"/>
          <w:sz w:val="22"/>
          <w:szCs w:val="22"/>
        </w:rPr>
        <w:t>ícímu na zboží poskytuje záruku za jakost (dále jen „záruka“) ve smyslu § 2113 a násl. občanského zákoníku, a to v</w:t>
      </w:r>
      <w:r w:rsidR="00C526D8">
        <w:rPr>
          <w:rFonts w:asciiTheme="minorHAnsi" w:hAnsiTheme="minorHAnsi" w:cstheme="minorHAnsi"/>
          <w:sz w:val="22"/>
          <w:szCs w:val="22"/>
        </w:rPr>
        <w:t> </w:t>
      </w:r>
      <w:r w:rsidRPr="00C526D8">
        <w:rPr>
          <w:rFonts w:asciiTheme="minorHAnsi" w:hAnsiTheme="minorHAnsi" w:cstheme="minorHAnsi"/>
          <w:sz w:val="22"/>
          <w:szCs w:val="22"/>
        </w:rPr>
        <w:t>délce</w:t>
      </w:r>
      <w:r w:rsidR="00C526D8">
        <w:rPr>
          <w:rFonts w:asciiTheme="minorHAnsi" w:hAnsiTheme="minorHAnsi" w:cstheme="minorHAnsi"/>
          <w:sz w:val="22"/>
          <w:szCs w:val="22"/>
        </w:rPr>
        <w:t xml:space="preserve"> </w:t>
      </w:r>
      <w:r w:rsidR="00BE5725">
        <w:rPr>
          <w:rFonts w:asciiTheme="minorHAnsi" w:hAnsiTheme="minorHAnsi" w:cstheme="minorHAnsi"/>
          <w:sz w:val="22"/>
          <w:szCs w:val="22"/>
        </w:rPr>
        <w:t>36</w:t>
      </w:r>
      <w:r w:rsidRPr="00C526D8">
        <w:rPr>
          <w:rFonts w:asciiTheme="minorHAnsi" w:hAnsiTheme="minorHAnsi" w:cstheme="minorHAnsi"/>
          <w:sz w:val="22"/>
          <w:szCs w:val="22"/>
        </w:rPr>
        <w:t xml:space="preserve"> měsíců (dále též „záruční doba“)</w:t>
      </w:r>
      <w:r w:rsidR="00C526D8">
        <w:rPr>
          <w:rFonts w:asciiTheme="minorHAnsi" w:hAnsiTheme="minorHAnsi" w:cstheme="minorHAnsi"/>
          <w:sz w:val="22"/>
          <w:szCs w:val="22"/>
        </w:rPr>
        <w:t>, pokud není v příloze č. 1 uvedena delší záruční doba.</w:t>
      </w:r>
    </w:p>
    <w:p w14:paraId="398D53B4" w14:textId="24DB4CC7" w:rsidR="00D36580" w:rsidRPr="00180F32"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doba začíná běžet dnem převzetí zboží Kupujícím. Záruční doba se staví po dobu, po kterou nemůže Kupující zboží řádně užívat pro vady, za které nese odpovědnost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w:t>
      </w:r>
    </w:p>
    <w:p w14:paraId="793E561D" w14:textId="52E354B6" w:rsidR="00D36580" w:rsidRPr="00180F32"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Prodávající prohlašuje, že záruka se vztahuje na každého dalšího vlastníka zboží dodaného dle této smlouvy, a to v plném rozsahu až do skončení záruční doby.</w:t>
      </w:r>
    </w:p>
    <w:p w14:paraId="5272ED15" w14:textId="1E42C429" w:rsidR="00B21C18" w:rsidRPr="00180F32" w:rsidRDefault="00B21C18"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Záruka se nevztahuje na závady způsobené používáním </w:t>
      </w:r>
      <w:r w:rsidR="0062747E" w:rsidRPr="00180F32">
        <w:rPr>
          <w:rFonts w:asciiTheme="minorHAnsi" w:hAnsiTheme="minorHAnsi" w:cstheme="minorHAnsi"/>
          <w:sz w:val="22"/>
          <w:szCs w:val="22"/>
        </w:rPr>
        <w:t>předmětu plnění</w:t>
      </w:r>
      <w:r w:rsidRPr="00180F32">
        <w:rPr>
          <w:rFonts w:asciiTheme="minorHAnsi" w:hAnsiTheme="minorHAnsi" w:cstheme="minorHAnsi"/>
          <w:sz w:val="22"/>
          <w:szCs w:val="22"/>
        </w:rPr>
        <w:t xml:space="preserve"> v rozporu s návodem, na nesprávnou manipulaci a hrubé zacházení, nesprávnou obsluhu, svévolné zásahy do </w:t>
      </w:r>
      <w:r w:rsidR="00536117" w:rsidRPr="00180F32">
        <w:rPr>
          <w:rFonts w:asciiTheme="minorHAnsi" w:hAnsiTheme="minorHAnsi" w:cstheme="minorHAnsi"/>
          <w:sz w:val="22"/>
          <w:szCs w:val="22"/>
        </w:rPr>
        <w:t>předmětu plnění</w:t>
      </w:r>
      <w:r w:rsidRPr="00180F32">
        <w:rPr>
          <w:rFonts w:asciiTheme="minorHAnsi" w:hAnsiTheme="minorHAnsi" w:cstheme="minorHAnsi"/>
          <w:sz w:val="22"/>
          <w:szCs w:val="22"/>
        </w:rPr>
        <w:t>, na poškození vyšší mocí (požár, živelná pohroma</w:t>
      </w:r>
      <w:r w:rsidR="006F4C91" w:rsidRPr="00180F32">
        <w:rPr>
          <w:rFonts w:asciiTheme="minorHAnsi" w:hAnsiTheme="minorHAnsi" w:cstheme="minorHAnsi"/>
          <w:sz w:val="22"/>
          <w:szCs w:val="22"/>
        </w:rPr>
        <w:t xml:space="preserve">, </w:t>
      </w:r>
      <w:r w:rsidRPr="00180F32">
        <w:rPr>
          <w:rFonts w:asciiTheme="minorHAnsi" w:hAnsiTheme="minorHAnsi" w:cstheme="minorHAnsi"/>
          <w:sz w:val="22"/>
          <w:szCs w:val="22"/>
        </w:rPr>
        <w:t xml:space="preserve">…), </w:t>
      </w:r>
      <w:r w:rsidR="00AE335B" w:rsidRPr="00180F32">
        <w:rPr>
          <w:rFonts w:asciiTheme="minorHAnsi" w:hAnsiTheme="minorHAnsi" w:cstheme="minorHAnsi"/>
          <w:sz w:val="22"/>
          <w:szCs w:val="22"/>
        </w:rPr>
        <w:t>a</w:t>
      </w:r>
      <w:r w:rsidRPr="00180F32">
        <w:rPr>
          <w:rFonts w:asciiTheme="minorHAnsi" w:hAnsiTheme="minorHAnsi" w:cstheme="minorHAnsi"/>
          <w:sz w:val="22"/>
          <w:szCs w:val="22"/>
        </w:rPr>
        <w:t>nebo na úmyslné poškození (vandalismus).</w:t>
      </w:r>
    </w:p>
    <w:p w14:paraId="1DFE291B" w14:textId="27FE023F" w:rsidR="009771B1" w:rsidRPr="00180F32" w:rsidRDefault="00C7683D"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listy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 obdrží při předávání z</w:t>
      </w:r>
      <w:r w:rsidR="00913F69">
        <w:rPr>
          <w:rFonts w:asciiTheme="minorHAnsi" w:hAnsiTheme="minorHAnsi" w:cstheme="minorHAnsi"/>
          <w:sz w:val="22"/>
          <w:szCs w:val="22"/>
        </w:rPr>
        <w:t>boží</w:t>
      </w:r>
      <w:r w:rsidRPr="00180F32">
        <w:rPr>
          <w:rFonts w:asciiTheme="minorHAnsi" w:hAnsiTheme="minorHAnsi" w:cstheme="minorHAnsi"/>
          <w:sz w:val="22"/>
          <w:szCs w:val="22"/>
        </w:rPr>
        <w:t xml:space="preserve">. </w:t>
      </w:r>
    </w:p>
    <w:p w14:paraId="34FE2ED2" w14:textId="15AEF5F6" w:rsidR="00CC4C8A" w:rsidRPr="00C526D8" w:rsidRDefault="00C7683D" w:rsidP="00C526D8">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servis zajišťuje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 vlastním servisním oddělením. Kontakt pro nahlášení servisního zásahu je telefon</w:t>
      </w:r>
      <w:r w:rsidR="00C3564B" w:rsidRPr="00180F32">
        <w:rPr>
          <w:rFonts w:asciiTheme="minorHAnsi" w:hAnsiTheme="minorHAnsi" w:cstheme="minorHAnsi"/>
          <w:sz w:val="22"/>
          <w:szCs w:val="22"/>
        </w:rPr>
        <w:t>:</w:t>
      </w:r>
      <w:r w:rsidRPr="00180F32">
        <w:rPr>
          <w:rFonts w:asciiTheme="minorHAnsi" w:hAnsiTheme="minorHAnsi" w:cstheme="minorHAnsi"/>
          <w:sz w:val="22"/>
          <w:szCs w:val="22"/>
        </w:rPr>
        <w:t xml:space="preserve"> </w:t>
      </w:r>
      <w:r w:rsidRPr="00180F32">
        <w:rPr>
          <w:rFonts w:asciiTheme="minorHAnsi" w:hAnsiTheme="minorHAnsi" w:cstheme="minorHAnsi"/>
          <w:sz w:val="22"/>
          <w:szCs w:val="22"/>
          <w:highlight w:val="lightGray"/>
        </w:rPr>
        <w:t>…………</w:t>
      </w:r>
      <w:r w:rsidR="005E261E" w:rsidRPr="00180F32">
        <w:rPr>
          <w:rFonts w:asciiTheme="minorHAnsi" w:hAnsiTheme="minorHAnsi" w:cstheme="minorHAnsi"/>
          <w:sz w:val="22"/>
          <w:szCs w:val="22"/>
          <w:highlight w:val="lightGray"/>
        </w:rPr>
        <w:t>…</w:t>
      </w:r>
      <w:r w:rsidR="00C3564B" w:rsidRPr="00180F32">
        <w:rPr>
          <w:rFonts w:asciiTheme="minorHAnsi" w:hAnsiTheme="minorHAnsi" w:cstheme="minorHAnsi"/>
          <w:sz w:val="22"/>
          <w:szCs w:val="22"/>
          <w:highlight w:val="lightGray"/>
        </w:rPr>
        <w:t>…</w:t>
      </w:r>
      <w:r w:rsidR="005E261E" w:rsidRPr="00180F32">
        <w:rPr>
          <w:rFonts w:asciiTheme="minorHAnsi" w:hAnsiTheme="minorHAnsi" w:cstheme="minorHAnsi"/>
          <w:sz w:val="22"/>
          <w:szCs w:val="22"/>
          <w:highlight w:val="lightGray"/>
        </w:rPr>
        <w:t>……</w:t>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 xml:space="preserve">, e-mail: </w:t>
      </w:r>
      <w:r w:rsidRPr="00180F32">
        <w:rPr>
          <w:rFonts w:asciiTheme="minorHAnsi" w:hAnsiTheme="minorHAnsi" w:cstheme="minorHAnsi"/>
          <w:sz w:val="22"/>
          <w:szCs w:val="22"/>
          <w:highlight w:val="lightGray"/>
        </w:rPr>
        <w:t>………………</w:t>
      </w:r>
      <w:r w:rsidR="00C94773" w:rsidRPr="00180F32">
        <w:rPr>
          <w:rFonts w:asciiTheme="minorHAnsi" w:hAnsiTheme="minorHAnsi" w:cstheme="minorHAnsi"/>
          <w:sz w:val="22"/>
          <w:szCs w:val="22"/>
          <w:highlight w:val="lightGray"/>
        </w:rPr>
        <w:t>……………...</w:t>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w:t>
      </w:r>
    </w:p>
    <w:p w14:paraId="1DCEC155" w14:textId="2B5FC3E3" w:rsidR="00C7683D" w:rsidRPr="00180F32" w:rsidRDefault="00C7683D" w:rsidP="00D36580">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VI</w:t>
      </w:r>
      <w:r w:rsidR="00287AA9" w:rsidRPr="00180F32">
        <w:rPr>
          <w:rFonts w:asciiTheme="minorHAnsi" w:hAnsiTheme="minorHAnsi" w:cstheme="minorHAnsi"/>
          <w:b/>
          <w:sz w:val="22"/>
          <w:szCs w:val="22"/>
        </w:rPr>
        <w:t>I</w:t>
      </w:r>
      <w:r w:rsidRPr="00180F32">
        <w:rPr>
          <w:rFonts w:asciiTheme="minorHAnsi" w:hAnsiTheme="minorHAnsi" w:cstheme="minorHAnsi"/>
          <w:b/>
          <w:sz w:val="22"/>
          <w:szCs w:val="22"/>
        </w:rPr>
        <w:t xml:space="preserve">. </w:t>
      </w:r>
    </w:p>
    <w:p w14:paraId="1FDB8E42" w14:textId="77777777" w:rsidR="00C7683D" w:rsidRPr="00180F32" w:rsidRDefault="00C7683D" w:rsidP="00C7683D">
      <w:pPr>
        <w:jc w:val="center"/>
        <w:rPr>
          <w:rFonts w:asciiTheme="minorHAnsi" w:hAnsiTheme="minorHAnsi" w:cstheme="minorHAnsi"/>
          <w:b/>
          <w:sz w:val="22"/>
          <w:szCs w:val="22"/>
        </w:rPr>
      </w:pPr>
      <w:r w:rsidRPr="00180F32">
        <w:rPr>
          <w:rFonts w:asciiTheme="minorHAnsi" w:hAnsiTheme="minorHAnsi" w:cstheme="minorHAnsi"/>
          <w:b/>
          <w:sz w:val="22"/>
          <w:szCs w:val="22"/>
        </w:rPr>
        <w:t>Smluvní pokuta</w:t>
      </w:r>
      <w:r w:rsidR="00E007E0" w:rsidRPr="00180F32">
        <w:rPr>
          <w:rFonts w:asciiTheme="minorHAnsi" w:hAnsiTheme="minorHAnsi" w:cstheme="minorHAnsi"/>
          <w:b/>
          <w:sz w:val="22"/>
          <w:szCs w:val="22"/>
        </w:rPr>
        <w:t>, odpovědnost</w:t>
      </w:r>
    </w:p>
    <w:p w14:paraId="59C4AF02" w14:textId="09E64A37" w:rsidR="00AC75D3" w:rsidRPr="00180F32" w:rsidRDefault="00AC75D3" w:rsidP="00D36580">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lastRenderedPageBreak/>
        <w:t>V případě prodlení Prodávajícího s dodáním předmětu smlouvy podle této kupní smlouvy má Kupující nárok na smluvní pokutu ve výši 0,</w:t>
      </w:r>
      <w:r w:rsidR="00287AA9" w:rsidRPr="00180F32">
        <w:rPr>
          <w:rFonts w:asciiTheme="minorHAnsi" w:hAnsiTheme="minorHAnsi" w:cstheme="minorHAnsi"/>
          <w:sz w:val="22"/>
          <w:szCs w:val="22"/>
        </w:rPr>
        <w:t>05</w:t>
      </w:r>
      <w:r w:rsidR="00B74616" w:rsidRPr="00180F32">
        <w:rPr>
          <w:rFonts w:asciiTheme="minorHAnsi" w:hAnsiTheme="minorHAnsi" w:cstheme="minorHAnsi"/>
          <w:sz w:val="22"/>
          <w:szCs w:val="22"/>
        </w:rPr>
        <w:t xml:space="preserve"> </w:t>
      </w:r>
      <w:r w:rsidRPr="00180F32">
        <w:rPr>
          <w:rFonts w:asciiTheme="minorHAnsi" w:hAnsiTheme="minorHAnsi" w:cstheme="minorHAnsi"/>
          <w:sz w:val="22"/>
          <w:szCs w:val="22"/>
        </w:rPr>
        <w:t>% z celkové kupní ceny bez DPH dle čl. I</w:t>
      </w:r>
      <w:r w:rsidR="00D36580" w:rsidRPr="00180F32">
        <w:rPr>
          <w:rFonts w:asciiTheme="minorHAnsi" w:hAnsiTheme="minorHAnsi" w:cstheme="minorHAnsi"/>
          <w:sz w:val="22"/>
          <w:szCs w:val="22"/>
        </w:rPr>
        <w:t>V</w:t>
      </w:r>
      <w:r w:rsidRPr="00180F32">
        <w:rPr>
          <w:rFonts w:asciiTheme="minorHAnsi" w:hAnsiTheme="minorHAnsi" w:cstheme="minorHAnsi"/>
          <w:sz w:val="22"/>
          <w:szCs w:val="22"/>
        </w:rPr>
        <w:t xml:space="preserve"> odst. 1 této smlouvy, a to za každý započatý den prodlení</w:t>
      </w:r>
      <w:r w:rsidR="00AE0C92" w:rsidRPr="00180F32">
        <w:rPr>
          <w:rFonts w:asciiTheme="minorHAnsi" w:hAnsiTheme="minorHAnsi" w:cstheme="minorHAnsi"/>
          <w:sz w:val="22"/>
          <w:szCs w:val="22"/>
        </w:rPr>
        <w:t>.</w:t>
      </w:r>
    </w:p>
    <w:p w14:paraId="697AD8CF" w14:textId="5919A790" w:rsidR="00043518" w:rsidRPr="00180F32" w:rsidRDefault="00AC75D3"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V případě prodlení </w:t>
      </w:r>
      <w:r w:rsidR="00287AA9" w:rsidRPr="00180F32">
        <w:rPr>
          <w:rFonts w:asciiTheme="minorHAnsi" w:hAnsiTheme="minorHAnsi" w:cstheme="minorHAnsi"/>
          <w:sz w:val="22"/>
          <w:szCs w:val="22"/>
        </w:rPr>
        <w:t>K</w:t>
      </w:r>
      <w:r w:rsidRPr="00180F32">
        <w:rPr>
          <w:rFonts w:asciiTheme="minorHAnsi" w:hAnsiTheme="minorHAnsi" w:cstheme="minorHAnsi"/>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180F32" w:rsidRDefault="00C7683D"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Uhrazením smluvní pokuty nezaniká nárok na náhradu případně vzniklé škody.</w:t>
      </w:r>
    </w:p>
    <w:p w14:paraId="2B11C921" w14:textId="77777777" w:rsidR="00E007E0" w:rsidRPr="00180F32" w:rsidRDefault="00E007E0"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Odpovědnost za škody se řídí obecnými ustanoveními ob</w:t>
      </w:r>
      <w:r w:rsidR="0062747E" w:rsidRPr="00180F32">
        <w:rPr>
          <w:rFonts w:asciiTheme="minorHAnsi" w:hAnsiTheme="minorHAnsi" w:cstheme="minorHAnsi"/>
          <w:sz w:val="22"/>
          <w:szCs w:val="22"/>
        </w:rPr>
        <w:t>čanské</w:t>
      </w:r>
      <w:r w:rsidRPr="00180F32">
        <w:rPr>
          <w:rFonts w:asciiTheme="minorHAnsi" w:hAnsiTheme="minorHAnsi" w:cstheme="minorHAnsi"/>
          <w:sz w:val="22"/>
          <w:szCs w:val="22"/>
        </w:rPr>
        <w:t>ho zákoníku, v platném znění.</w:t>
      </w:r>
    </w:p>
    <w:p w14:paraId="2F2B0404" w14:textId="21E4ED9D" w:rsidR="005D4CAC" w:rsidRPr="005D4CAC" w:rsidRDefault="00C94773" w:rsidP="005D4CAC">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V případě prodlení Prodávajícího s odstraněním záručních závad přes stanovenou lhůtu má Kupující nárok na smluvní pokutu ve výši 0,</w:t>
      </w:r>
      <w:r w:rsidR="00287AA9" w:rsidRPr="00180F32">
        <w:rPr>
          <w:rFonts w:asciiTheme="minorHAnsi" w:hAnsiTheme="minorHAnsi" w:cstheme="minorHAnsi"/>
          <w:sz w:val="22"/>
          <w:szCs w:val="22"/>
        </w:rPr>
        <w:t>05</w:t>
      </w:r>
      <w:r w:rsidRPr="00180F32">
        <w:rPr>
          <w:rFonts w:asciiTheme="minorHAnsi" w:hAnsiTheme="minorHAnsi" w:cstheme="minorHAnsi"/>
          <w:sz w:val="22"/>
          <w:szCs w:val="22"/>
        </w:rPr>
        <w:t>% z kupní ceny opravovaného zařízení, a to za každý i započatý den prodlení.</w:t>
      </w:r>
    </w:p>
    <w:p w14:paraId="7A12D298" w14:textId="04A5237B" w:rsidR="005D4CAC" w:rsidRPr="007443E4" w:rsidRDefault="005D4CAC" w:rsidP="007443E4">
      <w:pPr>
        <w:spacing w:before="360"/>
        <w:jc w:val="center"/>
        <w:rPr>
          <w:rFonts w:asciiTheme="minorHAnsi" w:hAnsiTheme="minorHAnsi" w:cstheme="minorHAnsi"/>
          <w:b/>
          <w:bCs/>
          <w:sz w:val="22"/>
          <w:szCs w:val="22"/>
        </w:rPr>
      </w:pPr>
      <w:r w:rsidRPr="005D4CAC">
        <w:rPr>
          <w:rFonts w:asciiTheme="minorHAnsi" w:hAnsiTheme="minorHAnsi" w:cstheme="minorHAnsi"/>
          <w:b/>
          <w:bCs/>
          <w:sz w:val="22"/>
          <w:szCs w:val="22"/>
        </w:rPr>
        <w:t>VII</w:t>
      </w:r>
      <w:r>
        <w:rPr>
          <w:rFonts w:asciiTheme="minorHAnsi" w:hAnsiTheme="minorHAnsi" w:cstheme="minorHAnsi"/>
          <w:b/>
          <w:bCs/>
          <w:sz w:val="22"/>
          <w:szCs w:val="22"/>
        </w:rPr>
        <w:t>I</w:t>
      </w:r>
      <w:r w:rsidRPr="005D4CAC">
        <w:rPr>
          <w:rFonts w:asciiTheme="minorHAnsi" w:hAnsiTheme="minorHAnsi" w:cstheme="minorHAnsi"/>
          <w:b/>
          <w:bCs/>
          <w:sz w:val="22"/>
          <w:szCs w:val="22"/>
        </w:rPr>
        <w:t>.</w:t>
      </w:r>
      <w:r w:rsidRPr="005D4CAC">
        <w:rPr>
          <w:rFonts w:asciiTheme="minorHAnsi" w:hAnsiTheme="minorHAnsi" w:cstheme="minorHAnsi"/>
          <w:b/>
          <w:bCs/>
          <w:sz w:val="22"/>
          <w:szCs w:val="22"/>
        </w:rPr>
        <w:br/>
        <w:t>Sankce vůči Rusku a Bělorusku</w:t>
      </w:r>
    </w:p>
    <w:p w14:paraId="3F2618D7" w14:textId="55FC3D85" w:rsidR="005D4CAC" w:rsidRPr="005D4CAC" w:rsidRDefault="00246E7F" w:rsidP="005D4CAC">
      <w:pPr>
        <w:pStyle w:val="Smlouva-slo"/>
        <w:numPr>
          <w:ilvl w:val="0"/>
          <w:numId w:val="38"/>
        </w:numPr>
        <w:spacing w:line="240" w:lineRule="auto"/>
        <w:ind w:left="357" w:hanging="357"/>
        <w:rPr>
          <w:rFonts w:asciiTheme="minorHAnsi" w:eastAsia="Tahoma" w:hAnsiTheme="minorHAnsi" w:cstheme="minorHAnsi"/>
          <w:sz w:val="22"/>
          <w:szCs w:val="22"/>
        </w:rPr>
      </w:pPr>
      <w:r>
        <w:rPr>
          <w:rFonts w:asciiTheme="minorHAnsi" w:hAnsiTheme="minorHAnsi" w:cstheme="minorHAnsi"/>
          <w:sz w:val="22"/>
          <w:szCs w:val="22"/>
        </w:rPr>
        <w:t>Prodávající</w:t>
      </w:r>
      <w:r w:rsidR="005D4CAC" w:rsidRPr="005D4CAC">
        <w:rPr>
          <w:rFonts w:asciiTheme="minorHAnsi" w:hAnsiTheme="minorHAnsi" w:cstheme="minorHAnsi"/>
          <w:sz w:val="22"/>
          <w:szCs w:val="22"/>
        </w:rPr>
        <w:t xml:space="preserve">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3393C141" w14:textId="483DB8B2" w:rsidR="005D4CAC" w:rsidRPr="005D4CAC" w:rsidRDefault="00246E7F" w:rsidP="005D4CAC">
      <w:pPr>
        <w:pStyle w:val="Smlouva-slo"/>
        <w:numPr>
          <w:ilvl w:val="0"/>
          <w:numId w:val="38"/>
        </w:numPr>
        <w:spacing w:line="240" w:lineRule="auto"/>
        <w:ind w:left="357" w:hanging="357"/>
        <w:rPr>
          <w:rFonts w:asciiTheme="minorHAnsi" w:hAnsiTheme="minorHAnsi" w:cstheme="minorHAnsi"/>
          <w:sz w:val="22"/>
          <w:szCs w:val="22"/>
        </w:rPr>
      </w:pPr>
      <w:r>
        <w:rPr>
          <w:rFonts w:asciiTheme="minorHAnsi" w:hAnsiTheme="minorHAnsi" w:cstheme="minorHAnsi"/>
          <w:sz w:val="22"/>
          <w:szCs w:val="22"/>
        </w:rPr>
        <w:t>Prodávající</w:t>
      </w:r>
      <w:r w:rsidR="005D4CAC" w:rsidRPr="005D4CAC">
        <w:rPr>
          <w:rFonts w:asciiTheme="minorHAnsi" w:hAnsiTheme="minorHAnsi" w:cstheme="minorHAns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prodávající není:</w:t>
      </w:r>
    </w:p>
    <w:p w14:paraId="4669A996" w14:textId="77777777" w:rsidR="005D4CAC" w:rsidRPr="005D4CAC" w:rsidRDefault="005D4CAC" w:rsidP="005D4CAC">
      <w:pPr>
        <w:widowControl w:val="0"/>
        <w:numPr>
          <w:ilvl w:val="6"/>
          <w:numId w:val="39"/>
        </w:numPr>
        <w:snapToGrid w:val="0"/>
        <w:spacing w:before="60" w:line="240" w:lineRule="atLeast"/>
        <w:ind w:left="1066" w:hanging="357"/>
        <w:jc w:val="both"/>
        <w:rPr>
          <w:rFonts w:asciiTheme="minorHAnsi" w:hAnsiTheme="minorHAnsi" w:cstheme="minorHAnsi"/>
          <w:snapToGrid w:val="0"/>
          <w:sz w:val="22"/>
          <w:szCs w:val="22"/>
        </w:rPr>
      </w:pPr>
      <w:r w:rsidRPr="005D4CAC">
        <w:rPr>
          <w:rFonts w:asciiTheme="minorHAnsi" w:hAnsiTheme="minorHAnsi" w:cstheme="minorHAnsi"/>
          <w:snapToGrid w:val="0"/>
          <w:sz w:val="22"/>
          <w:szCs w:val="22"/>
        </w:rPr>
        <w:t>ruským státním příslušníkem, fyzickou nebo právnickou osobou se sídlem v Rusku,</w:t>
      </w:r>
    </w:p>
    <w:p w14:paraId="5E9BCA90" w14:textId="77777777" w:rsidR="005D4CAC" w:rsidRPr="005D4CAC" w:rsidRDefault="005D4CAC" w:rsidP="005D4CAC">
      <w:pPr>
        <w:widowControl w:val="0"/>
        <w:numPr>
          <w:ilvl w:val="6"/>
          <w:numId w:val="39"/>
        </w:numPr>
        <w:snapToGrid w:val="0"/>
        <w:spacing w:before="60" w:line="240" w:lineRule="atLeast"/>
        <w:ind w:left="1066" w:hanging="357"/>
        <w:jc w:val="both"/>
        <w:rPr>
          <w:rFonts w:asciiTheme="minorHAnsi" w:hAnsiTheme="minorHAnsi" w:cstheme="minorHAnsi"/>
          <w:snapToGrid w:val="0"/>
          <w:sz w:val="22"/>
          <w:szCs w:val="22"/>
        </w:rPr>
      </w:pPr>
      <w:r w:rsidRPr="005D4CAC">
        <w:rPr>
          <w:rFonts w:asciiTheme="minorHAnsi" w:hAnsiTheme="minorHAnsi" w:cstheme="minorHAnsi"/>
          <w:snapToGrid w:val="0"/>
          <w:sz w:val="22"/>
          <w:szCs w:val="22"/>
        </w:rPr>
        <w:t>právnickou osobou, která je z více než 50 % přímo či nepřímo vlastněna některou z osob dle předešlé odrážky, nebo</w:t>
      </w:r>
    </w:p>
    <w:p w14:paraId="19B6E5CF" w14:textId="77777777" w:rsidR="005D4CAC" w:rsidRPr="005D4CAC" w:rsidRDefault="005D4CAC" w:rsidP="005D4CAC">
      <w:pPr>
        <w:widowControl w:val="0"/>
        <w:numPr>
          <w:ilvl w:val="6"/>
          <w:numId w:val="39"/>
        </w:numPr>
        <w:snapToGrid w:val="0"/>
        <w:spacing w:before="60" w:line="240" w:lineRule="atLeast"/>
        <w:ind w:left="1066" w:hanging="357"/>
        <w:jc w:val="both"/>
        <w:rPr>
          <w:rFonts w:asciiTheme="minorHAnsi" w:hAnsiTheme="minorHAnsi" w:cstheme="minorHAnsi"/>
          <w:snapToGrid w:val="0"/>
          <w:sz w:val="22"/>
          <w:szCs w:val="22"/>
        </w:rPr>
      </w:pPr>
      <w:r w:rsidRPr="005D4CAC">
        <w:rPr>
          <w:rFonts w:asciiTheme="minorHAnsi" w:hAnsiTheme="minorHAnsi" w:cstheme="minorHAnsi"/>
          <w:snapToGrid w:val="0"/>
          <w:sz w:val="22"/>
          <w:szCs w:val="22"/>
        </w:rPr>
        <w:t>fyzickou nebo právnickou osobou, která jedná jménem nebo na pokyn některé z osob uvedených v předešlých odrážkách.</w:t>
      </w:r>
    </w:p>
    <w:p w14:paraId="189AF478" w14:textId="55C57DC6" w:rsidR="005D4CAC" w:rsidRPr="005D4CAC" w:rsidRDefault="00246E7F" w:rsidP="005D4CAC">
      <w:pPr>
        <w:pStyle w:val="Smlouva-slo"/>
        <w:spacing w:line="240" w:lineRule="auto"/>
        <w:ind w:left="357"/>
        <w:rPr>
          <w:rFonts w:asciiTheme="minorHAnsi" w:eastAsia="Tahoma" w:hAnsiTheme="minorHAnsi" w:cstheme="minorHAnsi"/>
          <w:sz w:val="22"/>
          <w:szCs w:val="22"/>
        </w:rPr>
      </w:pPr>
      <w:r>
        <w:rPr>
          <w:rFonts w:asciiTheme="minorHAnsi" w:hAnsiTheme="minorHAnsi" w:cstheme="minorHAnsi"/>
          <w:sz w:val="22"/>
          <w:szCs w:val="22"/>
        </w:rPr>
        <w:t>Prodávající</w:t>
      </w:r>
      <w:r w:rsidR="005D4CAC" w:rsidRPr="005D4CAC">
        <w:rPr>
          <w:rFonts w:asciiTheme="minorHAnsi" w:hAnsiTheme="minorHAnsi" w:cstheme="minorHAnsi"/>
          <w:sz w:val="22"/>
          <w:szCs w:val="22"/>
        </w:rPr>
        <w:t xml:space="preserve"> odpovídá za to, že po dobu trvání smlouvy žádná z výše uvedených podmínek není naplněna ani u jeho poddodavatele (nebo jiné osoby prokazující za prodávajícího kvalifikaci), který se bude na plnění této smlouvy podílet z více jak 10 % hodnoty plnění.</w:t>
      </w:r>
    </w:p>
    <w:p w14:paraId="0BA150E6" w14:textId="77777777" w:rsidR="005D4CAC" w:rsidRPr="005D4CAC" w:rsidRDefault="005D4CAC" w:rsidP="005D4CAC">
      <w:pPr>
        <w:pStyle w:val="Smlouva-slo"/>
        <w:numPr>
          <w:ilvl w:val="0"/>
          <w:numId w:val="38"/>
        </w:numPr>
        <w:spacing w:line="240" w:lineRule="auto"/>
        <w:ind w:left="357" w:hanging="357"/>
        <w:rPr>
          <w:rFonts w:asciiTheme="minorHAnsi" w:eastAsia="Tahoma" w:hAnsiTheme="minorHAnsi" w:cstheme="minorHAnsi"/>
          <w:sz w:val="22"/>
          <w:szCs w:val="22"/>
        </w:rPr>
      </w:pPr>
      <w:r w:rsidRPr="005D4CAC">
        <w:rPr>
          <w:rFonts w:asciiTheme="minorHAnsi" w:eastAsia="Tahoma" w:hAnsiTheme="minorHAnsi" w:cstheme="minorHAnsi"/>
          <w:sz w:val="22"/>
          <w:szCs w:val="22"/>
        </w:rPr>
        <w:t>Bude-li kterékoliv z nařízení v budoucnu doplněno či nahrazeno jinou legislativou obdobného významu, uvedená povinnost se uplatní obdobně.</w:t>
      </w:r>
    </w:p>
    <w:p w14:paraId="46A94EF6" w14:textId="255DE826" w:rsidR="005D4CAC" w:rsidRPr="005D4CAC" w:rsidRDefault="00246E7F" w:rsidP="005D4CAC">
      <w:pPr>
        <w:pStyle w:val="Smlouva-slo"/>
        <w:numPr>
          <w:ilvl w:val="0"/>
          <w:numId w:val="38"/>
        </w:numPr>
        <w:spacing w:line="240" w:lineRule="auto"/>
        <w:ind w:left="357" w:hanging="357"/>
        <w:rPr>
          <w:rFonts w:asciiTheme="minorHAnsi" w:eastAsia="Tahoma" w:hAnsiTheme="minorHAnsi" w:cstheme="minorHAnsi"/>
          <w:sz w:val="22"/>
          <w:szCs w:val="22"/>
        </w:rPr>
      </w:pPr>
      <w:r>
        <w:rPr>
          <w:rFonts w:asciiTheme="minorHAnsi" w:hAnsiTheme="minorHAnsi" w:cstheme="minorHAnsi"/>
          <w:sz w:val="22"/>
          <w:szCs w:val="22"/>
        </w:rPr>
        <w:t>Prodávající</w:t>
      </w:r>
      <w:r w:rsidR="005D4CAC" w:rsidRPr="005D4CAC">
        <w:rPr>
          <w:rFonts w:asciiTheme="minorHAnsi" w:hAnsiTheme="minorHAnsi" w:cstheme="minorHAnsi"/>
          <w:sz w:val="22"/>
          <w:szCs w:val="22"/>
        </w:rPr>
        <w:t xml:space="preserve"> je povinen </w:t>
      </w:r>
      <w:r>
        <w:rPr>
          <w:rFonts w:asciiTheme="minorHAnsi" w:hAnsiTheme="minorHAnsi" w:cstheme="minorHAnsi"/>
          <w:sz w:val="22"/>
          <w:szCs w:val="22"/>
        </w:rPr>
        <w:t>kupujícího</w:t>
      </w:r>
      <w:r w:rsidR="005D4CAC" w:rsidRPr="005D4CAC">
        <w:rPr>
          <w:rFonts w:asciiTheme="minorHAnsi" w:hAnsiTheme="minorHAnsi" w:cstheme="minorHAnsi"/>
          <w:sz w:val="22"/>
          <w:szCs w:val="22"/>
        </w:rPr>
        <w:t xml:space="preserve"> bezodkladně informovat o jakýchkoliv skutečnostech, které mohou mít vliv na odpovědnost </w:t>
      </w:r>
      <w:r>
        <w:rPr>
          <w:rFonts w:asciiTheme="minorHAnsi" w:hAnsiTheme="minorHAnsi" w:cstheme="minorHAnsi"/>
          <w:sz w:val="22"/>
          <w:szCs w:val="22"/>
        </w:rPr>
        <w:t>prodávajícího</w:t>
      </w:r>
      <w:r w:rsidR="005D4CAC" w:rsidRPr="005D4CAC">
        <w:rPr>
          <w:rFonts w:asciiTheme="minorHAnsi" w:hAnsiTheme="minorHAnsi" w:cstheme="minorHAnsi"/>
          <w:sz w:val="22"/>
          <w:szCs w:val="22"/>
        </w:rPr>
        <w:t xml:space="preserve"> dle odst. 1 nebo 2 tohoto článku smlouvy. </w:t>
      </w:r>
      <w:r>
        <w:rPr>
          <w:rFonts w:asciiTheme="minorHAnsi" w:hAnsiTheme="minorHAnsi" w:cstheme="minorHAnsi"/>
          <w:sz w:val="22"/>
          <w:szCs w:val="22"/>
        </w:rPr>
        <w:t>Prodávající</w:t>
      </w:r>
      <w:r w:rsidR="005D4CAC" w:rsidRPr="005D4CAC">
        <w:rPr>
          <w:rFonts w:asciiTheme="minorHAnsi" w:hAnsiTheme="minorHAnsi" w:cstheme="minorHAnsi"/>
          <w:sz w:val="22"/>
          <w:szCs w:val="22"/>
        </w:rPr>
        <w:t xml:space="preserve"> je současně povinen kdykoliv poskytnout </w:t>
      </w:r>
      <w:r>
        <w:rPr>
          <w:rFonts w:asciiTheme="minorHAnsi" w:hAnsiTheme="minorHAnsi" w:cstheme="minorHAnsi"/>
          <w:sz w:val="22"/>
          <w:szCs w:val="22"/>
        </w:rPr>
        <w:t>kupujícímu</w:t>
      </w:r>
      <w:r w:rsidR="005D4CAC" w:rsidRPr="005D4CAC">
        <w:rPr>
          <w:rFonts w:asciiTheme="minorHAnsi" w:hAnsiTheme="minorHAnsi" w:cstheme="minorHAnsi"/>
          <w:sz w:val="22"/>
          <w:szCs w:val="22"/>
        </w:rPr>
        <w:t xml:space="preserve"> bezodkladnou součinnost pro případné ověření pravdivosti těchto informací.</w:t>
      </w:r>
    </w:p>
    <w:p w14:paraId="6847112D" w14:textId="5B2BB806" w:rsidR="005D4CAC" w:rsidRPr="005D4CAC" w:rsidRDefault="005D4CAC" w:rsidP="005D4CAC">
      <w:pPr>
        <w:pStyle w:val="Smlouva-slo"/>
        <w:numPr>
          <w:ilvl w:val="0"/>
          <w:numId w:val="38"/>
        </w:numPr>
        <w:spacing w:line="240" w:lineRule="auto"/>
        <w:ind w:left="357" w:hanging="357"/>
        <w:rPr>
          <w:rFonts w:asciiTheme="minorHAnsi" w:eastAsia="Tahoma" w:hAnsiTheme="minorHAnsi" w:cstheme="minorHAnsi"/>
          <w:sz w:val="22"/>
          <w:szCs w:val="22"/>
        </w:rPr>
      </w:pPr>
      <w:r w:rsidRPr="005D4CAC">
        <w:rPr>
          <w:rFonts w:asciiTheme="minorHAnsi" w:hAnsiTheme="minorHAnsi" w:cstheme="minorHAnsi"/>
          <w:sz w:val="22"/>
          <w:szCs w:val="22"/>
        </w:rPr>
        <w:t xml:space="preserve">Dojde-li k porušení pravidel dle odst. 1 a/nebo 2 tohoto článku smlouvy, je </w:t>
      </w:r>
      <w:r w:rsidR="00246E7F">
        <w:rPr>
          <w:rFonts w:asciiTheme="minorHAnsi" w:hAnsiTheme="minorHAnsi" w:cstheme="minorHAnsi"/>
          <w:sz w:val="22"/>
          <w:szCs w:val="22"/>
        </w:rPr>
        <w:t>kupující</w:t>
      </w:r>
      <w:r w:rsidRPr="005D4CAC">
        <w:rPr>
          <w:rFonts w:asciiTheme="minorHAnsi" w:hAnsiTheme="minorHAnsi" w:cstheme="minorHAnsi"/>
          <w:sz w:val="22"/>
          <w:szCs w:val="22"/>
        </w:rPr>
        <w:t xml:space="preserve"> oprávněn odstoupit od této smlouvy.</w:t>
      </w:r>
    </w:p>
    <w:p w14:paraId="6F5D8061" w14:textId="4B207FED" w:rsidR="005D4CAC" w:rsidRPr="005D4CAC" w:rsidRDefault="005D4CAC" w:rsidP="005D4CAC">
      <w:pPr>
        <w:pStyle w:val="Smlouva-slo"/>
        <w:numPr>
          <w:ilvl w:val="0"/>
          <w:numId w:val="38"/>
        </w:numPr>
        <w:spacing w:line="240" w:lineRule="auto"/>
        <w:ind w:left="357" w:hanging="357"/>
        <w:rPr>
          <w:rFonts w:asciiTheme="minorHAnsi" w:eastAsia="Tahoma" w:hAnsiTheme="minorHAnsi" w:cstheme="minorHAnsi"/>
          <w:sz w:val="22"/>
          <w:szCs w:val="22"/>
        </w:rPr>
      </w:pPr>
      <w:r w:rsidRPr="005D4CAC">
        <w:rPr>
          <w:rFonts w:asciiTheme="minorHAnsi" w:hAnsiTheme="minorHAnsi" w:cstheme="minorHAnsi"/>
          <w:sz w:val="22"/>
          <w:szCs w:val="22"/>
        </w:rPr>
        <w:t xml:space="preserve">Dojde-li k porušení pravidel dle odst. 1 a/nebo 2 tohoto článku smlouvy, je </w:t>
      </w:r>
      <w:r w:rsidR="00246E7F">
        <w:rPr>
          <w:rFonts w:asciiTheme="minorHAnsi" w:hAnsiTheme="minorHAnsi" w:cstheme="minorHAnsi"/>
          <w:sz w:val="22"/>
          <w:szCs w:val="22"/>
        </w:rPr>
        <w:t>prodávající</w:t>
      </w:r>
      <w:r w:rsidRPr="005D4CAC">
        <w:rPr>
          <w:rFonts w:asciiTheme="minorHAnsi" w:hAnsiTheme="minorHAnsi" w:cstheme="minorHAnsi"/>
          <w:sz w:val="22"/>
          <w:szCs w:val="22"/>
        </w:rPr>
        <w:t xml:space="preserve"> povinen zaplatit </w:t>
      </w:r>
      <w:r w:rsidR="00246E7F">
        <w:rPr>
          <w:rFonts w:asciiTheme="minorHAnsi" w:hAnsiTheme="minorHAnsi" w:cstheme="minorHAnsi"/>
          <w:sz w:val="22"/>
          <w:szCs w:val="22"/>
        </w:rPr>
        <w:t>kupujícímu</w:t>
      </w:r>
      <w:r w:rsidRPr="005D4CAC">
        <w:rPr>
          <w:rFonts w:asciiTheme="minorHAnsi" w:hAnsiTheme="minorHAnsi" w:cstheme="minorHAnsi"/>
          <w:sz w:val="22"/>
          <w:szCs w:val="22"/>
        </w:rPr>
        <w:t xml:space="preserve"> smluvní pokutu ve výši 50.000 Kč, a to za každý jednotlivý případ porušení.</w:t>
      </w:r>
    </w:p>
    <w:p w14:paraId="20B6F7E4" w14:textId="469E6FFB" w:rsidR="00C7683D" w:rsidRPr="00180F32" w:rsidRDefault="00C7683D" w:rsidP="00287AA9">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I</w:t>
      </w:r>
      <w:r w:rsidR="005D4CAC">
        <w:rPr>
          <w:rFonts w:asciiTheme="minorHAnsi" w:hAnsiTheme="minorHAnsi" w:cstheme="minorHAnsi"/>
          <w:b/>
          <w:sz w:val="22"/>
          <w:szCs w:val="22"/>
        </w:rPr>
        <w:t>X</w:t>
      </w:r>
      <w:r w:rsidRPr="00180F32">
        <w:rPr>
          <w:rFonts w:asciiTheme="minorHAnsi" w:hAnsiTheme="minorHAnsi" w:cstheme="minorHAnsi"/>
          <w:b/>
          <w:sz w:val="22"/>
          <w:szCs w:val="22"/>
        </w:rPr>
        <w:t>.</w:t>
      </w:r>
    </w:p>
    <w:p w14:paraId="2650B21B" w14:textId="77777777" w:rsidR="00C7683D" w:rsidRPr="00180F32" w:rsidRDefault="00C7683D" w:rsidP="00C7683D">
      <w:pPr>
        <w:jc w:val="center"/>
        <w:rPr>
          <w:rFonts w:asciiTheme="minorHAnsi" w:hAnsiTheme="minorHAnsi" w:cstheme="minorHAnsi"/>
          <w:b/>
          <w:sz w:val="22"/>
          <w:szCs w:val="22"/>
        </w:rPr>
      </w:pPr>
      <w:r w:rsidRPr="00180F32">
        <w:rPr>
          <w:rFonts w:asciiTheme="minorHAnsi" w:hAnsiTheme="minorHAnsi" w:cstheme="minorHAnsi"/>
          <w:b/>
          <w:sz w:val="22"/>
          <w:szCs w:val="22"/>
        </w:rPr>
        <w:t>Závěrečná ustanovení</w:t>
      </w:r>
    </w:p>
    <w:p w14:paraId="08865BFC" w14:textId="5903B78F"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Smluvní strany se dohodly, že se na tuto smlouvu vztahuje povinnost uveřejnění v registru smluv ve </w:t>
      </w:r>
      <w:r w:rsidRPr="00180F32">
        <w:rPr>
          <w:rFonts w:asciiTheme="minorHAnsi" w:hAnsiTheme="minorHAnsi" w:cstheme="minorHAnsi"/>
          <w:sz w:val="22"/>
          <w:szCs w:val="22"/>
        </w:rPr>
        <w:lastRenderedPageBreak/>
        <w:t>smyslu zákona č. 340/2015 Sb., o zvláštních podmínkách účinnosti některých smluv, uveřejňování těchto smluv a o registru smluv (zákon o registru smluv)</w:t>
      </w:r>
      <w:r w:rsidR="00EF5A46" w:rsidRPr="00180F32">
        <w:rPr>
          <w:rFonts w:asciiTheme="minorHAnsi" w:hAnsiTheme="minorHAnsi" w:cstheme="minorHAnsi"/>
          <w:sz w:val="22"/>
          <w:szCs w:val="22"/>
        </w:rPr>
        <w:t xml:space="preserve">. Uveřejnění v souladu s tímto </w:t>
      </w:r>
      <w:r w:rsidRPr="00180F32">
        <w:rPr>
          <w:rFonts w:asciiTheme="minorHAnsi" w:hAnsiTheme="minorHAnsi" w:cstheme="minorHAnsi"/>
          <w:sz w:val="22"/>
          <w:szCs w:val="22"/>
        </w:rPr>
        <w:t xml:space="preserve">zákonem </w:t>
      </w:r>
      <w:r w:rsidR="00EF5A46" w:rsidRPr="00180F32">
        <w:rPr>
          <w:rFonts w:asciiTheme="minorHAnsi" w:hAnsiTheme="minorHAnsi" w:cstheme="minorHAnsi"/>
          <w:sz w:val="22"/>
          <w:szCs w:val="22"/>
        </w:rPr>
        <w:t xml:space="preserve">provede </w:t>
      </w:r>
      <w:r w:rsidR="00D05574" w:rsidRPr="00180F32">
        <w:rPr>
          <w:rFonts w:asciiTheme="minorHAnsi" w:hAnsiTheme="minorHAnsi" w:cstheme="minorHAnsi"/>
          <w:sz w:val="22"/>
          <w:szCs w:val="22"/>
        </w:rPr>
        <w:t>K</w:t>
      </w:r>
      <w:r w:rsidRPr="00180F32">
        <w:rPr>
          <w:rFonts w:asciiTheme="minorHAnsi" w:hAnsiTheme="minorHAnsi" w:cstheme="minorHAnsi"/>
          <w:sz w:val="22"/>
          <w:szCs w:val="22"/>
        </w:rPr>
        <w:t>upující</w:t>
      </w:r>
      <w:r w:rsidR="00D05574" w:rsidRPr="00180F32">
        <w:rPr>
          <w:rFonts w:asciiTheme="minorHAnsi" w:hAnsiTheme="minorHAnsi" w:cstheme="minorHAnsi"/>
          <w:sz w:val="22"/>
          <w:szCs w:val="22"/>
        </w:rPr>
        <w:t>.</w:t>
      </w:r>
    </w:p>
    <w:p w14:paraId="25837876" w14:textId="155DADF5"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Tato smlouva nabývá platnosti dnem jejího podpisu oběma smluvními stranami a účinnosti dnem uveřejnění v registru smluv.</w:t>
      </w:r>
    </w:p>
    <w:p w14:paraId="17CDD9C1" w14:textId="45E73E4F" w:rsidR="00287AA9" w:rsidRPr="00180F32" w:rsidRDefault="00287AA9"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Osobní údaje obsažené v této smlouvě budou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 xml:space="preserve">ícím zpracovávány pouze pro účely plnění práv a povinností vyplývajících z této smlouvy; k jiným účelům nebudou tyto osobní údaje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 xml:space="preserve">ícím použity. Kupující při zpracovávání osobních údajů dodržuje platné právní předpisy. Podrobné informace o ochraně osobních údajů jsou uvedeny na oficiálních webových stránkách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ícího.</w:t>
      </w:r>
    </w:p>
    <w:p w14:paraId="1F3C81E5" w14:textId="253F1D46" w:rsidR="00246E7F" w:rsidRPr="00246E7F" w:rsidRDefault="00246E7F" w:rsidP="00246E7F">
      <w:pPr>
        <w:numPr>
          <w:ilvl w:val="0"/>
          <w:numId w:val="35"/>
        </w:numPr>
        <w:spacing w:before="120"/>
        <w:jc w:val="both"/>
        <w:rPr>
          <w:rFonts w:asciiTheme="minorHAnsi" w:hAnsiTheme="minorHAnsi" w:cstheme="minorHAnsi"/>
          <w:sz w:val="22"/>
          <w:szCs w:val="22"/>
        </w:rPr>
      </w:pPr>
      <w:r w:rsidRPr="00246E7F">
        <w:rPr>
          <w:rFonts w:asciiTheme="minorHAnsi" w:hAnsiTheme="minorHAnsi" w:cstheme="minorHAnsi"/>
          <w:sz w:val="22"/>
          <w:szCs w:val="22"/>
        </w:rPr>
        <w:t xml:space="preserve">Tato smlouva je vyhotovena ve 2 stejnopisech s platností originálu, z nichž kupující obdrží 1 a prodávající 1 vyhotovení. / </w:t>
      </w:r>
      <w:r w:rsidR="009E42CD" w:rsidRPr="009E42CD">
        <w:rPr>
          <w:rFonts w:asciiTheme="minorHAnsi" w:hAnsiTheme="minorHAnsi" w:cstheme="minorHAnsi"/>
          <w:sz w:val="22"/>
          <w:szCs w:val="22"/>
        </w:rPr>
        <w:t>Tato smlouva je uzavírána elektronicky, obě smluvní strany obdrží její elektronický originál opatřený elektronickými podpisy.</w:t>
      </w:r>
    </w:p>
    <w:p w14:paraId="6F4FF2F9" w14:textId="5B488879" w:rsidR="00246E7F" w:rsidRPr="00246E7F" w:rsidRDefault="00246E7F" w:rsidP="00246E7F">
      <w:pPr>
        <w:spacing w:before="120"/>
        <w:ind w:left="1418" w:hanging="1061"/>
        <w:jc w:val="both"/>
        <w:rPr>
          <w:rFonts w:asciiTheme="minorHAnsi" w:hAnsiTheme="minorHAnsi" w:cstheme="minorHAnsi"/>
          <w:i/>
          <w:color w:val="FF0000"/>
          <w:sz w:val="22"/>
          <w:szCs w:val="22"/>
        </w:rPr>
      </w:pPr>
      <w:r w:rsidRPr="00246E7F">
        <w:rPr>
          <w:rFonts w:asciiTheme="minorHAnsi" w:hAnsiTheme="minorHAnsi" w:cstheme="minorHAnsi"/>
          <w:i/>
          <w:color w:val="FF0000"/>
          <w:sz w:val="22"/>
          <w:szCs w:val="22"/>
        </w:rPr>
        <w:t>POZN.:</w:t>
      </w:r>
      <w:r w:rsidRPr="00246E7F">
        <w:rPr>
          <w:rFonts w:asciiTheme="minorHAnsi" w:hAnsiTheme="minorHAnsi" w:cstheme="minorHAnsi"/>
          <w:i/>
          <w:color w:val="FF0000"/>
          <w:sz w:val="22"/>
          <w:szCs w:val="22"/>
        </w:rPr>
        <w:tab/>
        <w:t>uvede se správná varianta</w:t>
      </w:r>
    </w:p>
    <w:p w14:paraId="3FB11D43" w14:textId="49D32426"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Změnit nebo doplnit tuto kupní smlouvu mohou smluvní strany jen v případě, že tím nebudou porušeny podmínky zadání veřejné zakázky, a zákona č. 134/2016 Sb., o veřejných zakázkách, ve znění pozdějších předpisů.</w:t>
      </w:r>
    </w:p>
    <w:p w14:paraId="3C70D504" w14:textId="77777777"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Smlouva může být měněna či rušena pouze písemně, a to formou řádně číslovaných dodatků, podepsaných k tomu oprávněnými zástupci smluvních stran.</w:t>
      </w:r>
    </w:p>
    <w:p w14:paraId="56082813" w14:textId="3790FF18" w:rsidR="00287AA9" w:rsidRPr="00180F32" w:rsidRDefault="00287AA9" w:rsidP="002B799A">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Nedílnou součástí této smlouvy j</w:t>
      </w:r>
      <w:r w:rsidR="009F5192">
        <w:rPr>
          <w:rFonts w:asciiTheme="minorHAnsi" w:hAnsiTheme="minorHAnsi" w:cstheme="minorHAnsi"/>
          <w:sz w:val="22"/>
          <w:szCs w:val="22"/>
        </w:rPr>
        <w:t>e</w:t>
      </w:r>
      <w:r w:rsidR="002B799A" w:rsidRPr="00180F32">
        <w:rPr>
          <w:rFonts w:asciiTheme="minorHAnsi" w:hAnsiTheme="minorHAnsi" w:cstheme="minorHAnsi"/>
          <w:sz w:val="22"/>
          <w:szCs w:val="22"/>
        </w:rPr>
        <w:t xml:space="preserve"> </w:t>
      </w:r>
      <w:r w:rsidRPr="00180F32">
        <w:rPr>
          <w:rFonts w:asciiTheme="minorHAnsi" w:hAnsiTheme="minorHAnsi" w:cstheme="minorHAnsi"/>
          <w:sz w:val="22"/>
          <w:szCs w:val="22"/>
        </w:rPr>
        <w:t xml:space="preserve">Příloha č. 1: </w:t>
      </w:r>
      <w:r w:rsidR="009F5192">
        <w:rPr>
          <w:rFonts w:asciiTheme="minorHAnsi" w:hAnsiTheme="minorHAnsi" w:cstheme="minorHAnsi"/>
          <w:sz w:val="22"/>
          <w:szCs w:val="22"/>
        </w:rPr>
        <w:t>P</w:t>
      </w:r>
      <w:r w:rsidR="00FD28A1" w:rsidRPr="00180F32">
        <w:rPr>
          <w:rFonts w:asciiTheme="minorHAnsi" w:hAnsiTheme="minorHAnsi" w:cstheme="minorHAnsi"/>
          <w:sz w:val="22"/>
          <w:szCs w:val="22"/>
        </w:rPr>
        <w:t>oložkový rozpočet</w:t>
      </w:r>
      <w:r w:rsidRPr="00180F32">
        <w:rPr>
          <w:rFonts w:asciiTheme="minorHAnsi" w:hAnsiTheme="minorHAnsi" w:cstheme="minorHAnsi"/>
          <w:sz w:val="22"/>
          <w:szCs w:val="22"/>
        </w:rPr>
        <w:t xml:space="preserve">. </w:t>
      </w:r>
    </w:p>
    <w:p w14:paraId="52E98096" w14:textId="77777777" w:rsidR="00287AA9" w:rsidRPr="00180F32" w:rsidRDefault="00287AA9" w:rsidP="00287AA9">
      <w:pPr>
        <w:pStyle w:val="OdstavecSmlouvy"/>
        <w:keepLines w:val="0"/>
        <w:widowControl w:val="0"/>
        <w:tabs>
          <w:tab w:val="clear" w:pos="426"/>
          <w:tab w:val="left" w:pos="708"/>
        </w:tabs>
        <w:spacing w:before="120" w:after="0"/>
        <w:rPr>
          <w:rFonts w:asciiTheme="minorHAnsi" w:hAnsiTheme="minorHAnsi" w:cstheme="minorHAnsi"/>
          <w:sz w:val="22"/>
          <w:szCs w:val="22"/>
        </w:rPr>
      </w:pPr>
    </w:p>
    <w:p w14:paraId="335FA46A" w14:textId="77777777" w:rsidR="009771B1" w:rsidRPr="00180F32" w:rsidRDefault="009771B1" w:rsidP="00C7683D">
      <w:pPr>
        <w:jc w:val="both"/>
        <w:rPr>
          <w:rFonts w:asciiTheme="minorHAnsi" w:hAnsiTheme="minorHAnsi" w:cstheme="minorHAnsi"/>
          <w:sz w:val="22"/>
          <w:szCs w:val="22"/>
        </w:rPr>
      </w:pPr>
    </w:p>
    <w:p w14:paraId="77333C43" w14:textId="77777777" w:rsidR="002F557D" w:rsidRDefault="002F557D" w:rsidP="00C7683D">
      <w:pPr>
        <w:jc w:val="both"/>
        <w:rPr>
          <w:rFonts w:asciiTheme="minorHAnsi" w:hAnsiTheme="minorHAnsi" w:cstheme="minorHAnsi"/>
          <w:sz w:val="22"/>
          <w:szCs w:val="22"/>
        </w:rPr>
      </w:pP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268"/>
        <w:gridCol w:w="3685"/>
      </w:tblGrid>
      <w:tr w:rsidR="00BC4C83" w14:paraId="71255E74" w14:textId="77777777" w:rsidTr="00BC4C83">
        <w:tc>
          <w:tcPr>
            <w:tcW w:w="3686" w:type="dxa"/>
          </w:tcPr>
          <w:p w14:paraId="32F75B13" w14:textId="07B75D67" w:rsidR="00BC4C83" w:rsidRDefault="00BC4C83" w:rsidP="00C7683D">
            <w:pPr>
              <w:jc w:val="both"/>
              <w:rPr>
                <w:rFonts w:asciiTheme="minorHAnsi" w:hAnsiTheme="minorHAnsi" w:cstheme="minorHAnsi"/>
                <w:sz w:val="22"/>
                <w:szCs w:val="22"/>
              </w:rPr>
            </w:pPr>
            <w:r w:rsidRPr="00180F32">
              <w:rPr>
                <w:rFonts w:asciiTheme="minorHAnsi" w:hAnsiTheme="minorHAnsi" w:cstheme="minorHAnsi"/>
                <w:sz w:val="22"/>
                <w:szCs w:val="22"/>
              </w:rPr>
              <w:t xml:space="preserve">V  </w:t>
            </w:r>
            <w:r w:rsidRPr="00180F32">
              <w:rPr>
                <w:rFonts w:asciiTheme="minorHAnsi" w:hAnsiTheme="minorHAnsi" w:cstheme="minorHAnsi"/>
                <w:sz w:val="22"/>
                <w:szCs w:val="22"/>
              </w:rPr>
              <w:tab/>
              <w:t xml:space="preserve"> dne </w:t>
            </w:r>
            <w:r w:rsidRPr="00180F32">
              <w:rPr>
                <w:rFonts w:asciiTheme="minorHAnsi" w:hAnsiTheme="minorHAnsi" w:cstheme="minorHAnsi"/>
                <w:sz w:val="22"/>
                <w:szCs w:val="22"/>
              </w:rPr>
              <w:tab/>
            </w:r>
          </w:p>
        </w:tc>
        <w:tc>
          <w:tcPr>
            <w:tcW w:w="2268" w:type="dxa"/>
          </w:tcPr>
          <w:p w14:paraId="566DBB4C" w14:textId="77777777" w:rsidR="00BC4C83" w:rsidRDefault="00BC4C83" w:rsidP="00C7683D">
            <w:pPr>
              <w:jc w:val="both"/>
              <w:rPr>
                <w:rFonts w:asciiTheme="minorHAnsi" w:hAnsiTheme="minorHAnsi" w:cstheme="minorHAnsi"/>
                <w:sz w:val="22"/>
                <w:szCs w:val="22"/>
              </w:rPr>
            </w:pPr>
          </w:p>
        </w:tc>
        <w:tc>
          <w:tcPr>
            <w:tcW w:w="3685" w:type="dxa"/>
          </w:tcPr>
          <w:p w14:paraId="4AB732D1" w14:textId="2A571B7A" w:rsidR="00BC4C83" w:rsidRDefault="00BC4C83" w:rsidP="00C7683D">
            <w:pPr>
              <w:jc w:val="both"/>
              <w:rPr>
                <w:rFonts w:asciiTheme="minorHAnsi" w:hAnsiTheme="minorHAnsi" w:cstheme="minorHAnsi"/>
                <w:sz w:val="22"/>
                <w:szCs w:val="22"/>
              </w:rPr>
            </w:pPr>
            <w:r w:rsidRPr="00180F32">
              <w:rPr>
                <w:rFonts w:asciiTheme="minorHAnsi" w:hAnsiTheme="minorHAnsi" w:cstheme="minorHAnsi"/>
                <w:sz w:val="22"/>
                <w:szCs w:val="22"/>
              </w:rPr>
              <w:t>V Ostravě dne </w:t>
            </w:r>
          </w:p>
        </w:tc>
      </w:tr>
      <w:tr w:rsidR="00BC4C83" w14:paraId="5D3F9A4C" w14:textId="77777777" w:rsidTr="00BC4C83">
        <w:trPr>
          <w:trHeight w:val="1463"/>
        </w:trPr>
        <w:tc>
          <w:tcPr>
            <w:tcW w:w="3686" w:type="dxa"/>
            <w:tcBorders>
              <w:bottom w:val="single" w:sz="4" w:space="0" w:color="auto"/>
            </w:tcBorders>
          </w:tcPr>
          <w:p w14:paraId="41A582E0" w14:textId="77777777" w:rsidR="00BC4C83" w:rsidRDefault="00BC4C83" w:rsidP="00C7683D">
            <w:pPr>
              <w:jc w:val="both"/>
              <w:rPr>
                <w:rFonts w:asciiTheme="minorHAnsi" w:hAnsiTheme="minorHAnsi" w:cstheme="minorHAnsi"/>
                <w:sz w:val="22"/>
                <w:szCs w:val="22"/>
              </w:rPr>
            </w:pPr>
          </w:p>
        </w:tc>
        <w:tc>
          <w:tcPr>
            <w:tcW w:w="2268" w:type="dxa"/>
          </w:tcPr>
          <w:p w14:paraId="059A933C" w14:textId="77777777" w:rsidR="00BC4C83" w:rsidRDefault="00BC4C83" w:rsidP="00C7683D">
            <w:pPr>
              <w:jc w:val="both"/>
              <w:rPr>
                <w:rFonts w:asciiTheme="minorHAnsi" w:hAnsiTheme="minorHAnsi" w:cstheme="minorHAnsi"/>
                <w:sz w:val="22"/>
                <w:szCs w:val="22"/>
              </w:rPr>
            </w:pPr>
          </w:p>
        </w:tc>
        <w:tc>
          <w:tcPr>
            <w:tcW w:w="3685" w:type="dxa"/>
            <w:tcBorders>
              <w:bottom w:val="single" w:sz="4" w:space="0" w:color="auto"/>
            </w:tcBorders>
          </w:tcPr>
          <w:p w14:paraId="160F1FB2" w14:textId="77777777" w:rsidR="00BC4C83" w:rsidRDefault="00BC4C83" w:rsidP="00C7683D">
            <w:pPr>
              <w:jc w:val="both"/>
              <w:rPr>
                <w:rFonts w:asciiTheme="minorHAnsi" w:hAnsiTheme="minorHAnsi" w:cstheme="minorHAnsi"/>
                <w:sz w:val="22"/>
                <w:szCs w:val="22"/>
              </w:rPr>
            </w:pPr>
          </w:p>
        </w:tc>
      </w:tr>
      <w:tr w:rsidR="00BC4C83" w14:paraId="244B956B" w14:textId="77777777" w:rsidTr="00BC4C83">
        <w:tc>
          <w:tcPr>
            <w:tcW w:w="3686" w:type="dxa"/>
            <w:tcBorders>
              <w:top w:val="single" w:sz="4" w:space="0" w:color="auto"/>
            </w:tcBorders>
          </w:tcPr>
          <w:p w14:paraId="6C0F3D02" w14:textId="3286AFE0" w:rsidR="00BC4C83" w:rsidRDefault="00BC4C83" w:rsidP="00BC4C83">
            <w:pPr>
              <w:jc w:val="center"/>
              <w:rPr>
                <w:rFonts w:asciiTheme="minorHAnsi" w:hAnsiTheme="minorHAnsi" w:cstheme="minorHAnsi"/>
                <w:sz w:val="22"/>
                <w:szCs w:val="22"/>
              </w:rPr>
            </w:pPr>
            <w:r w:rsidRPr="00180F32">
              <w:rPr>
                <w:rFonts w:asciiTheme="minorHAnsi" w:hAnsiTheme="minorHAnsi" w:cstheme="minorHAnsi"/>
                <w:sz w:val="22"/>
                <w:szCs w:val="22"/>
              </w:rPr>
              <w:t>Za Prodávajícího</w:t>
            </w:r>
          </w:p>
        </w:tc>
        <w:tc>
          <w:tcPr>
            <w:tcW w:w="2268" w:type="dxa"/>
          </w:tcPr>
          <w:p w14:paraId="1FA4690B" w14:textId="77777777" w:rsidR="00BC4C83" w:rsidRDefault="00BC4C83" w:rsidP="00BC4C83">
            <w:pPr>
              <w:jc w:val="center"/>
              <w:rPr>
                <w:rFonts w:asciiTheme="minorHAnsi" w:hAnsiTheme="minorHAnsi" w:cstheme="minorHAnsi"/>
                <w:sz w:val="22"/>
                <w:szCs w:val="22"/>
              </w:rPr>
            </w:pPr>
          </w:p>
        </w:tc>
        <w:tc>
          <w:tcPr>
            <w:tcW w:w="3685" w:type="dxa"/>
            <w:tcBorders>
              <w:top w:val="single" w:sz="4" w:space="0" w:color="auto"/>
            </w:tcBorders>
          </w:tcPr>
          <w:p w14:paraId="1207963C" w14:textId="77777777" w:rsidR="00BC4C83" w:rsidRDefault="00BC4C83" w:rsidP="00BC4C83">
            <w:pPr>
              <w:jc w:val="center"/>
              <w:rPr>
                <w:rFonts w:asciiTheme="minorHAnsi" w:hAnsiTheme="minorHAnsi" w:cstheme="minorHAnsi"/>
                <w:sz w:val="22"/>
                <w:szCs w:val="22"/>
              </w:rPr>
            </w:pPr>
            <w:r w:rsidRPr="00180F32">
              <w:rPr>
                <w:rFonts w:asciiTheme="minorHAnsi" w:hAnsiTheme="minorHAnsi" w:cstheme="minorHAnsi"/>
                <w:sz w:val="22"/>
                <w:szCs w:val="22"/>
              </w:rPr>
              <w:t>Za Kupujícího</w:t>
            </w:r>
          </w:p>
          <w:p w14:paraId="6AA93A35" w14:textId="77777777" w:rsidR="00BC4C83" w:rsidRDefault="00BC4C83" w:rsidP="00BC4C83">
            <w:pPr>
              <w:jc w:val="center"/>
              <w:rPr>
                <w:rFonts w:asciiTheme="minorHAnsi" w:hAnsiTheme="minorHAnsi" w:cstheme="minorHAnsi"/>
                <w:sz w:val="22"/>
                <w:szCs w:val="22"/>
              </w:rPr>
            </w:pPr>
            <w:r w:rsidRPr="00180F32">
              <w:rPr>
                <w:rFonts w:asciiTheme="minorHAnsi" w:hAnsiTheme="minorHAnsi" w:cstheme="minorHAnsi"/>
                <w:sz w:val="22"/>
                <w:szCs w:val="22"/>
              </w:rPr>
              <w:t>Ing. Zbyněk Pospěch</w:t>
            </w:r>
          </w:p>
          <w:p w14:paraId="015E9375" w14:textId="792AF3A5" w:rsidR="00BC4C83" w:rsidRDefault="00BC4C83" w:rsidP="00BC4C83">
            <w:pPr>
              <w:jc w:val="center"/>
              <w:rPr>
                <w:rFonts w:asciiTheme="minorHAnsi" w:hAnsiTheme="minorHAnsi" w:cstheme="minorHAnsi"/>
                <w:sz w:val="22"/>
                <w:szCs w:val="22"/>
              </w:rPr>
            </w:pPr>
            <w:r w:rsidRPr="00180F32">
              <w:rPr>
                <w:rFonts w:asciiTheme="minorHAnsi" w:hAnsiTheme="minorHAnsi" w:cstheme="minorHAnsi"/>
                <w:sz w:val="22"/>
                <w:szCs w:val="22"/>
              </w:rPr>
              <w:t>ředitel</w:t>
            </w:r>
          </w:p>
        </w:tc>
      </w:tr>
    </w:tbl>
    <w:p w14:paraId="261AA582" w14:textId="77777777" w:rsidR="00BC4C83" w:rsidRDefault="00BC4C83" w:rsidP="00C7683D">
      <w:pPr>
        <w:jc w:val="both"/>
        <w:rPr>
          <w:rFonts w:asciiTheme="minorHAnsi" w:hAnsiTheme="minorHAnsi" w:cstheme="minorHAnsi"/>
          <w:sz w:val="22"/>
          <w:szCs w:val="22"/>
        </w:rPr>
      </w:pPr>
    </w:p>
    <w:p w14:paraId="70FB5072" w14:textId="77777777" w:rsidR="00BC4C83" w:rsidRPr="00180F32" w:rsidRDefault="00BC4C83" w:rsidP="00C7683D">
      <w:pPr>
        <w:jc w:val="both"/>
        <w:rPr>
          <w:rFonts w:asciiTheme="minorHAnsi" w:hAnsiTheme="minorHAnsi" w:cstheme="minorHAnsi"/>
          <w:sz w:val="22"/>
          <w:szCs w:val="22"/>
        </w:rPr>
      </w:pPr>
    </w:p>
    <w:sectPr w:rsidR="00BC4C83" w:rsidRPr="00180F32" w:rsidSect="00B137C4">
      <w:headerReference w:type="default" r:id="rId10"/>
      <w:footerReference w:type="even" r:id="rId11"/>
      <w:footerReference w:type="default" r:id="rId12"/>
      <w:footerReference w:type="first" r:id="rId13"/>
      <w:pgSz w:w="11906" w:h="16838" w:code="9"/>
      <w:pgMar w:top="1134" w:right="1134" w:bottom="1134" w:left="1134" w:header="567" w:footer="88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9EDB1" w14:textId="77777777" w:rsidR="00B00B1D" w:rsidRDefault="00B00B1D">
      <w:r>
        <w:separator/>
      </w:r>
    </w:p>
  </w:endnote>
  <w:endnote w:type="continuationSeparator" w:id="0">
    <w:p w14:paraId="3C8648C7" w14:textId="77777777" w:rsidR="00B00B1D" w:rsidRDefault="00B00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FB8F6" w14:textId="700FD4A7" w:rsidR="00D53B5B" w:rsidRDefault="00BE2229" w:rsidP="00BE2229">
    <w:pPr>
      <w:pStyle w:val="Zpat"/>
      <w:tabs>
        <w:tab w:val="clear" w:pos="9072"/>
        <w:tab w:val="right" w:pos="9070"/>
      </w:tabs>
    </w:pPr>
    <w:r>
      <w:rPr>
        <w:snapToGrid w:val="0"/>
      </w:rPr>
      <w:tab/>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7443E4">
      <w:rPr>
        <w:noProof/>
        <w:snapToGrid w:val="0"/>
        <w:sz w:val="18"/>
      </w:rPr>
      <w:t>5</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7443E4">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88184" w14:textId="3CA51E24" w:rsidR="00D53B5B" w:rsidRPr="00524EC9" w:rsidRDefault="00BE2229" w:rsidP="00524EC9">
    <w:pPr>
      <w:pStyle w:val="Zpat"/>
      <w:jc w:val="center"/>
    </w:pPr>
    <w:r>
      <w:tab/>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7443E4">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7443E4">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5259B" w14:textId="77777777" w:rsidR="00B00B1D" w:rsidRDefault="00B00B1D">
      <w:r>
        <w:separator/>
      </w:r>
    </w:p>
  </w:footnote>
  <w:footnote w:type="continuationSeparator" w:id="0">
    <w:p w14:paraId="70CDCAFE" w14:textId="77777777" w:rsidR="00B00B1D" w:rsidRDefault="00B00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AA3B0" w14:textId="72B07298" w:rsidR="00D53B5B" w:rsidRDefault="00D53B5B" w:rsidP="00724664">
    <w:pPr>
      <w:jc w:val="center"/>
      <w:rPr>
        <w:rFonts w:ascii="Arial" w:hAnsi="Arial"/>
        <w:b/>
        <w:i/>
        <w:color w:val="808080"/>
        <w:sz w:val="18"/>
      </w:rPr>
    </w:pPr>
    <w:r>
      <w:rPr>
        <w:rFonts w:ascii="Arial" w:hAnsi="Arial"/>
        <w:b/>
        <w:i/>
        <w:color w:val="808080"/>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4"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7"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1"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4"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5"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8"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433167469">
    <w:abstractNumId w:val="34"/>
  </w:num>
  <w:num w:numId="2" w16cid:durableId="1065449107">
    <w:abstractNumId w:val="18"/>
  </w:num>
  <w:num w:numId="3" w16cid:durableId="1395661232">
    <w:abstractNumId w:val="22"/>
  </w:num>
  <w:num w:numId="4" w16cid:durableId="2019768024">
    <w:abstractNumId w:val="37"/>
  </w:num>
  <w:num w:numId="5" w16cid:durableId="1309438604">
    <w:abstractNumId w:val="23"/>
  </w:num>
  <w:num w:numId="6" w16cid:durableId="747074060">
    <w:abstractNumId w:val="10"/>
  </w:num>
  <w:num w:numId="7" w16cid:durableId="28651707">
    <w:abstractNumId w:val="14"/>
  </w:num>
  <w:num w:numId="8" w16cid:durableId="9068769">
    <w:abstractNumId w:val="29"/>
  </w:num>
  <w:num w:numId="9" w16cid:durableId="706873816">
    <w:abstractNumId w:val="36"/>
  </w:num>
  <w:num w:numId="10" w16cid:durableId="1995454681">
    <w:abstractNumId w:val="8"/>
  </w:num>
  <w:num w:numId="11" w16cid:durableId="1454329810">
    <w:abstractNumId w:val="4"/>
  </w:num>
  <w:num w:numId="12" w16cid:durableId="1997877033">
    <w:abstractNumId w:val="6"/>
  </w:num>
  <w:num w:numId="13" w16cid:durableId="86580380">
    <w:abstractNumId w:val="33"/>
  </w:num>
  <w:num w:numId="14" w16cid:durableId="322203269">
    <w:abstractNumId w:val="0"/>
  </w:num>
  <w:num w:numId="15" w16cid:durableId="1592157381">
    <w:abstractNumId w:val="39"/>
  </w:num>
  <w:num w:numId="16" w16cid:durableId="1839728855">
    <w:abstractNumId w:val="3"/>
  </w:num>
  <w:num w:numId="17" w16cid:durableId="1720399972">
    <w:abstractNumId w:val="1"/>
  </w:num>
  <w:num w:numId="18" w16cid:durableId="1202478979">
    <w:abstractNumId w:val="5"/>
  </w:num>
  <w:num w:numId="19" w16cid:durableId="473569391">
    <w:abstractNumId w:val="7"/>
  </w:num>
  <w:num w:numId="20" w16cid:durableId="915434368">
    <w:abstractNumId w:val="16"/>
  </w:num>
  <w:num w:numId="21" w16cid:durableId="431827369">
    <w:abstractNumId w:val="13"/>
  </w:num>
  <w:num w:numId="22" w16cid:durableId="114444937">
    <w:abstractNumId w:val="25"/>
  </w:num>
  <w:num w:numId="23" w16cid:durableId="1634403090">
    <w:abstractNumId w:val="30"/>
  </w:num>
  <w:num w:numId="24" w16cid:durableId="1344821972">
    <w:abstractNumId w:val="28"/>
  </w:num>
  <w:num w:numId="25" w16cid:durableId="482237023">
    <w:abstractNumId w:val="21"/>
  </w:num>
  <w:num w:numId="26" w16cid:durableId="389501979">
    <w:abstractNumId w:val="38"/>
  </w:num>
  <w:num w:numId="27" w16cid:durableId="527523970">
    <w:abstractNumId w:val="26"/>
  </w:num>
  <w:num w:numId="28" w16cid:durableId="172573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217320">
    <w:abstractNumId w:val="9"/>
  </w:num>
  <w:num w:numId="30" w16cid:durableId="43650533">
    <w:abstractNumId w:val="17"/>
  </w:num>
  <w:num w:numId="31" w16cid:durableId="2047219283">
    <w:abstractNumId w:val="32"/>
  </w:num>
  <w:num w:numId="32" w16cid:durableId="226762773">
    <w:abstractNumId w:val="31"/>
  </w:num>
  <w:num w:numId="33" w16cid:durableId="973170207">
    <w:abstractNumId w:val="27"/>
  </w:num>
  <w:num w:numId="34" w16cid:durableId="697043900">
    <w:abstractNumId w:val="11"/>
  </w:num>
  <w:num w:numId="35" w16cid:durableId="1269120702">
    <w:abstractNumId w:val="19"/>
  </w:num>
  <w:num w:numId="36" w16cid:durableId="2013725483">
    <w:abstractNumId w:val="24"/>
  </w:num>
  <w:num w:numId="37" w16cid:durableId="156770827">
    <w:abstractNumId w:val="15"/>
  </w:num>
  <w:num w:numId="38" w16cid:durableId="1856268603">
    <w:abstractNumId w:val="20"/>
  </w:num>
  <w:num w:numId="39" w16cid:durableId="87846867">
    <w:abstractNumId w:val="2"/>
  </w:num>
  <w:num w:numId="40" w16cid:durableId="1912764405">
    <w:abstractNumId w:val="12"/>
  </w:num>
  <w:num w:numId="41" w16cid:durableId="661007673">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31E8"/>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1EFB"/>
    <w:rsid w:val="000D2014"/>
    <w:rsid w:val="000D4BE6"/>
    <w:rsid w:val="000D5B4C"/>
    <w:rsid w:val="000E40D4"/>
    <w:rsid w:val="000E4BA5"/>
    <w:rsid w:val="000E6459"/>
    <w:rsid w:val="000F036D"/>
    <w:rsid w:val="000F12F6"/>
    <w:rsid w:val="000F4659"/>
    <w:rsid w:val="0010052C"/>
    <w:rsid w:val="00102B49"/>
    <w:rsid w:val="00104995"/>
    <w:rsid w:val="00111129"/>
    <w:rsid w:val="00112117"/>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0F32"/>
    <w:rsid w:val="00181943"/>
    <w:rsid w:val="001829F2"/>
    <w:rsid w:val="001845C4"/>
    <w:rsid w:val="00192584"/>
    <w:rsid w:val="0019482F"/>
    <w:rsid w:val="001953FC"/>
    <w:rsid w:val="00196708"/>
    <w:rsid w:val="001969C0"/>
    <w:rsid w:val="001974DE"/>
    <w:rsid w:val="001A1D78"/>
    <w:rsid w:val="001A3F19"/>
    <w:rsid w:val="001A4D46"/>
    <w:rsid w:val="001A5CC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64A0"/>
    <w:rsid w:val="002373FF"/>
    <w:rsid w:val="002419DA"/>
    <w:rsid w:val="00241CDA"/>
    <w:rsid w:val="00245F0B"/>
    <w:rsid w:val="00246E7F"/>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3858"/>
    <w:rsid w:val="0035565B"/>
    <w:rsid w:val="003564DE"/>
    <w:rsid w:val="003569B5"/>
    <w:rsid w:val="00360835"/>
    <w:rsid w:val="003639C4"/>
    <w:rsid w:val="00363A94"/>
    <w:rsid w:val="00364CA8"/>
    <w:rsid w:val="00364D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4EAC"/>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1A7C"/>
    <w:rsid w:val="003E3CE0"/>
    <w:rsid w:val="003E6D5C"/>
    <w:rsid w:val="003E709D"/>
    <w:rsid w:val="003E7EF4"/>
    <w:rsid w:val="003F14F1"/>
    <w:rsid w:val="003F280F"/>
    <w:rsid w:val="004003DF"/>
    <w:rsid w:val="00401BDC"/>
    <w:rsid w:val="00401E17"/>
    <w:rsid w:val="004020BE"/>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37BA2"/>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57"/>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4CAC"/>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443F"/>
    <w:rsid w:val="00637CC1"/>
    <w:rsid w:val="00643169"/>
    <w:rsid w:val="0064459C"/>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3DD6"/>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395C"/>
    <w:rsid w:val="006D4CDE"/>
    <w:rsid w:val="006D53C8"/>
    <w:rsid w:val="006D5FD4"/>
    <w:rsid w:val="006D616B"/>
    <w:rsid w:val="006D64AD"/>
    <w:rsid w:val="006E10D1"/>
    <w:rsid w:val="006E1E0F"/>
    <w:rsid w:val="006E4516"/>
    <w:rsid w:val="006E7445"/>
    <w:rsid w:val="006E74F0"/>
    <w:rsid w:val="006F04B3"/>
    <w:rsid w:val="006F1973"/>
    <w:rsid w:val="006F3865"/>
    <w:rsid w:val="006F4C91"/>
    <w:rsid w:val="006F675D"/>
    <w:rsid w:val="00701022"/>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43E4"/>
    <w:rsid w:val="00752E09"/>
    <w:rsid w:val="00757B97"/>
    <w:rsid w:val="00761F4C"/>
    <w:rsid w:val="00764305"/>
    <w:rsid w:val="00771780"/>
    <w:rsid w:val="0077180E"/>
    <w:rsid w:val="00771D31"/>
    <w:rsid w:val="00772EB1"/>
    <w:rsid w:val="0077630E"/>
    <w:rsid w:val="0078086D"/>
    <w:rsid w:val="007813BD"/>
    <w:rsid w:val="00781650"/>
    <w:rsid w:val="00781AB9"/>
    <w:rsid w:val="007826D2"/>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4D4B"/>
    <w:rsid w:val="007D7183"/>
    <w:rsid w:val="007E5B59"/>
    <w:rsid w:val="007F1E2E"/>
    <w:rsid w:val="007F1FF3"/>
    <w:rsid w:val="007F4173"/>
    <w:rsid w:val="007F4E21"/>
    <w:rsid w:val="007F5B8F"/>
    <w:rsid w:val="007F7080"/>
    <w:rsid w:val="00801347"/>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45B"/>
    <w:rsid w:val="00836654"/>
    <w:rsid w:val="0084053E"/>
    <w:rsid w:val="00840E0C"/>
    <w:rsid w:val="00841236"/>
    <w:rsid w:val="008518C5"/>
    <w:rsid w:val="00851A7B"/>
    <w:rsid w:val="008521CF"/>
    <w:rsid w:val="0085375A"/>
    <w:rsid w:val="00854ACE"/>
    <w:rsid w:val="00856E27"/>
    <w:rsid w:val="00861975"/>
    <w:rsid w:val="00862438"/>
    <w:rsid w:val="0086419D"/>
    <w:rsid w:val="00865936"/>
    <w:rsid w:val="008676BF"/>
    <w:rsid w:val="00867891"/>
    <w:rsid w:val="00874237"/>
    <w:rsid w:val="00877018"/>
    <w:rsid w:val="0088491F"/>
    <w:rsid w:val="00885756"/>
    <w:rsid w:val="00885A31"/>
    <w:rsid w:val="008864E0"/>
    <w:rsid w:val="00887AEA"/>
    <w:rsid w:val="00891FC9"/>
    <w:rsid w:val="008945FB"/>
    <w:rsid w:val="0089794C"/>
    <w:rsid w:val="008A0E25"/>
    <w:rsid w:val="008A12B6"/>
    <w:rsid w:val="008A29E5"/>
    <w:rsid w:val="008A33A9"/>
    <w:rsid w:val="008A4F98"/>
    <w:rsid w:val="008B0066"/>
    <w:rsid w:val="008B0347"/>
    <w:rsid w:val="008B146E"/>
    <w:rsid w:val="008B1806"/>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3F69"/>
    <w:rsid w:val="0091502D"/>
    <w:rsid w:val="00917DF9"/>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5C98"/>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2792"/>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240C"/>
    <w:rsid w:val="009E3892"/>
    <w:rsid w:val="009E39FA"/>
    <w:rsid w:val="009E4204"/>
    <w:rsid w:val="009E42CD"/>
    <w:rsid w:val="009E59F6"/>
    <w:rsid w:val="009F3B8F"/>
    <w:rsid w:val="009F5192"/>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06828"/>
    <w:rsid w:val="00A07396"/>
    <w:rsid w:val="00A1233C"/>
    <w:rsid w:val="00A12CAA"/>
    <w:rsid w:val="00A14374"/>
    <w:rsid w:val="00A14F48"/>
    <w:rsid w:val="00A1513C"/>
    <w:rsid w:val="00A202BD"/>
    <w:rsid w:val="00A208DD"/>
    <w:rsid w:val="00A2418A"/>
    <w:rsid w:val="00A27B1E"/>
    <w:rsid w:val="00A34BC1"/>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67972"/>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5597"/>
    <w:rsid w:val="00A96A57"/>
    <w:rsid w:val="00AA1412"/>
    <w:rsid w:val="00AA1D52"/>
    <w:rsid w:val="00AA2D51"/>
    <w:rsid w:val="00AA7DCF"/>
    <w:rsid w:val="00AB3677"/>
    <w:rsid w:val="00AB4665"/>
    <w:rsid w:val="00AB550E"/>
    <w:rsid w:val="00AB5B45"/>
    <w:rsid w:val="00AB6ADE"/>
    <w:rsid w:val="00AC1995"/>
    <w:rsid w:val="00AC211C"/>
    <w:rsid w:val="00AC4E8E"/>
    <w:rsid w:val="00AC6352"/>
    <w:rsid w:val="00AC75D3"/>
    <w:rsid w:val="00AD0A60"/>
    <w:rsid w:val="00AD0C87"/>
    <w:rsid w:val="00AD21B6"/>
    <w:rsid w:val="00AD2A6E"/>
    <w:rsid w:val="00AD57AD"/>
    <w:rsid w:val="00AD5A7B"/>
    <w:rsid w:val="00AD7372"/>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0B1D"/>
    <w:rsid w:val="00B023C3"/>
    <w:rsid w:val="00B03F79"/>
    <w:rsid w:val="00B05C34"/>
    <w:rsid w:val="00B06486"/>
    <w:rsid w:val="00B070D4"/>
    <w:rsid w:val="00B1074D"/>
    <w:rsid w:val="00B1116B"/>
    <w:rsid w:val="00B11555"/>
    <w:rsid w:val="00B137C4"/>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36EE2"/>
    <w:rsid w:val="00B40062"/>
    <w:rsid w:val="00B4089C"/>
    <w:rsid w:val="00B43AFF"/>
    <w:rsid w:val="00B44BCA"/>
    <w:rsid w:val="00B460EC"/>
    <w:rsid w:val="00B465EB"/>
    <w:rsid w:val="00B46D8D"/>
    <w:rsid w:val="00B52DBB"/>
    <w:rsid w:val="00B53FA5"/>
    <w:rsid w:val="00B5431C"/>
    <w:rsid w:val="00B556A9"/>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67D7"/>
    <w:rsid w:val="00BA7BD1"/>
    <w:rsid w:val="00BB3635"/>
    <w:rsid w:val="00BB3F69"/>
    <w:rsid w:val="00BB6B40"/>
    <w:rsid w:val="00BC42F4"/>
    <w:rsid w:val="00BC4C83"/>
    <w:rsid w:val="00BC795A"/>
    <w:rsid w:val="00BD2602"/>
    <w:rsid w:val="00BD439A"/>
    <w:rsid w:val="00BD5E9D"/>
    <w:rsid w:val="00BD6912"/>
    <w:rsid w:val="00BD6C47"/>
    <w:rsid w:val="00BD6EF9"/>
    <w:rsid w:val="00BD716D"/>
    <w:rsid w:val="00BD79D0"/>
    <w:rsid w:val="00BE0AEE"/>
    <w:rsid w:val="00BE1C53"/>
    <w:rsid w:val="00BE2229"/>
    <w:rsid w:val="00BE2D68"/>
    <w:rsid w:val="00BE33BD"/>
    <w:rsid w:val="00BE5103"/>
    <w:rsid w:val="00BE5725"/>
    <w:rsid w:val="00BE698C"/>
    <w:rsid w:val="00BE7BC7"/>
    <w:rsid w:val="00BF1A24"/>
    <w:rsid w:val="00BF2787"/>
    <w:rsid w:val="00BF3CF5"/>
    <w:rsid w:val="00BF5B52"/>
    <w:rsid w:val="00BF6C71"/>
    <w:rsid w:val="00C00BDD"/>
    <w:rsid w:val="00C029CA"/>
    <w:rsid w:val="00C02DD9"/>
    <w:rsid w:val="00C03217"/>
    <w:rsid w:val="00C04F09"/>
    <w:rsid w:val="00C1260B"/>
    <w:rsid w:val="00C1317A"/>
    <w:rsid w:val="00C133A1"/>
    <w:rsid w:val="00C14BB0"/>
    <w:rsid w:val="00C15BAA"/>
    <w:rsid w:val="00C17BD0"/>
    <w:rsid w:val="00C17E58"/>
    <w:rsid w:val="00C218CF"/>
    <w:rsid w:val="00C2263C"/>
    <w:rsid w:val="00C2373C"/>
    <w:rsid w:val="00C2477D"/>
    <w:rsid w:val="00C254C4"/>
    <w:rsid w:val="00C274B4"/>
    <w:rsid w:val="00C31463"/>
    <w:rsid w:val="00C31C62"/>
    <w:rsid w:val="00C31FF0"/>
    <w:rsid w:val="00C3282A"/>
    <w:rsid w:val="00C32F30"/>
    <w:rsid w:val="00C34DF1"/>
    <w:rsid w:val="00C3564B"/>
    <w:rsid w:val="00C35B8A"/>
    <w:rsid w:val="00C35BEC"/>
    <w:rsid w:val="00C35CAF"/>
    <w:rsid w:val="00C370AE"/>
    <w:rsid w:val="00C4265D"/>
    <w:rsid w:val="00C4343A"/>
    <w:rsid w:val="00C438EB"/>
    <w:rsid w:val="00C526D8"/>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3DCE"/>
    <w:rsid w:val="00C94457"/>
    <w:rsid w:val="00C94773"/>
    <w:rsid w:val="00C951AE"/>
    <w:rsid w:val="00C96CE1"/>
    <w:rsid w:val="00C9722E"/>
    <w:rsid w:val="00CA00BB"/>
    <w:rsid w:val="00CA0183"/>
    <w:rsid w:val="00CA0681"/>
    <w:rsid w:val="00CA2AC3"/>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0898"/>
    <w:rsid w:val="00D52E3E"/>
    <w:rsid w:val="00D53B5B"/>
    <w:rsid w:val="00D549A4"/>
    <w:rsid w:val="00D54E8B"/>
    <w:rsid w:val="00D55FD4"/>
    <w:rsid w:val="00D560FE"/>
    <w:rsid w:val="00D61645"/>
    <w:rsid w:val="00D6322A"/>
    <w:rsid w:val="00D641BC"/>
    <w:rsid w:val="00D657AF"/>
    <w:rsid w:val="00D66195"/>
    <w:rsid w:val="00D76096"/>
    <w:rsid w:val="00D7624A"/>
    <w:rsid w:val="00D80BDD"/>
    <w:rsid w:val="00D81146"/>
    <w:rsid w:val="00D85767"/>
    <w:rsid w:val="00D86D59"/>
    <w:rsid w:val="00D92620"/>
    <w:rsid w:val="00D9422C"/>
    <w:rsid w:val="00D957DB"/>
    <w:rsid w:val="00D96AAE"/>
    <w:rsid w:val="00DA55DF"/>
    <w:rsid w:val="00DB0048"/>
    <w:rsid w:val="00DB2787"/>
    <w:rsid w:val="00DB3249"/>
    <w:rsid w:val="00DB51CD"/>
    <w:rsid w:val="00DB6F42"/>
    <w:rsid w:val="00DB7645"/>
    <w:rsid w:val="00DC1D86"/>
    <w:rsid w:val="00DC6BA4"/>
    <w:rsid w:val="00DD0515"/>
    <w:rsid w:val="00DD0833"/>
    <w:rsid w:val="00DD2FA1"/>
    <w:rsid w:val="00DD396D"/>
    <w:rsid w:val="00DD5C74"/>
    <w:rsid w:val="00DD6AFD"/>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197A"/>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3E"/>
    <w:rsid w:val="00EE6584"/>
    <w:rsid w:val="00EE67D5"/>
    <w:rsid w:val="00EF00FF"/>
    <w:rsid w:val="00EF03B8"/>
    <w:rsid w:val="00EF052F"/>
    <w:rsid w:val="00EF1717"/>
    <w:rsid w:val="00EF1A53"/>
    <w:rsid w:val="00EF2A97"/>
    <w:rsid w:val="00EF43B4"/>
    <w:rsid w:val="00EF5A46"/>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0883"/>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35C4"/>
    <w:rsid w:val="00FB491E"/>
    <w:rsid w:val="00FB5AB2"/>
    <w:rsid w:val="00FC25B8"/>
    <w:rsid w:val="00FC2FC8"/>
    <w:rsid w:val="00FC3577"/>
    <w:rsid w:val="00FC5C25"/>
    <w:rsid w:val="00FC7216"/>
    <w:rsid w:val="00FD173F"/>
    <w:rsid w:val="00FD2735"/>
    <w:rsid w:val="00FD28A1"/>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 w:type="paragraph" w:customStyle="1" w:styleId="dajeOSmluvnStran">
    <w:name w:val="ÚdajeOSmluvníStraně"/>
    <w:basedOn w:val="Normln"/>
    <w:rsid w:val="004020BE"/>
    <w:pPr>
      <w:numPr>
        <w:ilvl w:val="12"/>
      </w:numPr>
      <w:ind w:left="357"/>
    </w:pPr>
    <w:rPr>
      <w:sz w:val="24"/>
    </w:rPr>
  </w:style>
  <w:style w:type="paragraph" w:customStyle="1" w:styleId="Smlouva-slo">
    <w:name w:val="Smlouva-číslo"/>
    <w:basedOn w:val="Normln"/>
    <w:rsid w:val="005D4CAC"/>
    <w:pPr>
      <w:widowControl w:val="0"/>
      <w:spacing w:before="120"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3.xml><?xml version="1.0" encoding="utf-8"?>
<ds:datastoreItem xmlns:ds="http://schemas.openxmlformats.org/officeDocument/2006/customXml" ds:itemID="{66A3CD03-C161-4307-89B5-A8363B7A0C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5</Pages>
  <Words>1899</Words>
  <Characters>11207</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Rostislav M</cp:lastModifiedBy>
  <cp:revision>25</cp:revision>
  <cp:lastPrinted>2018-08-30T06:50:00Z</cp:lastPrinted>
  <dcterms:created xsi:type="dcterms:W3CDTF">2022-10-18T06:32:00Z</dcterms:created>
  <dcterms:modified xsi:type="dcterms:W3CDTF">2025-03-20T10:14:00Z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